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418B5" w14:textId="55AA9F74" w:rsidR="004F0332" w:rsidRPr="004F0332" w:rsidRDefault="004F0332" w:rsidP="004F0332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Latn-M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Gradonačelnik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Glavnog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grada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Podgorice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Zaključkom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7A41">
        <w:rPr>
          <w:rFonts w:ascii="Times New Roman" w:eastAsia="Times New Roman" w:hAnsi="Times New Roman" w:cs="Times New Roman"/>
          <w:sz w:val="28"/>
          <w:szCs w:val="28"/>
        </w:rPr>
        <w:t>01-018/26-5192</w:t>
      </w:r>
      <w:r w:rsidR="00060E68">
        <w:rPr>
          <w:rFonts w:ascii="Times New Roman" w:eastAsia="Times New Roman" w:hAnsi="Times New Roman" w:cs="Times New Roman"/>
          <w:sz w:val="28"/>
          <w:szCs w:val="28"/>
        </w:rPr>
        <w:t>/1</w:t>
      </w:r>
      <w:r w:rsidR="00F47A41">
        <w:rPr>
          <w:rFonts w:ascii="Times New Roman" w:eastAsia="Times New Roman" w:hAnsi="Times New Roman" w:cs="Times New Roman"/>
          <w:sz w:val="28"/>
          <w:szCs w:val="28"/>
        </w:rPr>
        <w:t xml:space="preserve"> od 15.09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godine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utvrdio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Nacrt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F0332">
        <w:rPr>
          <w:rFonts w:ascii="Times New Roman" w:eastAsia="Times New Roman" w:hAnsi="Times New Roman" w:cs="Times New Roman"/>
          <w:sz w:val="28"/>
          <w:szCs w:val="28"/>
          <w:lang w:val="sr-Latn-ME"/>
        </w:rPr>
        <w:t>Odluke o subvencionisanju ranjivih kategorija korisnika komunalnih djelatnosti individualne komunalne potrošnje, na teritoriji Glavnog grada</w:t>
      </w:r>
      <w:r>
        <w:rPr>
          <w:rFonts w:ascii="Times New Roman" w:eastAsia="Times New Roman" w:hAnsi="Times New Roman" w:cs="Times New Roman"/>
          <w:sz w:val="28"/>
          <w:szCs w:val="28"/>
          <w:lang w:val="sr-Latn-ME"/>
        </w:rPr>
        <w:t>.</w:t>
      </w:r>
      <w:r w:rsidRPr="004F0332">
        <w:rPr>
          <w:rFonts w:ascii="Times New Roman" w:eastAsia="Times New Roman" w:hAnsi="Times New Roman" w:cs="Times New Roman"/>
          <w:sz w:val="28"/>
          <w:szCs w:val="28"/>
          <w:lang w:val="sr-Latn-ME"/>
        </w:rPr>
        <w:t xml:space="preserve">  </w:t>
      </w:r>
    </w:p>
    <w:p w14:paraId="7ADF9A0D" w14:textId="165D09E7" w:rsidR="004F0332" w:rsidRPr="004F0332" w:rsidRDefault="004F0332" w:rsidP="004F0332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Latn-ME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 xml:space="preserve">Nacrt </w:t>
      </w:r>
      <w:r w:rsidRPr="004F0332">
        <w:rPr>
          <w:rFonts w:ascii="Times New Roman" w:eastAsia="Times New Roman" w:hAnsi="Times New Roman" w:cs="Times New Roman"/>
          <w:sz w:val="28"/>
          <w:szCs w:val="28"/>
          <w:lang w:val="sr-Latn-ME"/>
        </w:rPr>
        <w:t xml:space="preserve">Odluke o subvencionisanju ranjivih kategorija korisnika komunalnih djelatnosti individualne komunalne potrošnje, na teritoriji Glavnog grada 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se stavlja na javnu raspravu u trajanju od 15 dana, </w:t>
      </w:r>
      <w:r w:rsidR="00F47A41">
        <w:rPr>
          <w:rFonts w:ascii="Times New Roman" w:hAnsi="Times New Roman" w:cs="Times New Roman"/>
          <w:b/>
          <w:sz w:val="28"/>
          <w:szCs w:val="28"/>
          <w:lang w:val="sl-SI"/>
        </w:rPr>
        <w:t>počev od 17</w:t>
      </w:r>
      <w:r>
        <w:rPr>
          <w:rFonts w:ascii="Times New Roman" w:hAnsi="Times New Roman" w:cs="Times New Roman"/>
          <w:b/>
          <w:sz w:val="28"/>
          <w:szCs w:val="28"/>
          <w:lang w:val="sl-SI"/>
        </w:rPr>
        <w:t>.</w:t>
      </w:r>
      <w:r w:rsidR="00F47A41">
        <w:rPr>
          <w:rFonts w:ascii="Times New Roman" w:hAnsi="Times New Roman" w:cs="Times New Roman"/>
          <w:b/>
          <w:sz w:val="28"/>
          <w:szCs w:val="28"/>
          <w:lang w:val="sl-SI"/>
        </w:rPr>
        <w:t>09.2026. godine, zaključno sa 01.10</w:t>
      </w:r>
      <w:r>
        <w:rPr>
          <w:rFonts w:ascii="Times New Roman" w:hAnsi="Times New Roman" w:cs="Times New Roman"/>
          <w:b/>
          <w:sz w:val="28"/>
          <w:szCs w:val="28"/>
          <w:lang w:val="sl-SI"/>
        </w:rPr>
        <w:t>.2026. godine.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F25E49F" w14:textId="77777777" w:rsidR="004F0332" w:rsidRDefault="004F0332" w:rsidP="004F033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sl-SI"/>
        </w:rPr>
      </w:pPr>
    </w:p>
    <w:p w14:paraId="1BC0AA5D" w14:textId="77777777" w:rsidR="004F0332" w:rsidRDefault="004F0332" w:rsidP="004F03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sl-SI"/>
        </w:rPr>
        <w:t>PROGRAM JAVNE RASPRAVE</w:t>
      </w:r>
    </w:p>
    <w:p w14:paraId="49547C57" w14:textId="77777777" w:rsidR="004F0332" w:rsidRDefault="004F0332" w:rsidP="004F0332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sl-SI"/>
        </w:rPr>
      </w:pPr>
    </w:p>
    <w:p w14:paraId="4932E52E" w14:textId="6A81D79D" w:rsidR="004F0332" w:rsidRDefault="004F0332" w:rsidP="004F03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sl-SI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>Nacrt Odluke objaviće se:</w:t>
      </w:r>
    </w:p>
    <w:p w14:paraId="408EEBCE" w14:textId="77777777" w:rsidR="004F0332" w:rsidRDefault="004F0332" w:rsidP="004F033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 xml:space="preserve">kao podlistak u Dnevnom listu »Pobjeda«, </w:t>
      </w:r>
    </w:p>
    <w:p w14:paraId="45F90C5C" w14:textId="77777777" w:rsidR="004F0332" w:rsidRDefault="004F0332" w:rsidP="004F033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 xml:space="preserve">na internet site-u Glavnog grada Podgorice </w:t>
      </w:r>
      <w:r>
        <w:fldChar w:fldCharType="begin"/>
      </w:r>
      <w:r>
        <w:instrText xml:space="preserve"> HYPERLINK "http://www.podgorica.me/" </w:instrText>
      </w:r>
      <w:r>
        <w:fldChar w:fldCharType="separate"/>
      </w:r>
      <w:r>
        <w:rPr>
          <w:rStyle w:val="Hyperlink"/>
          <w:rFonts w:ascii="Times New Roman" w:hAnsi="Times New Roman" w:cs="Times New Roman"/>
          <w:color w:val="000000"/>
          <w:sz w:val="28"/>
          <w:szCs w:val="28"/>
          <w:lang w:val="sl-SI"/>
        </w:rPr>
        <w:t>www.podgorica.me</w:t>
      </w:r>
      <w: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 xml:space="preserve"> </w:t>
      </w:r>
    </w:p>
    <w:p w14:paraId="7E5C0D0B" w14:textId="77777777" w:rsidR="004F0332" w:rsidRDefault="004F0332" w:rsidP="004F03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 xml:space="preserve">    </w:t>
      </w:r>
    </w:p>
    <w:p w14:paraId="2C6D6738" w14:textId="527CB915" w:rsidR="004F0332" w:rsidRDefault="004F0332" w:rsidP="004F03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>Nacrt Odluke dostaviće se:</w:t>
      </w:r>
    </w:p>
    <w:p w14:paraId="7C1D8B82" w14:textId="77777777" w:rsidR="004F0332" w:rsidRDefault="004F0332" w:rsidP="004F033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>odbornicima Skupštine Glavnog grada  Podgorica,</w:t>
      </w:r>
    </w:p>
    <w:p w14:paraId="147DF4F6" w14:textId="77777777" w:rsidR="004F0332" w:rsidRDefault="004F0332" w:rsidP="004F033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mjesnim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zajednicama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Glavnog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grada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3F2B4939" w14:textId="77777777" w:rsidR="004F0332" w:rsidRDefault="004F0332" w:rsidP="004F033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nevladinom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sektoru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preko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CRNVO. </w:t>
      </w:r>
    </w:p>
    <w:p w14:paraId="7AA4F0F6" w14:textId="77777777" w:rsidR="004F0332" w:rsidRDefault="004F0332" w:rsidP="004F03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</w:p>
    <w:p w14:paraId="24BD04BB" w14:textId="77777777" w:rsidR="004F0332" w:rsidRDefault="004F0332" w:rsidP="004F03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 xml:space="preserve">       Javna rasprava  održaće se u elektronskoj, pisanoj i usmenoj formi. </w:t>
      </w:r>
    </w:p>
    <w:p w14:paraId="026B3B0D" w14:textId="77777777" w:rsidR="004F0332" w:rsidRDefault="004F0332" w:rsidP="004F03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</w:p>
    <w:p w14:paraId="30E8016B" w14:textId="2FBD54EA" w:rsidR="004F0332" w:rsidRDefault="004F0332" w:rsidP="004F03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 xml:space="preserve">      Javna rasprava tr</w:t>
      </w:r>
      <w:r w:rsidR="00060E68">
        <w:rPr>
          <w:rFonts w:ascii="Times New Roman" w:hAnsi="Times New Roman" w:cs="Times New Roman"/>
          <w:color w:val="000000"/>
          <w:sz w:val="28"/>
          <w:szCs w:val="28"/>
          <w:lang w:val="sl-SI"/>
        </w:rPr>
        <w:t>aje 15 dana i sprovešće se od 17.09.2026. godine do 01.10</w:t>
      </w: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>.2026. godine.</w:t>
      </w:r>
    </w:p>
    <w:p w14:paraId="4F8B428F" w14:textId="77777777" w:rsidR="004F0332" w:rsidRDefault="004F0332" w:rsidP="004F03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 xml:space="preserve">       Javna rasprava u elektronskoj formi organizuje se putem dostavljanja elektronskih primjedbi, predloga i sugestija građana i drugih učesnika na e-mail </w:t>
      </w:r>
      <w:r>
        <w:rPr>
          <w:rFonts w:ascii="Times New Roman" w:hAnsi="Times New Roman" w:cs="Times New Roman"/>
          <w:color w:val="0000FF"/>
          <w:sz w:val="28"/>
          <w:szCs w:val="28"/>
          <w:u w:val="single"/>
          <w:lang w:val="sl-SI"/>
        </w:rPr>
        <w:t>sekretarijat</w:t>
      </w:r>
      <w:r>
        <w:rPr>
          <w:rFonts w:ascii="Times New Roman" w:hAnsi="Times New Roman" w:cs="Times New Roman"/>
          <w:color w:val="0000FF"/>
          <w:sz w:val="28"/>
          <w:szCs w:val="28"/>
          <w:u w:val="single"/>
          <w:lang w:val="sr-Latn-CS"/>
        </w:rPr>
        <w:t>.socijalno.staranje</w:t>
      </w:r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t>@</w:t>
      </w:r>
      <w:proofErr w:type="spellStart"/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t>podgorica</w:t>
      </w:r>
      <w:proofErr w:type="spellEnd"/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color w:val="0000FF"/>
          <w:sz w:val="28"/>
          <w:szCs w:val="28"/>
          <w:lang w:val="sr-Latn-CS"/>
        </w:rPr>
        <w:t>me</w:t>
      </w: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 xml:space="preserve"> u toku cjelokupnog perioda predviđenog za javnu raspravu. </w:t>
      </w:r>
    </w:p>
    <w:p w14:paraId="2C8535E0" w14:textId="77777777" w:rsidR="004F0332" w:rsidRDefault="004F0332" w:rsidP="004F03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</w:p>
    <w:p w14:paraId="0D70A89F" w14:textId="77777777" w:rsidR="004F0332" w:rsidRDefault="004F0332" w:rsidP="004F03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 xml:space="preserve">       Javna rasprava u pisanoj formi organizuje se putem dostavljanja pisanih primjedbi, predloga i sugestija građana i drugih učesnika na adresu: Sekretarijat za socijalno staranje, Ul. Vuka Karadžića br. 16, zaključno sa danom okončanja javne rasprave. </w:t>
      </w:r>
    </w:p>
    <w:p w14:paraId="360191DC" w14:textId="7A59EF34" w:rsidR="004F0332" w:rsidRDefault="004F0332" w:rsidP="004F03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 xml:space="preserve">         Centralna  javna rasprava  održaće se  dana </w:t>
      </w:r>
      <w:r w:rsidR="00222D75">
        <w:rPr>
          <w:rFonts w:ascii="Times New Roman" w:hAnsi="Times New Roman" w:cs="Times New Roman"/>
          <w:color w:val="000000"/>
          <w:sz w:val="28"/>
          <w:szCs w:val="28"/>
          <w:lang w:val="sl-SI"/>
        </w:rPr>
        <w:t>24.09.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>2026. godine, sa početkom u 10,00 časova u zgradi Skupštine Glavnog grada Podgorica – multimedijalna sala na II spratu, Ul. Njegoševa br.20 u Podgorici.</w:t>
      </w:r>
    </w:p>
    <w:p w14:paraId="06F186F2" w14:textId="63B9986E" w:rsidR="004F0332" w:rsidRDefault="004F0332" w:rsidP="004F03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l-SI"/>
        </w:rPr>
        <w:t>Javnu raspravu sprovešće Sekretarijat za socijalno staranje, koji će po okončanju iste, sačiniti izvještaj o sprovedenoj javnoj raspravi sa primjedbama, predlozima i sugestijama učesnika u svim fazama donošenja akta, razlozima njihovog eventualnog neprihvatanja i isti objaviti na web sajtu Glavnog grada u roku od tri dana od dana izrade.</w:t>
      </w:r>
    </w:p>
    <w:p w14:paraId="761199D4" w14:textId="621991EB" w:rsidR="004E0695" w:rsidRPr="004F0332" w:rsidRDefault="004F0332" w:rsidP="004F03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sr-Latn-CS"/>
        </w:rPr>
        <w:t>SEKRETARIJAT ZA SOCIJALNO STARANJE</w:t>
      </w:r>
    </w:p>
    <w:sectPr w:rsidR="004E0695" w:rsidRPr="004F03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21496"/>
    <w:multiLevelType w:val="hybridMultilevel"/>
    <w:tmpl w:val="87E6160C"/>
    <w:lvl w:ilvl="0" w:tplc="9C644E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D4"/>
    <w:rsid w:val="00060E68"/>
    <w:rsid w:val="00222D75"/>
    <w:rsid w:val="004777D4"/>
    <w:rsid w:val="004E0695"/>
    <w:rsid w:val="004F0332"/>
    <w:rsid w:val="00CC6C6A"/>
    <w:rsid w:val="00F47A41"/>
    <w:rsid w:val="00FE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89A6E"/>
  <w15:chartTrackingRefBased/>
  <w15:docId w15:val="{45C90487-AFFE-4401-BD1D-567F74C08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0332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4F03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9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Milena Bulatović</cp:lastModifiedBy>
  <cp:revision>7</cp:revision>
  <dcterms:created xsi:type="dcterms:W3CDTF">2026-09-07T11:41:00Z</dcterms:created>
  <dcterms:modified xsi:type="dcterms:W3CDTF">2026-09-16T06:37:00Z</dcterms:modified>
</cp:coreProperties>
</file>