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E3" w:rsidRDefault="00BD39E3" w:rsidP="00BD39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71D7" w:rsidRPr="009971D7" w:rsidRDefault="009971D7" w:rsidP="00BD39E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71D7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9971D7">
        <w:rPr>
          <w:rFonts w:ascii="Times New Roman" w:hAnsi="Times New Roman" w:cs="Times New Roman"/>
          <w:b/>
          <w:sz w:val="24"/>
          <w:szCs w:val="24"/>
        </w:rPr>
        <w:t>:</w:t>
      </w:r>
      <w:r w:rsidR="00000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737">
        <w:rPr>
          <w:rFonts w:ascii="Times New Roman" w:hAnsi="Times New Roman" w:cs="Times New Roman"/>
          <w:b/>
          <w:sz w:val="24"/>
          <w:szCs w:val="24"/>
        </w:rPr>
        <w:t>D</w:t>
      </w:r>
      <w:r w:rsidR="00000DE5">
        <w:rPr>
          <w:rFonts w:ascii="Times New Roman" w:hAnsi="Times New Roman" w:cs="Times New Roman"/>
          <w:b/>
          <w:sz w:val="24"/>
          <w:szCs w:val="24"/>
        </w:rPr>
        <w:t>14-128/26-4865/1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000DE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Datum: </w:t>
      </w:r>
      <w:r w:rsidR="00000DE5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 xml:space="preserve">.07.2026.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</w:p>
    <w:p w:rsidR="009971D7" w:rsidRDefault="009971D7" w:rsidP="00BD3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39E3" w:rsidRPr="008F5B26" w:rsidRDefault="00917CAD" w:rsidP="00BD39E3">
      <w:pPr>
        <w:pStyle w:val="NoSpacing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D39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D39E3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BD3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3FC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8643FC">
        <w:rPr>
          <w:rFonts w:ascii="Times New Roman" w:hAnsi="Times New Roman" w:cs="Times New Roman"/>
          <w:sz w:val="24"/>
          <w:szCs w:val="24"/>
        </w:rPr>
        <w:t xml:space="preserve"> </w:t>
      </w:r>
      <w:r w:rsidRPr="005A6CF4">
        <w:rPr>
          <w:rFonts w:ascii="Times New Roman" w:hAnsi="Times New Roman" w:cs="Times New Roman"/>
          <w:sz w:val="24"/>
          <w:szCs w:val="24"/>
        </w:rPr>
        <w:t>4</w:t>
      </w:r>
      <w:r w:rsidR="008643FC" w:rsidRPr="005A6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3FC" w:rsidRPr="005A6CF4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8643FC" w:rsidRPr="005A6CF4">
        <w:rPr>
          <w:rFonts w:ascii="Times New Roman" w:hAnsi="Times New Roman" w:cs="Times New Roman"/>
          <w:sz w:val="24"/>
          <w:szCs w:val="24"/>
        </w:rPr>
        <w:t xml:space="preserve"> 1</w:t>
      </w:r>
      <w:r w:rsidR="00864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E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BD39E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D39E3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="00BD3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3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E3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BD3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E3">
        <w:rPr>
          <w:rFonts w:ascii="Times New Roman" w:hAnsi="Times New Roman" w:cs="Times New Roman"/>
          <w:sz w:val="24"/>
          <w:szCs w:val="24"/>
        </w:rPr>
        <w:t>finansiranja</w:t>
      </w:r>
      <w:proofErr w:type="spellEnd"/>
      <w:r w:rsidR="00BD3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E3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BD3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3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E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BD3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E3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="00BD3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9E3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="00BD39E3">
        <w:rPr>
          <w:rFonts w:ascii="Times New Roman" w:hAnsi="Times New Roman" w:cs="Times New Roman"/>
          <w:sz w:val="24"/>
          <w:szCs w:val="24"/>
        </w:rPr>
        <w:t xml:space="preserve"> </w:t>
      </w:r>
      <w:r w:rsidR="00BD39E3" w:rsidRPr="00BD39E3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BD39E3" w:rsidRPr="00BD39E3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="00BD39E3" w:rsidRPr="00BD39E3">
        <w:rPr>
          <w:rFonts w:ascii="Times New Roman" w:hAnsi="Times New Roman" w:cs="Times New Roman"/>
          <w:sz w:val="24"/>
          <w:szCs w:val="24"/>
        </w:rPr>
        <w:t xml:space="preserve"> list CG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br. </w:t>
      </w:r>
      <w:r w:rsidR="00BD39E3" w:rsidRPr="00BD39E3">
        <w:rPr>
          <w:rFonts w:ascii="Times New Roman" w:hAnsi="Times New Roman" w:cs="Times New Roman"/>
          <w:sz w:val="24"/>
          <w:szCs w:val="24"/>
        </w:rPr>
        <w:t>47/20</w:t>
      </w:r>
      <w:r>
        <w:rPr>
          <w:rFonts w:ascii="Times New Roman" w:hAnsi="Times New Roman" w:cs="Times New Roman"/>
          <w:sz w:val="24"/>
          <w:szCs w:val="24"/>
        </w:rPr>
        <w:t xml:space="preserve">, 9/22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67/25</w:t>
      </w:r>
      <w:r w:rsidR="00BD39E3" w:rsidRPr="00BD39E3">
        <w:rPr>
          <w:rFonts w:ascii="Times New Roman" w:hAnsi="Times New Roman" w:cs="Times New Roman"/>
          <w:sz w:val="24"/>
          <w:szCs w:val="24"/>
        </w:rPr>
        <w:t>)</w:t>
      </w:r>
      <w:r w:rsidR="00BD39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u </w:t>
      </w:r>
      <w:proofErr w:type="spellStart"/>
      <w:r>
        <w:rPr>
          <w:rFonts w:ascii="Times New Roman" w:hAnsi="Times New Roman" w:cs="Times New Roman"/>
          <w:sz w:val="24"/>
          <w:szCs w:val="24"/>
        </w:rPr>
        <w:t>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8F5B26" w:rsidRPr="008F5B26">
        <w:rPr>
          <w:rFonts w:ascii="Arial" w:eastAsia="Times New Roman" w:hAnsi="Arial" w:cs="Arial"/>
          <w:b/>
          <w:bCs/>
          <w:sz w:val="24"/>
          <w:lang w:val="sr-Latn-ME"/>
        </w:rPr>
        <w:t xml:space="preserve"> </w:t>
      </w:r>
      <w:r w:rsidR="008F5B26" w:rsidRPr="008F5B26">
        <w:rPr>
          <w:rFonts w:ascii="Times New Roman" w:hAnsi="Times New Roman"/>
          <w:bCs/>
          <w:sz w:val="24"/>
          <w:lang w:val="sr-Latn-ME"/>
        </w:rPr>
        <w:t>visini sredstava opredijeljenih za prioritetnu oblast socijalne i dječje zaštite za finansiranje projekata i programa nevladinih organizacija za 2026. godinu</w:t>
      </w:r>
      <w:r w:rsidR="00CD3D62">
        <w:rPr>
          <w:rFonts w:ascii="Times New Roman" w:hAnsi="Times New Roman" w:cs="Times New Roman"/>
          <w:sz w:val="24"/>
          <w:szCs w:val="24"/>
        </w:rPr>
        <w:t>, br.</w:t>
      </w:r>
      <w:r>
        <w:rPr>
          <w:rFonts w:ascii="Times New Roman" w:hAnsi="Times New Roman" w:cs="Times New Roman"/>
          <w:sz w:val="24"/>
          <w:szCs w:val="24"/>
        </w:rPr>
        <w:t xml:space="preserve"> 01-018/26-</w:t>
      </w:r>
      <w:r w:rsidR="008F5B26">
        <w:rPr>
          <w:rFonts w:ascii="Times New Roman" w:hAnsi="Times New Roman" w:cs="Times New Roman"/>
          <w:sz w:val="24"/>
          <w:szCs w:val="24"/>
        </w:rPr>
        <w:t>3977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B26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5B26">
        <w:rPr>
          <w:rFonts w:ascii="Times New Roman" w:hAnsi="Times New Roman" w:cs="Times New Roman"/>
          <w:sz w:val="24"/>
          <w:szCs w:val="24"/>
        </w:rPr>
        <w:t>07</w:t>
      </w:r>
      <w:r w:rsidR="00CD3D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2026.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71D7">
        <w:rPr>
          <w:rFonts w:ascii="Times New Roman" w:hAnsi="Times New Roman" w:cs="Times New Roman"/>
          <w:sz w:val="24"/>
          <w:szCs w:val="24"/>
        </w:rPr>
        <w:t>Sekretarijat za socijalno staranje</w:t>
      </w:r>
      <w:r w:rsidR="00CD3D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raspisuje</w:t>
      </w:r>
      <w:proofErr w:type="spellEnd"/>
    </w:p>
    <w:p w:rsidR="00BD39E3" w:rsidRDefault="00BD39E3" w:rsidP="00BD39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39E3" w:rsidRPr="00BD39E3" w:rsidRDefault="00BD39E3" w:rsidP="00BD3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39E3">
        <w:rPr>
          <w:rFonts w:ascii="Times New Roman" w:hAnsi="Times New Roman" w:cs="Times New Roman"/>
          <w:b/>
          <w:sz w:val="24"/>
          <w:szCs w:val="24"/>
        </w:rPr>
        <w:t>JAVNI  KONKURS</w:t>
      </w:r>
      <w:proofErr w:type="gramEnd"/>
      <w:r w:rsidRPr="00BD39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9E3" w:rsidRPr="00BD39E3" w:rsidRDefault="00BD39E3" w:rsidP="00BD3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9E3">
        <w:rPr>
          <w:rFonts w:ascii="Times New Roman" w:hAnsi="Times New Roman" w:cs="Times New Roman"/>
          <w:b/>
          <w:sz w:val="24"/>
          <w:szCs w:val="24"/>
        </w:rPr>
        <w:t xml:space="preserve">za raspodjelu sredstava za finansiranje projekata i programa </w:t>
      </w:r>
    </w:p>
    <w:p w:rsidR="00BD39E3" w:rsidRDefault="00917CAD" w:rsidP="00BD3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nevladinih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 2026</w:t>
      </w:r>
      <w:r w:rsidR="00BD39E3" w:rsidRPr="00BD39E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BD39E3" w:rsidRDefault="00BD39E3" w:rsidP="00BD39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9E3" w:rsidRDefault="00BD39E3" w:rsidP="00CD3D6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3D62" w:rsidRDefault="00CD3D62" w:rsidP="00CD3D6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Predmet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Javnog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konkursa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(u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daljem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tekstu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Konkurs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) je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raspodjela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finansijskih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sredstava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nevladinim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organizacijama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registrovanim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Crnoj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Gori,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sjedištem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Glavnom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gradu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Podgorici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, za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finansiranje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projekata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se u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potpunosti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pretežno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realizuju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teritoriji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Glavnog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grada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Podgorice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posebnog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značaja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CD3D62">
        <w:rPr>
          <w:rFonts w:ascii="Times New Roman" w:hAnsi="Times New Roman" w:cs="Times New Roman"/>
          <w:bCs/>
          <w:sz w:val="24"/>
          <w:szCs w:val="24"/>
        </w:rPr>
        <w:t>Glavni</w:t>
      </w:r>
      <w:proofErr w:type="spellEnd"/>
      <w:r w:rsidRPr="00CD3D62">
        <w:rPr>
          <w:rFonts w:ascii="Times New Roman" w:hAnsi="Times New Roman" w:cs="Times New Roman"/>
          <w:bCs/>
          <w:sz w:val="24"/>
          <w:szCs w:val="24"/>
        </w:rPr>
        <w:t xml:space="preserve"> grad.</w:t>
      </w:r>
    </w:p>
    <w:p w:rsidR="00D01399" w:rsidRDefault="00D01399" w:rsidP="00D01399">
      <w:pPr>
        <w:pStyle w:val="NoSpacing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1399" w:rsidRPr="008F5B26" w:rsidRDefault="00D01399" w:rsidP="00D01399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Prioritetne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oblasti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, u </w:t>
      </w: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skladu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članom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D62" w:rsidRPr="008F5B26">
        <w:rPr>
          <w:rFonts w:ascii="Times New Roman" w:hAnsi="Times New Roman" w:cs="Times New Roman"/>
          <w:bCs/>
          <w:sz w:val="24"/>
          <w:szCs w:val="24"/>
        </w:rPr>
        <w:t xml:space="preserve">19 </w:t>
      </w:r>
      <w:proofErr w:type="spellStart"/>
      <w:r w:rsidR="00CD3D62" w:rsidRPr="008F5B26">
        <w:rPr>
          <w:rFonts w:ascii="Times New Roman" w:hAnsi="Times New Roman" w:cs="Times New Roman"/>
          <w:bCs/>
          <w:sz w:val="24"/>
          <w:szCs w:val="24"/>
        </w:rPr>
        <w:t>stav</w:t>
      </w:r>
      <w:proofErr w:type="spellEnd"/>
      <w:r w:rsidR="00CD3D62" w:rsidRPr="008F5B26"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 w:rsidR="00CD3D62" w:rsidRPr="008F5B26">
        <w:rPr>
          <w:rFonts w:ascii="Times New Roman" w:hAnsi="Times New Roman" w:cs="Times New Roman"/>
          <w:bCs/>
          <w:sz w:val="24"/>
          <w:szCs w:val="24"/>
        </w:rPr>
        <w:t>Odluke</w:t>
      </w:r>
      <w:proofErr w:type="spellEnd"/>
      <w:r w:rsidR="00CD3D62" w:rsidRPr="008F5B26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CD3D62" w:rsidRPr="008F5B26">
        <w:rPr>
          <w:rFonts w:ascii="Times New Roman" w:hAnsi="Times New Roman" w:cs="Times New Roman"/>
          <w:bCs/>
          <w:sz w:val="24"/>
          <w:szCs w:val="24"/>
        </w:rPr>
        <w:t>uslovima</w:t>
      </w:r>
      <w:proofErr w:type="spellEnd"/>
      <w:r w:rsidR="00CD3D62"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3D62" w:rsidRPr="008F5B2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CD3D62"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3D62" w:rsidRPr="008F5B26">
        <w:rPr>
          <w:rFonts w:ascii="Times New Roman" w:hAnsi="Times New Roman" w:cs="Times New Roman"/>
          <w:bCs/>
          <w:sz w:val="24"/>
          <w:szCs w:val="24"/>
        </w:rPr>
        <w:t>postupku</w:t>
      </w:r>
      <w:proofErr w:type="spellEnd"/>
      <w:r w:rsidR="00CD3D62"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3D62" w:rsidRPr="008F5B26">
        <w:rPr>
          <w:rFonts w:ascii="Times New Roman" w:hAnsi="Times New Roman" w:cs="Times New Roman"/>
          <w:bCs/>
          <w:sz w:val="24"/>
          <w:szCs w:val="24"/>
        </w:rPr>
        <w:t>finansiranja</w:t>
      </w:r>
      <w:proofErr w:type="spellEnd"/>
      <w:r w:rsidR="00CD3D62"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3D62" w:rsidRPr="008F5B26">
        <w:rPr>
          <w:rFonts w:ascii="Times New Roman" w:hAnsi="Times New Roman" w:cs="Times New Roman"/>
          <w:bCs/>
          <w:sz w:val="24"/>
          <w:szCs w:val="24"/>
        </w:rPr>
        <w:t>projekata</w:t>
      </w:r>
      <w:proofErr w:type="spellEnd"/>
      <w:r w:rsidR="00CD3D62"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3D62" w:rsidRPr="008F5B2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CD3D62"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3D62" w:rsidRPr="008F5B26">
        <w:rPr>
          <w:rFonts w:ascii="Times New Roman" w:hAnsi="Times New Roman" w:cs="Times New Roman"/>
          <w:bCs/>
          <w:sz w:val="24"/>
          <w:szCs w:val="24"/>
        </w:rPr>
        <w:t>programa</w:t>
      </w:r>
      <w:proofErr w:type="spellEnd"/>
      <w:r w:rsidR="00CD3D62"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3D62" w:rsidRPr="008F5B26">
        <w:rPr>
          <w:rFonts w:ascii="Times New Roman" w:hAnsi="Times New Roman" w:cs="Times New Roman"/>
          <w:bCs/>
          <w:sz w:val="24"/>
          <w:szCs w:val="24"/>
        </w:rPr>
        <w:t>nevladinih</w:t>
      </w:r>
      <w:proofErr w:type="spellEnd"/>
      <w:r w:rsidR="00CD3D62"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3D62" w:rsidRPr="008F5B26">
        <w:rPr>
          <w:rFonts w:ascii="Times New Roman" w:hAnsi="Times New Roman" w:cs="Times New Roman"/>
          <w:bCs/>
          <w:sz w:val="24"/>
          <w:szCs w:val="24"/>
        </w:rPr>
        <w:t>organizacija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 („</w:t>
      </w: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Službeni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 list CG – </w:t>
      </w: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Opštinski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F5B26">
        <w:rPr>
          <w:rFonts w:ascii="Times New Roman" w:hAnsi="Times New Roman" w:cs="Times New Roman"/>
          <w:bCs/>
          <w:sz w:val="24"/>
          <w:szCs w:val="24"/>
        </w:rPr>
        <w:t>propisi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, br. 47/20, 9/22 </w:t>
      </w: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 67/25) </w:t>
      </w: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tačke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B26" w:rsidRPr="008F5B26">
        <w:rPr>
          <w:rFonts w:ascii="Times New Roman" w:hAnsi="Times New Roman" w:cs="Times New Roman"/>
          <w:bCs/>
          <w:sz w:val="24"/>
          <w:szCs w:val="24"/>
        </w:rPr>
        <w:t xml:space="preserve">1 </w:t>
      </w:r>
      <w:proofErr w:type="spellStart"/>
      <w:r w:rsidR="008F5B26" w:rsidRPr="008F5B26">
        <w:rPr>
          <w:rFonts w:ascii="Times New Roman" w:hAnsi="Times New Roman" w:cs="Times New Roman"/>
          <w:bCs/>
          <w:sz w:val="24"/>
          <w:szCs w:val="24"/>
        </w:rPr>
        <w:t>Odluke</w:t>
      </w:r>
      <w:proofErr w:type="spellEnd"/>
      <w:r w:rsidR="008F5B26"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B26" w:rsidRPr="008F5B26">
        <w:rPr>
          <w:rFonts w:ascii="Times New Roman" w:hAnsi="Times New Roman" w:cs="Times New Roman"/>
          <w:sz w:val="24"/>
          <w:szCs w:val="24"/>
        </w:rPr>
        <w:t>o</w:t>
      </w:r>
      <w:r w:rsidR="008F5B26" w:rsidRPr="008F5B26">
        <w:rPr>
          <w:rFonts w:ascii="Arial" w:eastAsia="Times New Roman" w:hAnsi="Arial" w:cs="Arial"/>
          <w:b/>
          <w:bCs/>
          <w:sz w:val="24"/>
          <w:lang w:val="sr-Latn-ME"/>
        </w:rPr>
        <w:t xml:space="preserve"> </w:t>
      </w:r>
      <w:r w:rsidR="008F5B26" w:rsidRPr="008F5B26">
        <w:rPr>
          <w:rFonts w:ascii="Times New Roman" w:hAnsi="Times New Roman"/>
          <w:bCs/>
          <w:sz w:val="24"/>
          <w:lang w:val="sr-Latn-ME"/>
        </w:rPr>
        <w:t>visini sredstava opredijeljenih za prioritetnu oblast socijalne i dječje zaštite za finansiranje projekata i programa nevladinih organizacija za 2026. godinu</w:t>
      </w:r>
      <w:r w:rsidR="008F5B26" w:rsidRPr="008F5B26">
        <w:rPr>
          <w:rFonts w:ascii="Times New Roman" w:hAnsi="Times New Roman" w:cs="Times New Roman"/>
          <w:sz w:val="24"/>
          <w:szCs w:val="24"/>
        </w:rPr>
        <w:t xml:space="preserve">, br. 01-018/26-3977 </w:t>
      </w: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B26" w:rsidRPr="008F5B26">
        <w:rPr>
          <w:rFonts w:ascii="Times New Roman" w:hAnsi="Times New Roman" w:cs="Times New Roman"/>
          <w:bCs/>
          <w:sz w:val="24"/>
          <w:szCs w:val="24"/>
        </w:rPr>
        <w:t>03</w:t>
      </w:r>
      <w:r w:rsidRPr="008F5B26">
        <w:rPr>
          <w:rFonts w:ascii="Times New Roman" w:hAnsi="Times New Roman" w:cs="Times New Roman"/>
          <w:bCs/>
          <w:sz w:val="24"/>
          <w:szCs w:val="24"/>
        </w:rPr>
        <w:t>.</w:t>
      </w:r>
      <w:r w:rsidR="008F5B26" w:rsidRPr="008F5B26">
        <w:rPr>
          <w:rFonts w:ascii="Times New Roman" w:hAnsi="Times New Roman" w:cs="Times New Roman"/>
          <w:bCs/>
          <w:sz w:val="24"/>
          <w:szCs w:val="24"/>
        </w:rPr>
        <w:t>07</w:t>
      </w:r>
      <w:r w:rsidRPr="008F5B26">
        <w:rPr>
          <w:rFonts w:ascii="Times New Roman" w:hAnsi="Times New Roman" w:cs="Times New Roman"/>
          <w:bCs/>
          <w:sz w:val="24"/>
          <w:szCs w:val="24"/>
        </w:rPr>
        <w:t xml:space="preserve">.2026. </w:t>
      </w: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5B26">
        <w:rPr>
          <w:rFonts w:ascii="Times New Roman" w:hAnsi="Times New Roman" w:cs="Times New Roman"/>
          <w:bCs/>
          <w:sz w:val="24"/>
          <w:szCs w:val="24"/>
        </w:rPr>
        <w:t>obuhvataju</w:t>
      </w:r>
      <w:proofErr w:type="spellEnd"/>
      <w:r w:rsidRPr="008F5B26">
        <w:rPr>
          <w:rFonts w:ascii="Times New Roman" w:hAnsi="Times New Roman" w:cs="Times New Roman"/>
          <w:bCs/>
          <w:sz w:val="24"/>
          <w:szCs w:val="24"/>
        </w:rPr>
        <w:t>:</w:t>
      </w:r>
    </w:p>
    <w:p w:rsidR="008F5B26" w:rsidRPr="008F5B26" w:rsidRDefault="008F5B26" w:rsidP="008F5B26">
      <w:pPr>
        <w:pStyle w:val="NoSpacing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1399" w:rsidRPr="009971D7" w:rsidRDefault="008F5B26" w:rsidP="00D013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971D7">
        <w:rPr>
          <w:rFonts w:ascii="Times New Roman" w:hAnsi="Times New Roman" w:cs="Times New Roman"/>
          <w:b/>
          <w:bCs/>
          <w:sz w:val="24"/>
          <w:szCs w:val="24"/>
        </w:rPr>
        <w:t>Socijalnu</w:t>
      </w:r>
      <w:proofErr w:type="spellEnd"/>
      <w:r w:rsidRPr="009971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71D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9971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71D7">
        <w:rPr>
          <w:rFonts w:ascii="Times New Roman" w:hAnsi="Times New Roman" w:cs="Times New Roman"/>
          <w:b/>
          <w:bCs/>
          <w:sz w:val="24"/>
          <w:szCs w:val="24"/>
        </w:rPr>
        <w:t>dječju</w:t>
      </w:r>
      <w:proofErr w:type="spellEnd"/>
      <w:r w:rsidRPr="009971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71D7">
        <w:rPr>
          <w:rFonts w:ascii="Times New Roman" w:hAnsi="Times New Roman" w:cs="Times New Roman"/>
          <w:b/>
          <w:bCs/>
          <w:sz w:val="24"/>
          <w:szCs w:val="24"/>
        </w:rPr>
        <w:t>zaštitu</w:t>
      </w:r>
      <w:proofErr w:type="spellEnd"/>
    </w:p>
    <w:p w:rsidR="00D01399" w:rsidRDefault="00D01399" w:rsidP="00D01399">
      <w:pPr>
        <w:pStyle w:val="NoSpacing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3917" w:rsidRPr="00C144A6" w:rsidRDefault="008F5B26" w:rsidP="008F5B2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4A6">
        <w:rPr>
          <w:rFonts w:ascii="Times New Roman" w:hAnsi="Times New Roman" w:cs="Times New Roman"/>
          <w:sz w:val="24"/>
          <w:szCs w:val="24"/>
        </w:rPr>
        <w:t>Finansirani</w:t>
      </w:r>
      <w:proofErr w:type="spellEnd"/>
      <w:r w:rsidR="00D01399" w:rsidRPr="00C14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99" w:rsidRPr="00C144A6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="00D01399" w:rsidRPr="00C14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99" w:rsidRPr="00C144A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D01399" w:rsidRPr="00C14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99" w:rsidRPr="00C144A6">
        <w:rPr>
          <w:rFonts w:ascii="Times New Roman" w:hAnsi="Times New Roman" w:cs="Times New Roman"/>
          <w:sz w:val="24"/>
          <w:szCs w:val="24"/>
        </w:rPr>
        <w:t>trajati</w:t>
      </w:r>
      <w:proofErr w:type="spellEnd"/>
      <w:r w:rsidR="00D01399" w:rsidRPr="00C14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99" w:rsidRPr="00C144A6">
        <w:rPr>
          <w:rFonts w:ascii="Times New Roman" w:hAnsi="Times New Roman" w:cs="Times New Roman"/>
          <w:sz w:val="24"/>
          <w:szCs w:val="24"/>
        </w:rPr>
        <w:t>najduže</w:t>
      </w:r>
      <w:proofErr w:type="spellEnd"/>
      <w:r w:rsidR="00D01399" w:rsidRPr="00C144A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D01399" w:rsidRPr="00C144A6">
        <w:rPr>
          <w:rFonts w:ascii="Times New Roman" w:hAnsi="Times New Roman" w:cs="Times New Roman"/>
          <w:sz w:val="24"/>
          <w:szCs w:val="24"/>
        </w:rPr>
        <w:t>završetka</w:t>
      </w:r>
      <w:proofErr w:type="spellEnd"/>
      <w:r w:rsidR="00D01399" w:rsidRPr="00C14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399" w:rsidRPr="00C144A6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="00D01399" w:rsidRPr="00C14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D8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C70D8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C70D89">
        <w:rPr>
          <w:rFonts w:ascii="Times New Roman" w:hAnsi="Times New Roman" w:cs="Times New Roman"/>
          <w:sz w:val="24"/>
          <w:szCs w:val="24"/>
        </w:rPr>
        <w:t>opredijeljena</w:t>
      </w:r>
      <w:proofErr w:type="spellEnd"/>
      <w:r w:rsidR="00C70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D89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C70D8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9F5737">
        <w:rPr>
          <w:rFonts w:ascii="Times New Roman" w:hAnsi="Times New Roman" w:cs="Times New Roman"/>
          <w:sz w:val="24"/>
          <w:szCs w:val="24"/>
        </w:rPr>
        <w:t>prioritetnu</w:t>
      </w:r>
      <w:proofErr w:type="spellEnd"/>
      <w:r w:rsidR="009F5737">
        <w:rPr>
          <w:rFonts w:ascii="Times New Roman" w:hAnsi="Times New Roman" w:cs="Times New Roman"/>
          <w:sz w:val="24"/>
          <w:szCs w:val="24"/>
        </w:rPr>
        <w:t xml:space="preserve"> oblast </w:t>
      </w:r>
      <w:proofErr w:type="spellStart"/>
      <w:r w:rsidR="009F5737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="009F5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7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F5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737">
        <w:rPr>
          <w:rFonts w:ascii="Times New Roman" w:hAnsi="Times New Roman" w:cs="Times New Roman"/>
          <w:sz w:val="24"/>
          <w:szCs w:val="24"/>
        </w:rPr>
        <w:t>dječje</w:t>
      </w:r>
      <w:proofErr w:type="spellEnd"/>
      <w:r w:rsidR="009F5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737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C70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D89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="00C70D89">
        <w:rPr>
          <w:rFonts w:ascii="Times New Roman" w:hAnsi="Times New Roman" w:cs="Times New Roman"/>
          <w:sz w:val="24"/>
          <w:szCs w:val="24"/>
        </w:rPr>
        <w:t xml:space="preserve"> 100.000,00 </w:t>
      </w:r>
      <w:proofErr w:type="spellStart"/>
      <w:r w:rsidR="00C70D89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="00C70D89">
        <w:rPr>
          <w:rFonts w:ascii="Times New Roman" w:hAnsi="Times New Roman" w:cs="Times New Roman"/>
          <w:sz w:val="24"/>
          <w:szCs w:val="24"/>
        </w:rPr>
        <w:t>.</w:t>
      </w:r>
    </w:p>
    <w:p w:rsidR="00D01399" w:rsidRDefault="00D01399" w:rsidP="00D01399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1399" w:rsidRDefault="00D01399" w:rsidP="00193F3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proofErr w:type="spellStart"/>
      <w:r w:rsidRPr="00D01399">
        <w:rPr>
          <w:rFonts w:ascii="Times New Roman" w:hAnsi="Times New Roman"/>
          <w:sz w:val="24"/>
        </w:rPr>
        <w:t>Ukupan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iznos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sredstava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opredijeljenih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Odlukom</w:t>
      </w:r>
      <w:proofErr w:type="spellEnd"/>
      <w:r w:rsidRPr="00D01399">
        <w:rPr>
          <w:rFonts w:ascii="Times New Roman" w:hAnsi="Times New Roman"/>
          <w:sz w:val="24"/>
        </w:rPr>
        <w:t xml:space="preserve"> o </w:t>
      </w:r>
      <w:proofErr w:type="spellStart"/>
      <w:r w:rsidRPr="00D01399">
        <w:rPr>
          <w:rFonts w:ascii="Times New Roman" w:hAnsi="Times New Roman"/>
          <w:sz w:val="24"/>
        </w:rPr>
        <w:t>Budžetu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Glavnog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grada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Podgorice</w:t>
      </w:r>
      <w:proofErr w:type="spellEnd"/>
      <w:r w:rsidRPr="00D01399">
        <w:rPr>
          <w:rFonts w:ascii="Times New Roman" w:hAnsi="Times New Roman"/>
          <w:sz w:val="24"/>
        </w:rPr>
        <w:t xml:space="preserve"> za 2026. </w:t>
      </w:r>
      <w:proofErr w:type="spellStart"/>
      <w:r w:rsidRPr="00D01399">
        <w:rPr>
          <w:rFonts w:ascii="Times New Roman" w:hAnsi="Times New Roman"/>
          <w:sz w:val="24"/>
        </w:rPr>
        <w:t>godinu</w:t>
      </w:r>
      <w:proofErr w:type="spellEnd"/>
      <w:r w:rsidRPr="00D01399">
        <w:rPr>
          <w:rFonts w:ascii="Times New Roman" w:hAnsi="Times New Roman"/>
          <w:sz w:val="24"/>
        </w:rPr>
        <w:t xml:space="preserve"> („</w:t>
      </w:r>
      <w:proofErr w:type="spellStart"/>
      <w:r w:rsidRPr="00D01399">
        <w:rPr>
          <w:rFonts w:ascii="Times New Roman" w:hAnsi="Times New Roman"/>
          <w:sz w:val="24"/>
        </w:rPr>
        <w:t>Službeni</w:t>
      </w:r>
      <w:proofErr w:type="spellEnd"/>
      <w:r w:rsidRPr="00D01399">
        <w:rPr>
          <w:rFonts w:ascii="Times New Roman" w:hAnsi="Times New Roman"/>
          <w:sz w:val="24"/>
        </w:rPr>
        <w:t xml:space="preserve"> list </w:t>
      </w:r>
      <w:proofErr w:type="spellStart"/>
      <w:r w:rsidRPr="00D01399">
        <w:rPr>
          <w:rFonts w:ascii="Times New Roman" w:hAnsi="Times New Roman"/>
          <w:sz w:val="24"/>
        </w:rPr>
        <w:t>Crne</w:t>
      </w:r>
      <w:proofErr w:type="spellEnd"/>
      <w:r w:rsidRPr="00D01399">
        <w:rPr>
          <w:rFonts w:ascii="Times New Roman" w:hAnsi="Times New Roman"/>
          <w:sz w:val="24"/>
        </w:rPr>
        <w:t xml:space="preserve"> Gore – </w:t>
      </w:r>
      <w:proofErr w:type="spellStart"/>
      <w:r w:rsidRPr="00D01399">
        <w:rPr>
          <w:rFonts w:ascii="Times New Roman" w:hAnsi="Times New Roman"/>
          <w:sz w:val="24"/>
        </w:rPr>
        <w:t>Opštinski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D01399">
        <w:rPr>
          <w:rFonts w:ascii="Times New Roman" w:hAnsi="Times New Roman"/>
          <w:sz w:val="24"/>
        </w:rPr>
        <w:t>propisi</w:t>
      </w:r>
      <w:proofErr w:type="spellEnd"/>
      <w:r w:rsidRPr="00D01399">
        <w:rPr>
          <w:rFonts w:ascii="Times New Roman" w:hAnsi="Times New Roman"/>
          <w:sz w:val="24"/>
        </w:rPr>
        <w:t xml:space="preserve">“ </w:t>
      </w:r>
      <w:proofErr w:type="spellStart"/>
      <w:r w:rsidRPr="00D01399">
        <w:rPr>
          <w:rFonts w:ascii="Times New Roman" w:hAnsi="Times New Roman"/>
          <w:sz w:val="24"/>
        </w:rPr>
        <w:t>broj</w:t>
      </w:r>
      <w:proofErr w:type="spellEnd"/>
      <w:proofErr w:type="gramEnd"/>
      <w:r w:rsidRPr="00D01399">
        <w:rPr>
          <w:rFonts w:ascii="Times New Roman" w:hAnsi="Times New Roman"/>
          <w:sz w:val="24"/>
        </w:rPr>
        <w:t xml:space="preserve"> 66/25) za </w:t>
      </w:r>
      <w:proofErr w:type="spellStart"/>
      <w:r w:rsidRPr="00D01399">
        <w:rPr>
          <w:rFonts w:ascii="Times New Roman" w:hAnsi="Times New Roman"/>
          <w:sz w:val="24"/>
        </w:rPr>
        <w:t>realizaciju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projekata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programa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nevladinih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organizacija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iznosi</w:t>
      </w:r>
      <w:proofErr w:type="spellEnd"/>
      <w:r w:rsidRPr="00D01399">
        <w:rPr>
          <w:rFonts w:ascii="Times New Roman" w:hAnsi="Times New Roman"/>
          <w:sz w:val="24"/>
        </w:rPr>
        <w:t xml:space="preserve"> 71.000,00 €.</w:t>
      </w:r>
    </w:p>
    <w:p w:rsidR="00D01399" w:rsidRPr="00D01399" w:rsidRDefault="00D01399" w:rsidP="00D01399">
      <w:pPr>
        <w:rPr>
          <w:rFonts w:ascii="Times New Roman" w:hAnsi="Times New Roman"/>
          <w:sz w:val="6"/>
          <w:szCs w:val="6"/>
        </w:rPr>
      </w:pPr>
    </w:p>
    <w:p w:rsidR="00077AAA" w:rsidRPr="00D01399" w:rsidRDefault="00D01399" w:rsidP="00D01399">
      <w:pPr>
        <w:pStyle w:val="ListParagraph"/>
        <w:rPr>
          <w:rFonts w:ascii="Times New Roman" w:hAnsi="Times New Roman"/>
          <w:sz w:val="24"/>
        </w:rPr>
      </w:pPr>
      <w:proofErr w:type="spellStart"/>
      <w:r w:rsidRPr="00D01399">
        <w:rPr>
          <w:rFonts w:ascii="Times New Roman" w:hAnsi="Times New Roman"/>
          <w:sz w:val="24"/>
        </w:rPr>
        <w:t>Minimalan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iznos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sredstava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koji</w:t>
      </w:r>
      <w:proofErr w:type="spellEnd"/>
      <w:r w:rsidRPr="00D01399">
        <w:rPr>
          <w:rFonts w:ascii="Times New Roman" w:hAnsi="Times New Roman"/>
          <w:sz w:val="24"/>
        </w:rPr>
        <w:t xml:space="preserve"> se </w:t>
      </w:r>
      <w:proofErr w:type="spellStart"/>
      <w:r w:rsidRPr="00D01399">
        <w:rPr>
          <w:rFonts w:ascii="Times New Roman" w:hAnsi="Times New Roman"/>
          <w:sz w:val="24"/>
        </w:rPr>
        <w:t>može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dodijeliti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pojedinačnom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projektu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nevladine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organizacije</w:t>
      </w:r>
      <w:proofErr w:type="spellEnd"/>
      <w:r w:rsidRPr="00D01399">
        <w:rPr>
          <w:rFonts w:ascii="Times New Roman" w:hAnsi="Times New Roman"/>
          <w:sz w:val="24"/>
        </w:rPr>
        <w:t xml:space="preserve"> ne </w:t>
      </w:r>
      <w:proofErr w:type="spellStart"/>
      <w:r w:rsidRPr="00D01399">
        <w:rPr>
          <w:rFonts w:ascii="Times New Roman" w:hAnsi="Times New Roman"/>
          <w:sz w:val="24"/>
        </w:rPr>
        <w:t>može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biti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manji</w:t>
      </w:r>
      <w:proofErr w:type="spellEnd"/>
      <w:r w:rsidRPr="00D01399">
        <w:rPr>
          <w:rFonts w:ascii="Times New Roman" w:hAnsi="Times New Roman"/>
          <w:sz w:val="24"/>
        </w:rPr>
        <w:t xml:space="preserve"> od 80% </w:t>
      </w:r>
      <w:proofErr w:type="spellStart"/>
      <w:r w:rsidRPr="00D01399">
        <w:rPr>
          <w:rFonts w:ascii="Times New Roman" w:hAnsi="Times New Roman"/>
          <w:sz w:val="24"/>
        </w:rPr>
        <w:t>traženog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iznosa</w:t>
      </w:r>
      <w:proofErr w:type="spellEnd"/>
      <w:r w:rsidRPr="00D01399">
        <w:rPr>
          <w:rFonts w:ascii="Times New Roman" w:hAnsi="Times New Roman"/>
          <w:sz w:val="24"/>
        </w:rPr>
        <w:t xml:space="preserve"> za </w:t>
      </w:r>
      <w:proofErr w:type="spellStart"/>
      <w:r w:rsidRPr="00D01399">
        <w:rPr>
          <w:rFonts w:ascii="Times New Roman" w:hAnsi="Times New Roman"/>
          <w:sz w:val="24"/>
        </w:rPr>
        <w:t>finansiranje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tog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projekta</w:t>
      </w:r>
      <w:proofErr w:type="spellEnd"/>
      <w:r w:rsidRPr="00D01399">
        <w:rPr>
          <w:rFonts w:ascii="Times New Roman" w:hAnsi="Times New Roman"/>
          <w:sz w:val="24"/>
        </w:rPr>
        <w:t xml:space="preserve">. </w:t>
      </w:r>
      <w:proofErr w:type="spellStart"/>
      <w:r w:rsidRPr="00D01399">
        <w:rPr>
          <w:rFonts w:ascii="Times New Roman" w:hAnsi="Times New Roman"/>
          <w:sz w:val="24"/>
        </w:rPr>
        <w:t>Projekat</w:t>
      </w:r>
      <w:proofErr w:type="spellEnd"/>
      <w:r w:rsidRPr="00D01399">
        <w:rPr>
          <w:rFonts w:ascii="Times New Roman" w:hAnsi="Times New Roman"/>
          <w:sz w:val="24"/>
        </w:rPr>
        <w:t xml:space="preserve"> se </w:t>
      </w:r>
      <w:proofErr w:type="spellStart"/>
      <w:r w:rsidRPr="00D01399">
        <w:rPr>
          <w:rFonts w:ascii="Times New Roman" w:hAnsi="Times New Roman"/>
          <w:sz w:val="24"/>
        </w:rPr>
        <w:t>može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finansirati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najviše</w:t>
      </w:r>
      <w:proofErr w:type="spellEnd"/>
      <w:r w:rsidRPr="00D01399">
        <w:rPr>
          <w:rFonts w:ascii="Times New Roman" w:hAnsi="Times New Roman"/>
          <w:sz w:val="24"/>
        </w:rPr>
        <w:t xml:space="preserve"> do 20% </w:t>
      </w:r>
      <w:proofErr w:type="spellStart"/>
      <w:r w:rsidRPr="00D01399">
        <w:rPr>
          <w:rFonts w:ascii="Times New Roman" w:hAnsi="Times New Roman"/>
          <w:sz w:val="24"/>
        </w:rPr>
        <w:t>ukupnih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sredstava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predviđenih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Budžetom</w:t>
      </w:r>
      <w:proofErr w:type="spellEnd"/>
      <w:r w:rsidRPr="00D01399">
        <w:rPr>
          <w:rFonts w:ascii="Times New Roman" w:hAnsi="Times New Roman"/>
          <w:sz w:val="24"/>
        </w:rPr>
        <w:t xml:space="preserve"> za </w:t>
      </w:r>
      <w:proofErr w:type="spellStart"/>
      <w:r w:rsidRPr="00D01399">
        <w:rPr>
          <w:rFonts w:ascii="Times New Roman" w:hAnsi="Times New Roman"/>
          <w:sz w:val="24"/>
        </w:rPr>
        <w:t>finansiranje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projekata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nevladinih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organizacija</w:t>
      </w:r>
      <w:proofErr w:type="spellEnd"/>
      <w:r w:rsidRPr="00D01399">
        <w:rPr>
          <w:rFonts w:ascii="Times New Roman" w:hAnsi="Times New Roman"/>
          <w:sz w:val="24"/>
        </w:rPr>
        <w:t xml:space="preserve">, </w:t>
      </w:r>
      <w:proofErr w:type="spellStart"/>
      <w:r w:rsidRPr="00D01399">
        <w:rPr>
          <w:rFonts w:ascii="Times New Roman" w:hAnsi="Times New Roman"/>
          <w:sz w:val="24"/>
        </w:rPr>
        <w:t>odnosno</w:t>
      </w:r>
      <w:proofErr w:type="spellEnd"/>
      <w:r w:rsidRPr="00D01399">
        <w:rPr>
          <w:rFonts w:ascii="Times New Roman" w:hAnsi="Times New Roman"/>
          <w:sz w:val="24"/>
        </w:rPr>
        <w:t xml:space="preserve"> do </w:t>
      </w:r>
      <w:proofErr w:type="spellStart"/>
      <w:r w:rsidRPr="00D01399">
        <w:rPr>
          <w:rFonts w:ascii="Times New Roman" w:hAnsi="Times New Roman"/>
          <w:sz w:val="24"/>
        </w:rPr>
        <w:t>iznosa</w:t>
      </w:r>
      <w:proofErr w:type="spellEnd"/>
      <w:r w:rsidRPr="00D01399">
        <w:rPr>
          <w:rFonts w:ascii="Times New Roman" w:hAnsi="Times New Roman"/>
          <w:sz w:val="24"/>
        </w:rPr>
        <w:t xml:space="preserve"> od 14.200,00 €. </w:t>
      </w:r>
      <w:proofErr w:type="spellStart"/>
      <w:r w:rsidRPr="00D01399">
        <w:rPr>
          <w:rFonts w:ascii="Times New Roman" w:hAnsi="Times New Roman"/>
          <w:sz w:val="24"/>
        </w:rPr>
        <w:t>Ukoliko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predloženi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projekat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pre</w:t>
      </w:r>
      <w:r>
        <w:rPr>
          <w:rFonts w:ascii="Times New Roman" w:hAnsi="Times New Roman"/>
          <w:sz w:val="24"/>
        </w:rPr>
        <w:t>lazi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navedeni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iznos</w:t>
      </w:r>
      <w:proofErr w:type="spellEnd"/>
      <w:r w:rsidRPr="00D01399">
        <w:rPr>
          <w:rFonts w:ascii="Times New Roman" w:hAnsi="Times New Roman"/>
          <w:sz w:val="24"/>
        </w:rPr>
        <w:t xml:space="preserve">, </w:t>
      </w:r>
      <w:proofErr w:type="spellStart"/>
      <w:r w:rsidRPr="00D01399">
        <w:rPr>
          <w:rFonts w:ascii="Times New Roman" w:hAnsi="Times New Roman"/>
          <w:sz w:val="24"/>
        </w:rPr>
        <w:t>Komisija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će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od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nevladine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organizacije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zatražiti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posebno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izjašnjenje</w:t>
      </w:r>
      <w:proofErr w:type="spellEnd"/>
      <w:r w:rsidRPr="00D01399">
        <w:rPr>
          <w:rFonts w:ascii="Times New Roman" w:hAnsi="Times New Roman"/>
          <w:sz w:val="24"/>
        </w:rPr>
        <w:t xml:space="preserve"> da li </w:t>
      </w:r>
      <w:proofErr w:type="spellStart"/>
      <w:r w:rsidRPr="00D01399">
        <w:rPr>
          <w:rFonts w:ascii="Times New Roman" w:hAnsi="Times New Roman"/>
          <w:sz w:val="24"/>
        </w:rPr>
        <w:t>projekat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može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biti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realizovan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sa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manjim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dodijeljenim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sredstvima</w:t>
      </w:r>
      <w:proofErr w:type="spellEnd"/>
      <w:r w:rsidRPr="00D01399">
        <w:rPr>
          <w:rFonts w:ascii="Times New Roman" w:hAnsi="Times New Roman"/>
          <w:sz w:val="24"/>
        </w:rPr>
        <w:t xml:space="preserve">, </w:t>
      </w:r>
      <w:proofErr w:type="spellStart"/>
      <w:r w:rsidRPr="00D01399">
        <w:rPr>
          <w:rFonts w:ascii="Times New Roman" w:hAnsi="Times New Roman"/>
          <w:sz w:val="24"/>
        </w:rPr>
        <w:t>pri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čemu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projekat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može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biti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finansiran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samo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ukoliko</w:t>
      </w:r>
      <w:proofErr w:type="spellEnd"/>
      <w:r w:rsidRPr="00D01399">
        <w:rPr>
          <w:rFonts w:ascii="Times New Roman" w:hAnsi="Times New Roman"/>
          <w:sz w:val="24"/>
        </w:rPr>
        <w:t xml:space="preserve"> se </w:t>
      </w:r>
      <w:proofErr w:type="spellStart"/>
      <w:r w:rsidRPr="00D01399">
        <w:rPr>
          <w:rFonts w:ascii="Times New Roman" w:hAnsi="Times New Roman"/>
          <w:sz w:val="24"/>
        </w:rPr>
        <w:t>organizacija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izjasni</w:t>
      </w:r>
      <w:proofErr w:type="spellEnd"/>
      <w:r w:rsidRPr="00D01399">
        <w:rPr>
          <w:rFonts w:ascii="Times New Roman" w:hAnsi="Times New Roman"/>
          <w:sz w:val="24"/>
        </w:rPr>
        <w:t xml:space="preserve"> da je </w:t>
      </w:r>
      <w:proofErr w:type="spellStart"/>
      <w:r w:rsidRPr="00D01399">
        <w:rPr>
          <w:rFonts w:ascii="Times New Roman" w:hAnsi="Times New Roman"/>
          <w:sz w:val="24"/>
        </w:rPr>
        <w:t>sposobna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realizovati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projekat</w:t>
      </w:r>
      <w:proofErr w:type="spellEnd"/>
      <w:r w:rsidRPr="00D01399">
        <w:rPr>
          <w:rFonts w:ascii="Times New Roman" w:hAnsi="Times New Roman"/>
          <w:sz w:val="24"/>
        </w:rPr>
        <w:t xml:space="preserve"> u </w:t>
      </w:r>
      <w:proofErr w:type="spellStart"/>
      <w:r w:rsidRPr="00D01399">
        <w:rPr>
          <w:rFonts w:ascii="Times New Roman" w:hAnsi="Times New Roman"/>
          <w:sz w:val="24"/>
        </w:rPr>
        <w:t>okviru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dodijeljenih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sredstava</w:t>
      </w:r>
      <w:proofErr w:type="spellEnd"/>
      <w:r w:rsidRPr="00D01399">
        <w:rPr>
          <w:rFonts w:ascii="Times New Roman" w:hAnsi="Times New Roman"/>
          <w:sz w:val="24"/>
        </w:rPr>
        <w:t>.</w:t>
      </w:r>
    </w:p>
    <w:p w:rsidR="00D01399" w:rsidRDefault="00D01399" w:rsidP="00680BEB">
      <w:pPr>
        <w:rPr>
          <w:rFonts w:ascii="Times New Roman" w:hAnsi="Times New Roman"/>
          <w:sz w:val="24"/>
        </w:rPr>
      </w:pPr>
    </w:p>
    <w:p w:rsidR="00015A88" w:rsidRDefault="00D01399" w:rsidP="00015A8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proofErr w:type="spellStart"/>
      <w:r w:rsidRPr="00D01399">
        <w:rPr>
          <w:rFonts w:ascii="Times New Roman" w:hAnsi="Times New Roman"/>
          <w:sz w:val="24"/>
        </w:rPr>
        <w:t>Nevladina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organizacija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može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konkurisati</w:t>
      </w:r>
      <w:proofErr w:type="spellEnd"/>
      <w:r w:rsidRPr="00D01399">
        <w:rPr>
          <w:rFonts w:ascii="Times New Roman" w:hAnsi="Times New Roman"/>
          <w:sz w:val="24"/>
        </w:rPr>
        <w:t xml:space="preserve"> za </w:t>
      </w:r>
      <w:proofErr w:type="spellStart"/>
      <w:r w:rsidRPr="00D01399">
        <w:rPr>
          <w:rFonts w:ascii="Times New Roman" w:hAnsi="Times New Roman"/>
          <w:sz w:val="24"/>
        </w:rPr>
        <w:t>najviše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jedan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projekat</w:t>
      </w:r>
      <w:proofErr w:type="spellEnd"/>
      <w:r w:rsidRPr="00D01399">
        <w:rPr>
          <w:rFonts w:ascii="Times New Roman" w:hAnsi="Times New Roman"/>
          <w:sz w:val="24"/>
        </w:rPr>
        <w:t xml:space="preserve">, </w:t>
      </w:r>
      <w:proofErr w:type="spellStart"/>
      <w:r w:rsidRPr="00D01399">
        <w:rPr>
          <w:rFonts w:ascii="Times New Roman" w:hAnsi="Times New Roman"/>
          <w:sz w:val="24"/>
        </w:rPr>
        <w:t>pri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čemu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uz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prijavu</w:t>
      </w:r>
      <w:proofErr w:type="spellEnd"/>
      <w:r w:rsidRPr="00D01399">
        <w:rPr>
          <w:rFonts w:ascii="Times New Roman" w:hAnsi="Times New Roman"/>
          <w:sz w:val="24"/>
        </w:rPr>
        <w:t xml:space="preserve"> (</w:t>
      </w:r>
      <w:proofErr w:type="spellStart"/>
      <w:r w:rsidRPr="00D01399">
        <w:rPr>
          <w:rFonts w:ascii="Times New Roman" w:hAnsi="Times New Roman"/>
          <w:sz w:val="24"/>
        </w:rPr>
        <w:t>Obrazac</w:t>
      </w:r>
      <w:proofErr w:type="spellEnd"/>
      <w:r w:rsidRPr="00D01399">
        <w:rPr>
          <w:rFonts w:ascii="Times New Roman" w:hAnsi="Times New Roman"/>
          <w:sz w:val="24"/>
        </w:rPr>
        <w:t xml:space="preserve"> 1) </w:t>
      </w:r>
      <w:proofErr w:type="spellStart"/>
      <w:r w:rsidRPr="00D01399">
        <w:rPr>
          <w:rFonts w:ascii="Times New Roman" w:hAnsi="Times New Roman"/>
          <w:sz w:val="24"/>
        </w:rPr>
        <w:t>obavezno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prilaže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sljedeću</w:t>
      </w:r>
      <w:proofErr w:type="spellEnd"/>
      <w:r w:rsidRPr="00D01399">
        <w:rPr>
          <w:rFonts w:ascii="Times New Roman" w:hAnsi="Times New Roman"/>
          <w:sz w:val="24"/>
        </w:rPr>
        <w:t xml:space="preserve"> </w:t>
      </w:r>
      <w:proofErr w:type="spellStart"/>
      <w:r w:rsidRPr="00D01399">
        <w:rPr>
          <w:rFonts w:ascii="Times New Roman" w:hAnsi="Times New Roman"/>
          <w:sz w:val="24"/>
        </w:rPr>
        <w:t>dokumentaciju</w:t>
      </w:r>
      <w:proofErr w:type="spellEnd"/>
      <w:r w:rsidRPr="00D01399">
        <w:rPr>
          <w:rFonts w:ascii="Times New Roman" w:hAnsi="Times New Roman"/>
          <w:sz w:val="24"/>
        </w:rPr>
        <w:t>:</w:t>
      </w:r>
    </w:p>
    <w:p w:rsidR="00AF7961" w:rsidRDefault="00AF7961" w:rsidP="00AF7961">
      <w:pPr>
        <w:rPr>
          <w:rFonts w:ascii="Times New Roman" w:hAnsi="Times New Roman"/>
          <w:sz w:val="24"/>
        </w:rPr>
      </w:pPr>
    </w:p>
    <w:p w:rsidR="00AF7961" w:rsidRPr="00AF7961" w:rsidRDefault="00AF7961" w:rsidP="00AF7961">
      <w:pPr>
        <w:rPr>
          <w:rFonts w:ascii="Times New Roman" w:hAnsi="Times New Roman"/>
          <w:sz w:val="24"/>
        </w:rPr>
      </w:pPr>
    </w:p>
    <w:p w:rsidR="00AF7961" w:rsidRPr="00AF7961" w:rsidRDefault="00015A88" w:rsidP="00AF7961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kopija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rješenja</w:t>
      </w:r>
      <w:proofErr w:type="spellEnd"/>
      <w:r w:rsidRPr="00015A88">
        <w:rPr>
          <w:rFonts w:ascii="Times New Roman" w:hAnsi="Times New Roman"/>
          <w:sz w:val="24"/>
        </w:rPr>
        <w:t xml:space="preserve"> o </w:t>
      </w:r>
      <w:proofErr w:type="spellStart"/>
      <w:r w:rsidRPr="00015A88">
        <w:rPr>
          <w:rFonts w:ascii="Times New Roman" w:hAnsi="Times New Roman"/>
          <w:sz w:val="24"/>
        </w:rPr>
        <w:t>upisu</w:t>
      </w:r>
      <w:proofErr w:type="spellEnd"/>
      <w:r w:rsidRPr="00015A88">
        <w:rPr>
          <w:rFonts w:ascii="Times New Roman" w:hAnsi="Times New Roman"/>
          <w:sz w:val="24"/>
        </w:rPr>
        <w:t xml:space="preserve"> u </w:t>
      </w:r>
      <w:proofErr w:type="spellStart"/>
      <w:r w:rsidRPr="00015A88">
        <w:rPr>
          <w:rFonts w:ascii="Times New Roman" w:hAnsi="Times New Roman"/>
          <w:sz w:val="24"/>
        </w:rPr>
        <w:t>registar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nevladinih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organizacija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sjedištem</w:t>
      </w:r>
      <w:proofErr w:type="spellEnd"/>
      <w:r w:rsidRPr="00015A88">
        <w:rPr>
          <w:rFonts w:ascii="Times New Roman" w:hAnsi="Times New Roman"/>
          <w:sz w:val="24"/>
        </w:rPr>
        <w:t xml:space="preserve"> u </w:t>
      </w:r>
      <w:proofErr w:type="spellStart"/>
      <w:r w:rsidRPr="00015A88">
        <w:rPr>
          <w:rFonts w:ascii="Times New Roman" w:hAnsi="Times New Roman"/>
          <w:sz w:val="24"/>
        </w:rPr>
        <w:t>Glavnom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gradu</w:t>
      </w:r>
      <w:proofErr w:type="spellEnd"/>
      <w:r w:rsidRPr="00015A88">
        <w:rPr>
          <w:rFonts w:ascii="Times New Roman" w:hAnsi="Times New Roman"/>
          <w:sz w:val="24"/>
        </w:rPr>
        <w:t>;</w:t>
      </w:r>
    </w:p>
    <w:p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kopija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osnivačkog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akta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statuta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nevladine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organizacije</w:t>
      </w:r>
      <w:proofErr w:type="spellEnd"/>
      <w:r w:rsidRPr="00015A88">
        <w:rPr>
          <w:rFonts w:ascii="Times New Roman" w:hAnsi="Times New Roman"/>
          <w:sz w:val="24"/>
        </w:rPr>
        <w:t>;</w:t>
      </w:r>
    </w:p>
    <w:p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kopija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finansijskog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izv</w:t>
      </w:r>
      <w:r w:rsidR="00AE0B79">
        <w:rPr>
          <w:rFonts w:ascii="Times New Roman" w:hAnsi="Times New Roman"/>
          <w:sz w:val="24"/>
        </w:rPr>
        <w:t>ještaja</w:t>
      </w:r>
      <w:proofErr w:type="spellEnd"/>
      <w:r w:rsidR="00AE0B79">
        <w:rPr>
          <w:rFonts w:ascii="Times New Roman" w:hAnsi="Times New Roman"/>
          <w:sz w:val="24"/>
        </w:rPr>
        <w:t xml:space="preserve"> (</w:t>
      </w:r>
      <w:proofErr w:type="spellStart"/>
      <w:r w:rsidR="00AE0B79">
        <w:rPr>
          <w:rFonts w:ascii="Times New Roman" w:hAnsi="Times New Roman"/>
          <w:sz w:val="24"/>
        </w:rPr>
        <w:t>bilans</w:t>
      </w:r>
      <w:proofErr w:type="spellEnd"/>
      <w:r w:rsidR="00AE0B79">
        <w:rPr>
          <w:rFonts w:ascii="Times New Roman" w:hAnsi="Times New Roman"/>
          <w:sz w:val="24"/>
        </w:rPr>
        <w:t xml:space="preserve"> </w:t>
      </w:r>
      <w:proofErr w:type="spellStart"/>
      <w:r w:rsidR="00AE0B79">
        <w:rPr>
          <w:rFonts w:ascii="Times New Roman" w:hAnsi="Times New Roman"/>
          <w:sz w:val="24"/>
        </w:rPr>
        <w:t>stanja</w:t>
      </w:r>
      <w:proofErr w:type="spellEnd"/>
      <w:r w:rsidR="00AE0B79">
        <w:rPr>
          <w:rFonts w:ascii="Times New Roman" w:hAnsi="Times New Roman"/>
          <w:sz w:val="24"/>
        </w:rPr>
        <w:t xml:space="preserve"> </w:t>
      </w:r>
      <w:proofErr w:type="spellStart"/>
      <w:r w:rsidR="00AE0B79">
        <w:rPr>
          <w:rFonts w:ascii="Times New Roman" w:hAnsi="Times New Roman"/>
          <w:sz w:val="24"/>
        </w:rPr>
        <w:t>i</w:t>
      </w:r>
      <w:proofErr w:type="spellEnd"/>
      <w:r w:rsidR="00AE0B79">
        <w:rPr>
          <w:rFonts w:ascii="Times New Roman" w:hAnsi="Times New Roman"/>
          <w:sz w:val="24"/>
        </w:rPr>
        <w:t xml:space="preserve"> </w:t>
      </w:r>
      <w:proofErr w:type="spellStart"/>
      <w:r w:rsidR="00AE0B79">
        <w:rPr>
          <w:rFonts w:ascii="Times New Roman" w:hAnsi="Times New Roman"/>
          <w:sz w:val="24"/>
        </w:rPr>
        <w:t>bilans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uspjeha</w:t>
      </w:r>
      <w:proofErr w:type="spellEnd"/>
      <w:r w:rsidRPr="00015A88">
        <w:rPr>
          <w:rFonts w:ascii="Times New Roman" w:hAnsi="Times New Roman"/>
          <w:sz w:val="24"/>
        </w:rPr>
        <w:t xml:space="preserve">) za </w:t>
      </w:r>
      <w:proofErr w:type="spellStart"/>
      <w:r w:rsidRPr="00015A88">
        <w:rPr>
          <w:rFonts w:ascii="Times New Roman" w:hAnsi="Times New Roman"/>
          <w:sz w:val="24"/>
        </w:rPr>
        <w:t>poslednju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fiskalnu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godinu</w:t>
      </w:r>
      <w:proofErr w:type="spellEnd"/>
      <w:r w:rsidRPr="00015A88">
        <w:rPr>
          <w:rFonts w:ascii="Times New Roman" w:hAnsi="Times New Roman"/>
          <w:sz w:val="24"/>
        </w:rPr>
        <w:t>;</w:t>
      </w:r>
    </w:p>
    <w:p w:rsid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predlog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projekta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kojim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nevladina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organizacija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konkuriše</w:t>
      </w:r>
      <w:proofErr w:type="spellEnd"/>
      <w:r w:rsidRPr="00015A88">
        <w:rPr>
          <w:rFonts w:ascii="Times New Roman" w:hAnsi="Times New Roman"/>
          <w:sz w:val="24"/>
        </w:rPr>
        <w:t xml:space="preserve"> za </w:t>
      </w:r>
      <w:proofErr w:type="spellStart"/>
      <w:r w:rsidRPr="00015A88">
        <w:rPr>
          <w:rFonts w:ascii="Times New Roman" w:hAnsi="Times New Roman"/>
          <w:sz w:val="24"/>
        </w:rPr>
        <w:t>dodjelu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sredstava</w:t>
      </w:r>
      <w:proofErr w:type="spellEnd"/>
      <w:r w:rsidRPr="00015A88">
        <w:rPr>
          <w:rFonts w:ascii="Times New Roman" w:hAnsi="Times New Roman"/>
          <w:sz w:val="24"/>
        </w:rPr>
        <w:t xml:space="preserve"> (</w:t>
      </w:r>
      <w:proofErr w:type="spellStart"/>
      <w:r w:rsidRPr="00015A88">
        <w:rPr>
          <w:rFonts w:ascii="Times New Roman" w:hAnsi="Times New Roman"/>
          <w:sz w:val="24"/>
        </w:rPr>
        <w:t>obrazac</w:t>
      </w:r>
      <w:proofErr w:type="spellEnd"/>
      <w:r w:rsidRPr="00015A88">
        <w:rPr>
          <w:rFonts w:ascii="Times New Roman" w:hAnsi="Times New Roman"/>
          <w:sz w:val="24"/>
        </w:rPr>
        <w:t xml:space="preserve"> 2);</w:t>
      </w:r>
    </w:p>
    <w:p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pregled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budžeta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plana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potrošnje</w:t>
      </w:r>
      <w:proofErr w:type="spellEnd"/>
      <w:r w:rsidRPr="00015A88">
        <w:rPr>
          <w:rFonts w:ascii="Times New Roman" w:hAnsi="Times New Roman"/>
          <w:sz w:val="24"/>
        </w:rPr>
        <w:t xml:space="preserve"> (</w:t>
      </w:r>
      <w:proofErr w:type="spellStart"/>
      <w:r w:rsidRPr="00015A88">
        <w:rPr>
          <w:rFonts w:ascii="Times New Roman" w:hAnsi="Times New Roman"/>
          <w:sz w:val="24"/>
        </w:rPr>
        <w:t>obrazac</w:t>
      </w:r>
      <w:proofErr w:type="spellEnd"/>
      <w:r w:rsidRPr="00015A88">
        <w:rPr>
          <w:rFonts w:ascii="Times New Roman" w:hAnsi="Times New Roman"/>
          <w:sz w:val="24"/>
        </w:rPr>
        <w:t xml:space="preserve"> 3);</w:t>
      </w:r>
    </w:p>
    <w:p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logički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okvir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rada</w:t>
      </w:r>
      <w:proofErr w:type="spellEnd"/>
      <w:r w:rsidRPr="00015A88">
        <w:rPr>
          <w:rFonts w:ascii="Times New Roman" w:hAnsi="Times New Roman"/>
          <w:sz w:val="24"/>
        </w:rPr>
        <w:t xml:space="preserve"> (</w:t>
      </w:r>
      <w:proofErr w:type="spellStart"/>
      <w:r w:rsidRPr="00015A88">
        <w:rPr>
          <w:rFonts w:ascii="Times New Roman" w:hAnsi="Times New Roman"/>
          <w:sz w:val="24"/>
        </w:rPr>
        <w:t>obrazac</w:t>
      </w:r>
      <w:proofErr w:type="spellEnd"/>
      <w:r w:rsidRPr="00015A88">
        <w:rPr>
          <w:rFonts w:ascii="Times New Roman" w:hAnsi="Times New Roman"/>
          <w:sz w:val="24"/>
        </w:rPr>
        <w:t xml:space="preserve"> 4);</w:t>
      </w:r>
    </w:p>
    <w:p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podaci</w:t>
      </w:r>
      <w:proofErr w:type="spellEnd"/>
      <w:r w:rsidRPr="00015A88">
        <w:rPr>
          <w:rFonts w:ascii="Times New Roman" w:hAnsi="Times New Roman"/>
          <w:sz w:val="24"/>
        </w:rPr>
        <w:t xml:space="preserve"> o </w:t>
      </w:r>
      <w:proofErr w:type="spellStart"/>
      <w:r w:rsidRPr="00015A88">
        <w:rPr>
          <w:rFonts w:ascii="Times New Roman" w:hAnsi="Times New Roman"/>
          <w:sz w:val="24"/>
        </w:rPr>
        <w:t>iskustvu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zaposlenih</w:t>
      </w:r>
      <w:proofErr w:type="spellEnd"/>
      <w:r w:rsidRPr="00015A88">
        <w:rPr>
          <w:rFonts w:ascii="Times New Roman" w:hAnsi="Times New Roman"/>
          <w:sz w:val="24"/>
        </w:rPr>
        <w:t xml:space="preserve"> (</w:t>
      </w:r>
      <w:proofErr w:type="spellStart"/>
      <w:r w:rsidRPr="00015A88">
        <w:rPr>
          <w:rFonts w:ascii="Times New Roman" w:hAnsi="Times New Roman"/>
          <w:sz w:val="24"/>
        </w:rPr>
        <w:t>kopije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ugovora</w:t>
      </w:r>
      <w:proofErr w:type="spellEnd"/>
      <w:r w:rsidRPr="00015A88">
        <w:rPr>
          <w:rFonts w:ascii="Times New Roman" w:hAnsi="Times New Roman"/>
          <w:sz w:val="24"/>
        </w:rPr>
        <w:t xml:space="preserve"> o </w:t>
      </w:r>
      <w:proofErr w:type="spellStart"/>
      <w:r w:rsidRPr="00015A88">
        <w:rPr>
          <w:rFonts w:ascii="Times New Roman" w:hAnsi="Times New Roman"/>
          <w:sz w:val="24"/>
        </w:rPr>
        <w:t>radu</w:t>
      </w:r>
      <w:proofErr w:type="spellEnd"/>
      <w:r w:rsidRPr="00015A88">
        <w:rPr>
          <w:rFonts w:ascii="Times New Roman" w:hAnsi="Times New Roman"/>
          <w:sz w:val="24"/>
        </w:rPr>
        <w:t xml:space="preserve">, </w:t>
      </w:r>
      <w:proofErr w:type="spellStart"/>
      <w:r w:rsidRPr="00015A88">
        <w:rPr>
          <w:rFonts w:ascii="Times New Roman" w:hAnsi="Times New Roman"/>
          <w:sz w:val="24"/>
        </w:rPr>
        <w:t>ugovora</w:t>
      </w:r>
      <w:proofErr w:type="spellEnd"/>
      <w:r w:rsidRPr="00015A88">
        <w:rPr>
          <w:rFonts w:ascii="Times New Roman" w:hAnsi="Times New Roman"/>
          <w:sz w:val="24"/>
        </w:rPr>
        <w:t xml:space="preserve"> o </w:t>
      </w:r>
      <w:proofErr w:type="spellStart"/>
      <w:r w:rsidRPr="00015A88">
        <w:rPr>
          <w:rFonts w:ascii="Times New Roman" w:hAnsi="Times New Roman"/>
          <w:sz w:val="24"/>
        </w:rPr>
        <w:t>djelu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ugovora</w:t>
      </w:r>
      <w:proofErr w:type="spellEnd"/>
      <w:r w:rsidRPr="00015A88">
        <w:rPr>
          <w:rFonts w:ascii="Times New Roman" w:hAnsi="Times New Roman"/>
          <w:sz w:val="24"/>
        </w:rPr>
        <w:t xml:space="preserve"> o </w:t>
      </w:r>
      <w:proofErr w:type="spellStart"/>
      <w:r w:rsidRPr="00015A88">
        <w:rPr>
          <w:rFonts w:ascii="Times New Roman" w:hAnsi="Times New Roman"/>
          <w:sz w:val="24"/>
        </w:rPr>
        <w:t>volonterskom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radu</w:t>
      </w:r>
      <w:proofErr w:type="spellEnd"/>
      <w:r w:rsidRPr="00015A88">
        <w:rPr>
          <w:rFonts w:ascii="Times New Roman" w:hAnsi="Times New Roman"/>
          <w:sz w:val="24"/>
        </w:rPr>
        <w:t>);</w:t>
      </w:r>
    </w:p>
    <w:p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izvještaj</w:t>
      </w:r>
      <w:proofErr w:type="spellEnd"/>
      <w:r w:rsidRPr="00015A88">
        <w:rPr>
          <w:rFonts w:ascii="Times New Roman" w:hAnsi="Times New Roman"/>
          <w:sz w:val="24"/>
        </w:rPr>
        <w:t xml:space="preserve"> o </w:t>
      </w:r>
      <w:proofErr w:type="spellStart"/>
      <w:r w:rsidRPr="00015A88">
        <w:rPr>
          <w:rFonts w:ascii="Times New Roman" w:hAnsi="Times New Roman"/>
          <w:sz w:val="24"/>
        </w:rPr>
        <w:t>realizovanim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projektima</w:t>
      </w:r>
      <w:proofErr w:type="spellEnd"/>
      <w:r w:rsidRPr="00015A88">
        <w:rPr>
          <w:rFonts w:ascii="Times New Roman" w:hAnsi="Times New Roman"/>
          <w:sz w:val="24"/>
        </w:rPr>
        <w:t xml:space="preserve"> u </w:t>
      </w:r>
      <w:proofErr w:type="spellStart"/>
      <w:r w:rsidRPr="00015A88">
        <w:rPr>
          <w:rFonts w:ascii="Times New Roman" w:hAnsi="Times New Roman"/>
          <w:sz w:val="24"/>
        </w:rPr>
        <w:t>prethodnoj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godini</w:t>
      </w:r>
      <w:proofErr w:type="spellEnd"/>
      <w:r w:rsidRPr="00015A88">
        <w:rPr>
          <w:rFonts w:ascii="Times New Roman" w:hAnsi="Times New Roman"/>
          <w:sz w:val="24"/>
        </w:rPr>
        <w:t xml:space="preserve">, </w:t>
      </w:r>
      <w:proofErr w:type="spellStart"/>
      <w:r w:rsidRPr="00015A88">
        <w:rPr>
          <w:rFonts w:ascii="Times New Roman" w:hAnsi="Times New Roman"/>
          <w:sz w:val="24"/>
        </w:rPr>
        <w:t>zaključno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danom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objavljivanja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konkursa</w:t>
      </w:r>
      <w:proofErr w:type="spellEnd"/>
      <w:r w:rsidRPr="00015A88">
        <w:rPr>
          <w:rFonts w:ascii="Times New Roman" w:hAnsi="Times New Roman"/>
          <w:sz w:val="24"/>
        </w:rPr>
        <w:t>;</w:t>
      </w:r>
    </w:p>
    <w:p w:rsidR="00015A88" w:rsidRP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potvrdu</w:t>
      </w:r>
      <w:proofErr w:type="spellEnd"/>
      <w:r w:rsidRPr="00015A88">
        <w:rPr>
          <w:rFonts w:ascii="Times New Roman" w:hAnsi="Times New Roman"/>
          <w:sz w:val="24"/>
        </w:rPr>
        <w:t xml:space="preserve"> da </w:t>
      </w:r>
      <w:proofErr w:type="spellStart"/>
      <w:r w:rsidRPr="00015A88">
        <w:rPr>
          <w:rFonts w:ascii="Times New Roman" w:hAnsi="Times New Roman"/>
          <w:sz w:val="24"/>
        </w:rPr>
        <w:t>nema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dospjelih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neizmirenih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obaveza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po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osnovu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lokalnih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javnih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prihoda</w:t>
      </w:r>
      <w:proofErr w:type="spellEnd"/>
      <w:r w:rsidRPr="00015A88">
        <w:rPr>
          <w:rFonts w:ascii="Times New Roman" w:hAnsi="Times New Roman"/>
          <w:sz w:val="24"/>
        </w:rPr>
        <w:t>;</w:t>
      </w:r>
    </w:p>
    <w:p w:rsidR="00015A88" w:rsidRDefault="00015A88" w:rsidP="00015A88">
      <w:pPr>
        <w:pStyle w:val="ListParagraph"/>
        <w:numPr>
          <w:ilvl w:val="2"/>
          <w:numId w:val="13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garancija</w:t>
      </w:r>
      <w:proofErr w:type="spellEnd"/>
      <w:r w:rsidRPr="00015A88">
        <w:rPr>
          <w:rFonts w:ascii="Times New Roman" w:hAnsi="Times New Roman"/>
          <w:sz w:val="24"/>
        </w:rPr>
        <w:t xml:space="preserve"> (</w:t>
      </w:r>
      <w:proofErr w:type="spellStart"/>
      <w:r w:rsidRPr="00015A88">
        <w:rPr>
          <w:rFonts w:ascii="Times New Roman" w:hAnsi="Times New Roman"/>
          <w:sz w:val="24"/>
        </w:rPr>
        <w:t>izjava</w:t>
      </w:r>
      <w:proofErr w:type="spellEnd"/>
      <w:r w:rsidRPr="00015A88">
        <w:rPr>
          <w:rFonts w:ascii="Times New Roman" w:hAnsi="Times New Roman"/>
          <w:sz w:val="24"/>
        </w:rPr>
        <w:t xml:space="preserve">) </w:t>
      </w:r>
      <w:proofErr w:type="spellStart"/>
      <w:r w:rsidRPr="00015A88">
        <w:rPr>
          <w:rFonts w:ascii="Times New Roman" w:hAnsi="Times New Roman"/>
          <w:sz w:val="24"/>
        </w:rPr>
        <w:t>ovlašćenog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lica</w:t>
      </w:r>
      <w:proofErr w:type="spellEnd"/>
      <w:r w:rsidRPr="00015A88">
        <w:rPr>
          <w:rFonts w:ascii="Times New Roman" w:hAnsi="Times New Roman"/>
          <w:sz w:val="24"/>
        </w:rPr>
        <w:t xml:space="preserve"> za </w:t>
      </w:r>
      <w:proofErr w:type="spellStart"/>
      <w:r w:rsidRPr="00015A88">
        <w:rPr>
          <w:rFonts w:ascii="Times New Roman" w:hAnsi="Times New Roman"/>
          <w:sz w:val="24"/>
        </w:rPr>
        <w:t>zastupanje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predstavljanje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nevladine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organizacije</w:t>
      </w:r>
      <w:proofErr w:type="spellEnd"/>
      <w:r w:rsidRPr="00015A88">
        <w:rPr>
          <w:rFonts w:ascii="Times New Roman" w:hAnsi="Times New Roman"/>
          <w:sz w:val="24"/>
        </w:rPr>
        <w:t xml:space="preserve"> da od </w:t>
      </w:r>
      <w:proofErr w:type="spellStart"/>
      <w:r w:rsidRPr="00015A88">
        <w:rPr>
          <w:rFonts w:ascii="Times New Roman" w:hAnsi="Times New Roman"/>
          <w:sz w:val="24"/>
        </w:rPr>
        <w:t>drugog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donatora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nije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dobila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sredstva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ili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dio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sredstava</w:t>
      </w:r>
      <w:proofErr w:type="spellEnd"/>
      <w:r w:rsidRPr="00015A88">
        <w:rPr>
          <w:rFonts w:ascii="Times New Roman" w:hAnsi="Times New Roman"/>
          <w:sz w:val="24"/>
        </w:rPr>
        <w:t xml:space="preserve"> za </w:t>
      </w:r>
      <w:proofErr w:type="spellStart"/>
      <w:r w:rsidRPr="00015A88">
        <w:rPr>
          <w:rFonts w:ascii="Times New Roman" w:hAnsi="Times New Roman"/>
          <w:sz w:val="24"/>
        </w:rPr>
        <w:t>realizaciju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projekta</w:t>
      </w:r>
      <w:proofErr w:type="spellEnd"/>
      <w:r w:rsidRPr="00015A88">
        <w:rPr>
          <w:rFonts w:ascii="Times New Roman" w:hAnsi="Times New Roman"/>
          <w:sz w:val="24"/>
        </w:rPr>
        <w:t xml:space="preserve"> za </w:t>
      </w:r>
      <w:proofErr w:type="spellStart"/>
      <w:r w:rsidRPr="00015A88">
        <w:rPr>
          <w:rFonts w:ascii="Times New Roman" w:hAnsi="Times New Roman"/>
          <w:sz w:val="24"/>
        </w:rPr>
        <w:t>koji</w:t>
      </w:r>
      <w:proofErr w:type="spellEnd"/>
      <w:r w:rsidRPr="00015A88">
        <w:rPr>
          <w:rFonts w:ascii="Times New Roman" w:hAnsi="Times New Roman"/>
          <w:sz w:val="24"/>
        </w:rPr>
        <w:t xml:space="preserve"> se </w:t>
      </w:r>
      <w:proofErr w:type="spellStart"/>
      <w:r w:rsidRPr="00015A88">
        <w:rPr>
          <w:rFonts w:ascii="Times New Roman" w:hAnsi="Times New Roman"/>
          <w:sz w:val="24"/>
        </w:rPr>
        <w:t>kandiduje</w:t>
      </w:r>
      <w:proofErr w:type="spellEnd"/>
      <w:r w:rsidRPr="00015A88">
        <w:rPr>
          <w:rFonts w:ascii="Times New Roman" w:hAnsi="Times New Roman"/>
          <w:sz w:val="24"/>
        </w:rPr>
        <w:t xml:space="preserve">, a </w:t>
      </w:r>
      <w:proofErr w:type="spellStart"/>
      <w:r w:rsidRPr="00015A88">
        <w:rPr>
          <w:rFonts w:ascii="Times New Roman" w:hAnsi="Times New Roman"/>
          <w:sz w:val="24"/>
        </w:rPr>
        <w:t>koja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sadrži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odredbu</w:t>
      </w:r>
      <w:proofErr w:type="spellEnd"/>
      <w:r w:rsidRPr="00015A88">
        <w:rPr>
          <w:rFonts w:ascii="Times New Roman" w:hAnsi="Times New Roman"/>
          <w:sz w:val="24"/>
        </w:rPr>
        <w:t xml:space="preserve"> o </w:t>
      </w:r>
      <w:proofErr w:type="spellStart"/>
      <w:r w:rsidRPr="00015A88">
        <w:rPr>
          <w:rFonts w:ascii="Times New Roman" w:hAnsi="Times New Roman"/>
          <w:sz w:val="24"/>
        </w:rPr>
        <w:t>prihvatanju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odgovornosti</w:t>
      </w:r>
      <w:proofErr w:type="spellEnd"/>
      <w:r w:rsidRPr="00015A88">
        <w:rPr>
          <w:rFonts w:ascii="Times New Roman" w:hAnsi="Times New Roman"/>
          <w:sz w:val="24"/>
        </w:rPr>
        <w:t xml:space="preserve"> (</w:t>
      </w:r>
      <w:proofErr w:type="spellStart"/>
      <w:r w:rsidRPr="00015A88">
        <w:rPr>
          <w:rFonts w:ascii="Times New Roman" w:hAnsi="Times New Roman"/>
          <w:sz w:val="24"/>
        </w:rPr>
        <w:t>obrazac</w:t>
      </w:r>
      <w:proofErr w:type="spellEnd"/>
      <w:r w:rsidRPr="00015A88">
        <w:rPr>
          <w:rFonts w:ascii="Times New Roman" w:hAnsi="Times New Roman"/>
          <w:sz w:val="24"/>
        </w:rPr>
        <w:t xml:space="preserve"> 5).</w:t>
      </w:r>
    </w:p>
    <w:p w:rsidR="00015A88" w:rsidRPr="00015A88" w:rsidRDefault="00015A88" w:rsidP="00015A88">
      <w:pPr>
        <w:ind w:left="720"/>
        <w:rPr>
          <w:rFonts w:ascii="Times New Roman" w:hAnsi="Times New Roman"/>
          <w:sz w:val="6"/>
          <w:szCs w:val="6"/>
        </w:rPr>
      </w:pPr>
    </w:p>
    <w:p w:rsidR="00015A88" w:rsidRDefault="00015A88" w:rsidP="00015A88">
      <w:pPr>
        <w:pStyle w:val="ListParagraph"/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Prijava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konkurs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dostavlja</w:t>
      </w:r>
      <w:proofErr w:type="spellEnd"/>
      <w:r w:rsidRPr="00015A88">
        <w:rPr>
          <w:rFonts w:ascii="Times New Roman" w:hAnsi="Times New Roman"/>
          <w:sz w:val="24"/>
        </w:rPr>
        <w:t xml:space="preserve"> se u </w:t>
      </w:r>
      <w:proofErr w:type="spellStart"/>
      <w:r w:rsidRPr="00015A88">
        <w:rPr>
          <w:rFonts w:ascii="Times New Roman" w:hAnsi="Times New Roman"/>
          <w:sz w:val="24"/>
        </w:rPr>
        <w:t>štampanoj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elektronskoj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verziji</w:t>
      </w:r>
      <w:proofErr w:type="spellEnd"/>
      <w:r w:rsidRPr="00015A88">
        <w:rPr>
          <w:rFonts w:ascii="Times New Roman" w:hAnsi="Times New Roman"/>
          <w:sz w:val="24"/>
        </w:rPr>
        <w:t xml:space="preserve"> (CD) </w:t>
      </w:r>
      <w:proofErr w:type="spellStart"/>
      <w:r w:rsidRPr="00015A88">
        <w:rPr>
          <w:rFonts w:ascii="Times New Roman" w:hAnsi="Times New Roman"/>
          <w:sz w:val="24"/>
        </w:rPr>
        <w:t>ili</w:t>
      </w:r>
      <w:proofErr w:type="spellEnd"/>
      <w:r w:rsidRPr="00015A88">
        <w:rPr>
          <w:rFonts w:ascii="Times New Roman" w:hAnsi="Times New Roman"/>
          <w:sz w:val="24"/>
        </w:rPr>
        <w:t xml:space="preserve"> USB </w:t>
      </w:r>
      <w:proofErr w:type="spellStart"/>
      <w:r w:rsidRPr="00015A88">
        <w:rPr>
          <w:rFonts w:ascii="Times New Roman" w:hAnsi="Times New Roman"/>
          <w:sz w:val="24"/>
        </w:rPr>
        <w:t>memorija</w:t>
      </w:r>
      <w:proofErr w:type="spellEnd"/>
      <w:r w:rsidRPr="00015A88">
        <w:rPr>
          <w:rFonts w:ascii="Times New Roman" w:hAnsi="Times New Roman"/>
          <w:sz w:val="24"/>
        </w:rPr>
        <w:t xml:space="preserve"> u </w:t>
      </w:r>
      <w:proofErr w:type="spellStart"/>
      <w:r w:rsidRPr="00015A88">
        <w:rPr>
          <w:rFonts w:ascii="Times New Roman" w:hAnsi="Times New Roman"/>
          <w:sz w:val="24"/>
        </w:rPr>
        <w:t>zapečaćenoj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zatvorenoj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koverti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pisarnici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Glavnog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grada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naznakom</w:t>
      </w:r>
      <w:proofErr w:type="spellEnd"/>
      <w:r w:rsidRPr="00015A88">
        <w:rPr>
          <w:rFonts w:ascii="Times New Roman" w:hAnsi="Times New Roman"/>
          <w:sz w:val="24"/>
        </w:rPr>
        <w:t xml:space="preserve"> - </w:t>
      </w:r>
      <w:proofErr w:type="spellStart"/>
      <w:r w:rsidRPr="00015A88">
        <w:rPr>
          <w:rFonts w:ascii="Times New Roman" w:hAnsi="Times New Roman"/>
          <w:sz w:val="24"/>
        </w:rPr>
        <w:t>Prijava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konkurs</w:t>
      </w:r>
      <w:proofErr w:type="spellEnd"/>
      <w:r w:rsidRPr="00015A88">
        <w:rPr>
          <w:rFonts w:ascii="Times New Roman" w:hAnsi="Times New Roman"/>
          <w:sz w:val="24"/>
        </w:rPr>
        <w:t xml:space="preserve"> za </w:t>
      </w:r>
      <w:proofErr w:type="spellStart"/>
      <w:r w:rsidRPr="00015A88">
        <w:rPr>
          <w:rFonts w:ascii="Times New Roman" w:hAnsi="Times New Roman"/>
          <w:sz w:val="24"/>
        </w:rPr>
        <w:t>raspodjelu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sredstava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nevladinim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organizacijama</w:t>
      </w:r>
      <w:proofErr w:type="spellEnd"/>
      <w:r w:rsidR="00391D0E">
        <w:rPr>
          <w:rFonts w:ascii="Times New Roman" w:hAnsi="Times New Roman"/>
          <w:sz w:val="24"/>
        </w:rPr>
        <w:t xml:space="preserve"> – </w:t>
      </w:r>
      <w:proofErr w:type="spellStart"/>
      <w:r w:rsidR="00391D0E">
        <w:rPr>
          <w:rFonts w:ascii="Times New Roman" w:hAnsi="Times New Roman"/>
          <w:sz w:val="24"/>
        </w:rPr>
        <w:t>socijalna</w:t>
      </w:r>
      <w:proofErr w:type="spellEnd"/>
      <w:r w:rsidR="00391D0E">
        <w:rPr>
          <w:rFonts w:ascii="Times New Roman" w:hAnsi="Times New Roman"/>
          <w:sz w:val="24"/>
        </w:rPr>
        <w:t xml:space="preserve"> </w:t>
      </w:r>
      <w:proofErr w:type="spellStart"/>
      <w:r w:rsidR="00391D0E">
        <w:rPr>
          <w:rFonts w:ascii="Times New Roman" w:hAnsi="Times New Roman"/>
          <w:sz w:val="24"/>
        </w:rPr>
        <w:t>i</w:t>
      </w:r>
      <w:proofErr w:type="spellEnd"/>
      <w:r w:rsidR="00391D0E">
        <w:rPr>
          <w:rFonts w:ascii="Times New Roman" w:hAnsi="Times New Roman"/>
          <w:sz w:val="24"/>
        </w:rPr>
        <w:t xml:space="preserve"> </w:t>
      </w:r>
      <w:proofErr w:type="spellStart"/>
      <w:r w:rsidR="00391D0E">
        <w:rPr>
          <w:rFonts w:ascii="Times New Roman" w:hAnsi="Times New Roman"/>
          <w:sz w:val="24"/>
        </w:rPr>
        <w:t>dječja</w:t>
      </w:r>
      <w:proofErr w:type="spellEnd"/>
      <w:r w:rsidR="00391D0E">
        <w:rPr>
          <w:rFonts w:ascii="Times New Roman" w:hAnsi="Times New Roman"/>
          <w:sz w:val="24"/>
        </w:rPr>
        <w:t xml:space="preserve"> </w:t>
      </w:r>
      <w:proofErr w:type="spellStart"/>
      <w:r w:rsidR="00391D0E">
        <w:rPr>
          <w:rFonts w:ascii="Times New Roman" w:hAnsi="Times New Roman"/>
          <w:sz w:val="24"/>
        </w:rPr>
        <w:t>zaštita</w:t>
      </w:r>
      <w:proofErr w:type="spellEnd"/>
      <w:r w:rsidRPr="00015A88">
        <w:rPr>
          <w:rFonts w:ascii="Times New Roman" w:hAnsi="Times New Roman"/>
          <w:sz w:val="24"/>
        </w:rPr>
        <w:t>.</w:t>
      </w:r>
    </w:p>
    <w:p w:rsidR="00015A88" w:rsidRDefault="00015A88" w:rsidP="00015A88">
      <w:pPr>
        <w:pStyle w:val="ListParagraph"/>
        <w:rPr>
          <w:rFonts w:ascii="Times New Roman" w:hAnsi="Times New Roman"/>
          <w:sz w:val="24"/>
        </w:rPr>
      </w:pPr>
    </w:p>
    <w:p w:rsidR="00015A88" w:rsidRPr="00015A88" w:rsidRDefault="00015A88" w:rsidP="00015A8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Dodjela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sredstava</w:t>
      </w:r>
      <w:proofErr w:type="spellEnd"/>
      <w:r w:rsidRPr="00015A88">
        <w:rPr>
          <w:rFonts w:ascii="Times New Roman" w:hAnsi="Times New Roman"/>
          <w:sz w:val="24"/>
        </w:rPr>
        <w:t xml:space="preserve"> za </w:t>
      </w:r>
      <w:proofErr w:type="spellStart"/>
      <w:r w:rsidRPr="00015A88">
        <w:rPr>
          <w:rFonts w:ascii="Times New Roman" w:hAnsi="Times New Roman"/>
          <w:sz w:val="24"/>
        </w:rPr>
        <w:t>projekat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vrši</w:t>
      </w:r>
      <w:proofErr w:type="spellEnd"/>
      <w:r w:rsidRPr="00015A88">
        <w:rPr>
          <w:rFonts w:ascii="Times New Roman" w:hAnsi="Times New Roman"/>
          <w:sz w:val="24"/>
        </w:rPr>
        <w:t xml:space="preserve"> se </w:t>
      </w:r>
      <w:proofErr w:type="spellStart"/>
      <w:r w:rsidRPr="00015A88">
        <w:rPr>
          <w:rFonts w:ascii="Times New Roman" w:hAnsi="Times New Roman"/>
          <w:sz w:val="24"/>
        </w:rPr>
        <w:t>na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osnovu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sl</w:t>
      </w:r>
      <w:r w:rsidR="00AE0B79">
        <w:rPr>
          <w:rFonts w:ascii="Times New Roman" w:hAnsi="Times New Roman"/>
          <w:sz w:val="24"/>
        </w:rPr>
        <w:t>j</w:t>
      </w:r>
      <w:r w:rsidRPr="00015A88">
        <w:rPr>
          <w:rFonts w:ascii="Times New Roman" w:hAnsi="Times New Roman"/>
          <w:sz w:val="24"/>
        </w:rPr>
        <w:t>edećih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kriterijuma</w:t>
      </w:r>
      <w:proofErr w:type="spellEnd"/>
      <w:r w:rsidRPr="00015A88">
        <w:rPr>
          <w:rFonts w:ascii="Times New Roman" w:hAnsi="Times New Roman"/>
          <w:sz w:val="24"/>
        </w:rPr>
        <w:t>:</w:t>
      </w:r>
    </w:p>
    <w:p w:rsidR="00015A88" w:rsidRPr="00015A88" w:rsidRDefault="00015A88" w:rsidP="00015A88">
      <w:pPr>
        <w:pStyle w:val="ListParagraph"/>
        <w:numPr>
          <w:ilvl w:val="3"/>
          <w:numId w:val="14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doprinos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prijavljenog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projekta</w:t>
      </w:r>
      <w:proofErr w:type="spellEnd"/>
      <w:r w:rsidRPr="00015A88">
        <w:rPr>
          <w:rFonts w:ascii="Times New Roman" w:hAnsi="Times New Roman"/>
          <w:sz w:val="24"/>
        </w:rPr>
        <w:t xml:space="preserve">, </w:t>
      </w:r>
      <w:proofErr w:type="spellStart"/>
      <w:r w:rsidRPr="00015A88">
        <w:rPr>
          <w:rFonts w:ascii="Times New Roman" w:hAnsi="Times New Roman"/>
          <w:sz w:val="24"/>
        </w:rPr>
        <w:t>odnosno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programa</w:t>
      </w:r>
      <w:proofErr w:type="spellEnd"/>
      <w:r w:rsidRPr="00015A88">
        <w:rPr>
          <w:rFonts w:ascii="Times New Roman" w:hAnsi="Times New Roman"/>
          <w:sz w:val="24"/>
        </w:rPr>
        <w:t xml:space="preserve"> u </w:t>
      </w:r>
      <w:proofErr w:type="spellStart"/>
      <w:r w:rsidRPr="00015A88">
        <w:rPr>
          <w:rFonts w:ascii="Times New Roman" w:hAnsi="Times New Roman"/>
          <w:sz w:val="24"/>
        </w:rPr>
        <w:t>ostvarivanju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javnog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interesa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realizaciji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strateških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ciljeva</w:t>
      </w:r>
      <w:proofErr w:type="spellEnd"/>
      <w:r w:rsidRPr="00015A88">
        <w:rPr>
          <w:rFonts w:ascii="Times New Roman" w:hAnsi="Times New Roman"/>
          <w:sz w:val="24"/>
        </w:rPr>
        <w:t xml:space="preserve"> u </w:t>
      </w:r>
      <w:proofErr w:type="spellStart"/>
      <w:r w:rsidRPr="00015A88">
        <w:rPr>
          <w:rFonts w:ascii="Times New Roman" w:hAnsi="Times New Roman"/>
          <w:sz w:val="24"/>
        </w:rPr>
        <w:t>određenoj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oblasti</w:t>
      </w:r>
      <w:proofErr w:type="spellEnd"/>
      <w:r w:rsidRPr="00015A88">
        <w:rPr>
          <w:rFonts w:ascii="Times New Roman" w:hAnsi="Times New Roman"/>
          <w:sz w:val="24"/>
        </w:rPr>
        <w:t>;</w:t>
      </w:r>
    </w:p>
    <w:p w:rsidR="00015A88" w:rsidRPr="00015A88" w:rsidRDefault="00015A88" w:rsidP="00015A88">
      <w:pPr>
        <w:pStyle w:val="ListParagraph"/>
        <w:numPr>
          <w:ilvl w:val="3"/>
          <w:numId w:val="14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kvalitet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prijavljenog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projekta</w:t>
      </w:r>
      <w:proofErr w:type="spellEnd"/>
      <w:r w:rsidRPr="00015A88">
        <w:rPr>
          <w:rFonts w:ascii="Times New Roman" w:hAnsi="Times New Roman"/>
          <w:sz w:val="24"/>
        </w:rPr>
        <w:t xml:space="preserve">, </w:t>
      </w:r>
      <w:proofErr w:type="spellStart"/>
      <w:r w:rsidRPr="00015A88">
        <w:rPr>
          <w:rFonts w:ascii="Times New Roman" w:hAnsi="Times New Roman"/>
          <w:sz w:val="24"/>
        </w:rPr>
        <w:t>odnosno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programa</w:t>
      </w:r>
      <w:proofErr w:type="spellEnd"/>
      <w:r w:rsidRPr="00015A88">
        <w:rPr>
          <w:rFonts w:ascii="Times New Roman" w:hAnsi="Times New Roman"/>
          <w:sz w:val="24"/>
        </w:rPr>
        <w:t>;</w:t>
      </w:r>
    </w:p>
    <w:p w:rsidR="00015A88" w:rsidRPr="00015A88" w:rsidRDefault="00015A88" w:rsidP="00015A88">
      <w:pPr>
        <w:pStyle w:val="ListParagraph"/>
        <w:numPr>
          <w:ilvl w:val="3"/>
          <w:numId w:val="14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kapacitet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nevladine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organizacije</w:t>
      </w:r>
      <w:proofErr w:type="spellEnd"/>
      <w:r w:rsidRPr="00015A88">
        <w:rPr>
          <w:rFonts w:ascii="Times New Roman" w:hAnsi="Times New Roman"/>
          <w:sz w:val="24"/>
        </w:rPr>
        <w:t xml:space="preserve"> da </w:t>
      </w:r>
      <w:proofErr w:type="spellStart"/>
      <w:r w:rsidRPr="00015A88">
        <w:rPr>
          <w:rFonts w:ascii="Times New Roman" w:hAnsi="Times New Roman"/>
          <w:sz w:val="24"/>
        </w:rPr>
        <w:t>realizuje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prijavljeni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projekat</w:t>
      </w:r>
      <w:proofErr w:type="spellEnd"/>
      <w:r w:rsidRPr="00015A88">
        <w:rPr>
          <w:rFonts w:ascii="Times New Roman" w:hAnsi="Times New Roman"/>
          <w:sz w:val="24"/>
        </w:rPr>
        <w:t xml:space="preserve">, </w:t>
      </w:r>
      <w:proofErr w:type="spellStart"/>
      <w:r w:rsidRPr="00015A88">
        <w:rPr>
          <w:rFonts w:ascii="Times New Roman" w:hAnsi="Times New Roman"/>
          <w:sz w:val="24"/>
        </w:rPr>
        <w:t>odnosno</w:t>
      </w:r>
      <w:proofErr w:type="spellEnd"/>
      <w:r w:rsidRPr="00015A88">
        <w:rPr>
          <w:rFonts w:ascii="Times New Roman" w:hAnsi="Times New Roman"/>
          <w:sz w:val="24"/>
        </w:rPr>
        <w:t xml:space="preserve"> program;</w:t>
      </w:r>
    </w:p>
    <w:p w:rsidR="00015A88" w:rsidRDefault="00015A88" w:rsidP="00015A88">
      <w:pPr>
        <w:pStyle w:val="ListParagraph"/>
        <w:numPr>
          <w:ilvl w:val="3"/>
          <w:numId w:val="14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transparentnost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rada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nevladine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organizacije</w:t>
      </w:r>
      <w:proofErr w:type="spellEnd"/>
      <w:r w:rsidRPr="00015A88">
        <w:rPr>
          <w:rFonts w:ascii="Times New Roman" w:hAnsi="Times New Roman"/>
          <w:sz w:val="24"/>
        </w:rPr>
        <w:t>.</w:t>
      </w:r>
    </w:p>
    <w:p w:rsidR="001D6BAF" w:rsidRDefault="001D6BAF" w:rsidP="008643FC">
      <w:pPr>
        <w:rPr>
          <w:rFonts w:ascii="Times New Roman" w:hAnsi="Times New Roman"/>
          <w:b/>
          <w:sz w:val="24"/>
        </w:rPr>
      </w:pPr>
    </w:p>
    <w:p w:rsidR="00396EE0" w:rsidRPr="00015A88" w:rsidRDefault="00015A88" w:rsidP="00015A8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 xml:space="preserve">Na </w:t>
      </w:r>
      <w:proofErr w:type="spellStart"/>
      <w:r w:rsidRPr="00015A88">
        <w:rPr>
          <w:rFonts w:ascii="Times New Roman" w:hAnsi="Times New Roman"/>
          <w:sz w:val="24"/>
        </w:rPr>
        <w:t>osnovu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ocjene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projekata</w:t>
      </w:r>
      <w:proofErr w:type="spellEnd"/>
      <w:r w:rsidRPr="00015A88">
        <w:rPr>
          <w:rFonts w:ascii="Times New Roman" w:hAnsi="Times New Roman"/>
          <w:sz w:val="24"/>
        </w:rPr>
        <w:t xml:space="preserve">, </w:t>
      </w:r>
      <w:proofErr w:type="spellStart"/>
      <w:r w:rsidRPr="00015A88">
        <w:rPr>
          <w:rFonts w:ascii="Times New Roman" w:hAnsi="Times New Roman"/>
          <w:sz w:val="24"/>
        </w:rPr>
        <w:t>koju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utvrde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nezavisni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procjenjivači</w:t>
      </w:r>
      <w:proofErr w:type="spellEnd"/>
      <w:r w:rsidRPr="00015A88">
        <w:rPr>
          <w:rFonts w:ascii="Times New Roman" w:hAnsi="Times New Roman"/>
          <w:sz w:val="24"/>
        </w:rPr>
        <w:t xml:space="preserve">, </w:t>
      </w:r>
      <w:proofErr w:type="spellStart"/>
      <w:r w:rsidRPr="00015A88">
        <w:rPr>
          <w:rFonts w:ascii="Times New Roman" w:hAnsi="Times New Roman"/>
          <w:sz w:val="24"/>
        </w:rPr>
        <w:t>Komisija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utvrđuje</w:t>
      </w:r>
      <w:proofErr w:type="spellEnd"/>
      <w:r w:rsidRPr="00015A88">
        <w:rPr>
          <w:rFonts w:ascii="Times New Roman" w:hAnsi="Times New Roman"/>
          <w:sz w:val="24"/>
        </w:rPr>
        <w:t xml:space="preserve"> rang-</w:t>
      </w:r>
      <w:proofErr w:type="spellStart"/>
      <w:r w:rsidRPr="00015A88">
        <w:rPr>
          <w:rFonts w:ascii="Times New Roman" w:hAnsi="Times New Roman"/>
          <w:sz w:val="24"/>
        </w:rPr>
        <w:t>listu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projekata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koji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će</w:t>
      </w:r>
      <w:proofErr w:type="spellEnd"/>
      <w:r w:rsidRPr="00015A88">
        <w:rPr>
          <w:rFonts w:ascii="Times New Roman" w:hAnsi="Times New Roman"/>
          <w:sz w:val="24"/>
        </w:rPr>
        <w:t xml:space="preserve"> se </w:t>
      </w:r>
      <w:proofErr w:type="spellStart"/>
      <w:r w:rsidRPr="00015A88">
        <w:rPr>
          <w:rFonts w:ascii="Times New Roman" w:hAnsi="Times New Roman"/>
          <w:sz w:val="24"/>
        </w:rPr>
        <w:t>finansirati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iz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budžeta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Glavnog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grada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Podgorice</w:t>
      </w:r>
      <w:proofErr w:type="spellEnd"/>
      <w:r w:rsidRPr="00015A88">
        <w:rPr>
          <w:rFonts w:ascii="Times New Roman" w:hAnsi="Times New Roman"/>
          <w:sz w:val="24"/>
        </w:rPr>
        <w:t xml:space="preserve">. </w:t>
      </w:r>
      <w:proofErr w:type="spellStart"/>
      <w:r w:rsidRPr="00015A88">
        <w:rPr>
          <w:rFonts w:ascii="Times New Roman" w:hAnsi="Times New Roman"/>
          <w:sz w:val="24"/>
        </w:rPr>
        <w:t>Komisija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neće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dodjeljivati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finansijska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sredstva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nevladinoj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organizaciji</w:t>
      </w:r>
      <w:proofErr w:type="spellEnd"/>
      <w:r w:rsidRPr="00015A88">
        <w:rPr>
          <w:rFonts w:ascii="Times New Roman" w:hAnsi="Times New Roman"/>
          <w:sz w:val="24"/>
        </w:rPr>
        <w:t xml:space="preserve"> za </w:t>
      </w:r>
      <w:proofErr w:type="spellStart"/>
      <w:r w:rsidRPr="00015A88">
        <w:rPr>
          <w:rFonts w:ascii="Times New Roman" w:hAnsi="Times New Roman"/>
          <w:sz w:val="24"/>
        </w:rPr>
        <w:t>projekat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sa</w:t>
      </w:r>
      <w:proofErr w:type="spellEnd"/>
      <w:r w:rsidRPr="00015A88">
        <w:rPr>
          <w:rFonts w:ascii="Times New Roman" w:hAnsi="Times New Roman"/>
          <w:sz w:val="24"/>
        </w:rPr>
        <w:t xml:space="preserve"> rang-</w:t>
      </w:r>
      <w:proofErr w:type="spellStart"/>
      <w:r w:rsidRPr="00015A88">
        <w:rPr>
          <w:rFonts w:ascii="Times New Roman" w:hAnsi="Times New Roman"/>
          <w:sz w:val="24"/>
        </w:rPr>
        <w:t>liste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koji</w:t>
      </w:r>
      <w:proofErr w:type="spellEnd"/>
      <w:r w:rsidRPr="00015A88">
        <w:rPr>
          <w:rFonts w:ascii="Times New Roman" w:hAnsi="Times New Roman"/>
          <w:sz w:val="24"/>
        </w:rPr>
        <w:t xml:space="preserve">, </w:t>
      </w:r>
      <w:proofErr w:type="spellStart"/>
      <w:r w:rsidRPr="00015A88">
        <w:rPr>
          <w:rFonts w:ascii="Times New Roman" w:hAnsi="Times New Roman"/>
          <w:sz w:val="24"/>
        </w:rPr>
        <w:t>prema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bodovanju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po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kriterijumima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iz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člana</w:t>
      </w:r>
      <w:proofErr w:type="spellEnd"/>
      <w:r w:rsidRPr="00015A88">
        <w:rPr>
          <w:rFonts w:ascii="Times New Roman" w:hAnsi="Times New Roman"/>
          <w:sz w:val="24"/>
        </w:rPr>
        <w:t xml:space="preserve"> 27 </w:t>
      </w:r>
      <w:proofErr w:type="spellStart"/>
      <w:r w:rsidRPr="00015A88">
        <w:rPr>
          <w:rFonts w:ascii="Times New Roman" w:hAnsi="Times New Roman"/>
          <w:sz w:val="24"/>
        </w:rPr>
        <w:t>Odluke</w:t>
      </w:r>
      <w:proofErr w:type="spellEnd"/>
      <w:r w:rsidRPr="00015A88">
        <w:rPr>
          <w:rFonts w:ascii="Times New Roman" w:hAnsi="Times New Roman"/>
          <w:sz w:val="24"/>
        </w:rPr>
        <w:t xml:space="preserve"> o </w:t>
      </w:r>
      <w:proofErr w:type="spellStart"/>
      <w:r w:rsidRPr="00015A88">
        <w:rPr>
          <w:rFonts w:ascii="Times New Roman" w:hAnsi="Times New Roman"/>
          <w:sz w:val="24"/>
        </w:rPr>
        <w:t>uslovima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postupku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finansiranja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projekata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programa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nevladinih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organizacija</w:t>
      </w:r>
      <w:proofErr w:type="spellEnd"/>
      <w:r w:rsidRPr="00015A88">
        <w:rPr>
          <w:rFonts w:ascii="Times New Roman" w:hAnsi="Times New Roman"/>
          <w:sz w:val="24"/>
        </w:rPr>
        <w:t xml:space="preserve">, </w:t>
      </w:r>
      <w:proofErr w:type="spellStart"/>
      <w:r w:rsidRPr="00015A88">
        <w:rPr>
          <w:rFonts w:ascii="Times New Roman" w:hAnsi="Times New Roman"/>
          <w:sz w:val="24"/>
        </w:rPr>
        <w:t>nije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ostvario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najmanje</w:t>
      </w:r>
      <w:proofErr w:type="spellEnd"/>
      <w:r w:rsidRPr="00015A88">
        <w:rPr>
          <w:rFonts w:ascii="Times New Roman" w:hAnsi="Times New Roman"/>
          <w:sz w:val="24"/>
        </w:rPr>
        <w:t xml:space="preserve"> 50% </w:t>
      </w:r>
      <w:proofErr w:type="spellStart"/>
      <w:r w:rsidRPr="00015A88">
        <w:rPr>
          <w:rFonts w:ascii="Times New Roman" w:hAnsi="Times New Roman"/>
          <w:sz w:val="24"/>
        </w:rPr>
        <w:t>ukupnog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broja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propisanih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bodova</w:t>
      </w:r>
      <w:proofErr w:type="spellEnd"/>
      <w:r w:rsidRPr="00015A88">
        <w:rPr>
          <w:rFonts w:ascii="Times New Roman" w:hAnsi="Times New Roman"/>
          <w:sz w:val="24"/>
        </w:rPr>
        <w:t>.</w:t>
      </w:r>
    </w:p>
    <w:p w:rsidR="00396EE0" w:rsidRDefault="00396EE0" w:rsidP="00396EE0">
      <w:pPr>
        <w:rPr>
          <w:rFonts w:ascii="Times New Roman" w:hAnsi="Times New Roman"/>
          <w:sz w:val="24"/>
        </w:rPr>
      </w:pPr>
    </w:p>
    <w:p w:rsidR="00015A88" w:rsidRPr="00015A88" w:rsidRDefault="00015A88" w:rsidP="00015A8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 w:rsidRPr="00015A88">
        <w:rPr>
          <w:rFonts w:ascii="Times New Roman" w:hAnsi="Times New Roman"/>
          <w:sz w:val="24"/>
        </w:rPr>
        <w:t xml:space="preserve">Na </w:t>
      </w:r>
      <w:proofErr w:type="spellStart"/>
      <w:r w:rsidRPr="00015A88">
        <w:rPr>
          <w:rFonts w:ascii="Times New Roman" w:hAnsi="Times New Roman"/>
          <w:sz w:val="24"/>
        </w:rPr>
        <w:t>osnovu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izvršne</w:t>
      </w:r>
      <w:proofErr w:type="spellEnd"/>
      <w:r w:rsidRPr="00015A88">
        <w:rPr>
          <w:rFonts w:ascii="Times New Roman" w:hAnsi="Times New Roman"/>
          <w:sz w:val="24"/>
        </w:rPr>
        <w:t xml:space="preserve"> rang-</w:t>
      </w:r>
      <w:proofErr w:type="spellStart"/>
      <w:r w:rsidRPr="00015A88">
        <w:rPr>
          <w:rFonts w:ascii="Times New Roman" w:hAnsi="Times New Roman"/>
          <w:sz w:val="24"/>
        </w:rPr>
        <w:t>liste</w:t>
      </w:r>
      <w:proofErr w:type="spellEnd"/>
      <w:r w:rsidRPr="00015A88">
        <w:rPr>
          <w:rFonts w:ascii="Times New Roman" w:hAnsi="Times New Roman"/>
          <w:sz w:val="24"/>
        </w:rPr>
        <w:t xml:space="preserve">, </w:t>
      </w:r>
      <w:proofErr w:type="spellStart"/>
      <w:r w:rsidRPr="00015A88">
        <w:rPr>
          <w:rFonts w:ascii="Times New Roman" w:hAnsi="Times New Roman"/>
          <w:sz w:val="24"/>
        </w:rPr>
        <w:t>Komisija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donosi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Odluku</w:t>
      </w:r>
      <w:proofErr w:type="spellEnd"/>
      <w:r w:rsidRPr="00015A88">
        <w:rPr>
          <w:rFonts w:ascii="Times New Roman" w:hAnsi="Times New Roman"/>
          <w:sz w:val="24"/>
        </w:rPr>
        <w:t xml:space="preserve"> o </w:t>
      </w:r>
      <w:proofErr w:type="spellStart"/>
      <w:r w:rsidRPr="00015A88">
        <w:rPr>
          <w:rFonts w:ascii="Times New Roman" w:hAnsi="Times New Roman"/>
          <w:sz w:val="24"/>
        </w:rPr>
        <w:t>raspodjeli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sredstava</w:t>
      </w:r>
      <w:proofErr w:type="spellEnd"/>
      <w:r w:rsidRPr="00015A88">
        <w:rPr>
          <w:rFonts w:ascii="Times New Roman" w:hAnsi="Times New Roman"/>
          <w:sz w:val="24"/>
        </w:rPr>
        <w:t xml:space="preserve"> u </w:t>
      </w:r>
      <w:proofErr w:type="spellStart"/>
      <w:r w:rsidRPr="00015A88">
        <w:rPr>
          <w:rFonts w:ascii="Times New Roman" w:hAnsi="Times New Roman"/>
          <w:sz w:val="24"/>
        </w:rPr>
        <w:t>roku</w:t>
      </w:r>
      <w:proofErr w:type="spellEnd"/>
      <w:r w:rsidRPr="00015A88">
        <w:rPr>
          <w:rFonts w:ascii="Times New Roman" w:hAnsi="Times New Roman"/>
          <w:sz w:val="24"/>
        </w:rPr>
        <w:t xml:space="preserve"> od 40 dana od dana </w:t>
      </w:r>
      <w:proofErr w:type="spellStart"/>
      <w:r w:rsidRPr="00015A88">
        <w:rPr>
          <w:rFonts w:ascii="Times New Roman" w:hAnsi="Times New Roman"/>
          <w:sz w:val="24"/>
        </w:rPr>
        <w:t>završetka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konkursa</w:t>
      </w:r>
      <w:proofErr w:type="spellEnd"/>
      <w:r w:rsidRPr="00015A88">
        <w:rPr>
          <w:rFonts w:ascii="Times New Roman" w:hAnsi="Times New Roman"/>
          <w:sz w:val="24"/>
        </w:rPr>
        <w:t xml:space="preserve">, </w:t>
      </w:r>
      <w:proofErr w:type="spellStart"/>
      <w:r w:rsidRPr="00015A88">
        <w:rPr>
          <w:rFonts w:ascii="Times New Roman" w:hAnsi="Times New Roman"/>
          <w:sz w:val="24"/>
        </w:rPr>
        <w:t>pri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čemu</w:t>
      </w:r>
      <w:proofErr w:type="spellEnd"/>
      <w:r w:rsidRPr="00015A88">
        <w:rPr>
          <w:rFonts w:ascii="Times New Roman" w:hAnsi="Times New Roman"/>
          <w:sz w:val="24"/>
        </w:rPr>
        <w:t xml:space="preserve"> se </w:t>
      </w:r>
      <w:proofErr w:type="spellStart"/>
      <w:r w:rsidRPr="00015A88">
        <w:rPr>
          <w:rFonts w:ascii="Times New Roman" w:hAnsi="Times New Roman"/>
          <w:sz w:val="24"/>
        </w:rPr>
        <w:t>ista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dostavlja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svim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učesnicima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konkursa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objavljuje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zvaničnoj</w:t>
      </w:r>
      <w:proofErr w:type="spellEnd"/>
      <w:r w:rsidRPr="00015A88">
        <w:rPr>
          <w:rFonts w:ascii="Times New Roman" w:hAnsi="Times New Roman"/>
          <w:sz w:val="24"/>
        </w:rPr>
        <w:t xml:space="preserve"> internet </w:t>
      </w:r>
      <w:proofErr w:type="spellStart"/>
      <w:r w:rsidRPr="00015A88">
        <w:rPr>
          <w:rFonts w:ascii="Times New Roman" w:hAnsi="Times New Roman"/>
          <w:sz w:val="24"/>
        </w:rPr>
        <w:t>stranici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Glavnog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grada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Podgorice</w:t>
      </w:r>
      <w:proofErr w:type="spellEnd"/>
      <w:r w:rsidRPr="00015A88">
        <w:rPr>
          <w:rFonts w:ascii="Times New Roman" w:hAnsi="Times New Roman"/>
          <w:sz w:val="24"/>
        </w:rPr>
        <w:t>.</w:t>
      </w:r>
    </w:p>
    <w:p w:rsidR="00015A88" w:rsidRPr="00015A88" w:rsidRDefault="00015A88" w:rsidP="00015A88">
      <w:pPr>
        <w:rPr>
          <w:rFonts w:ascii="Times New Roman" w:hAnsi="Times New Roman"/>
          <w:sz w:val="24"/>
        </w:rPr>
      </w:pPr>
    </w:p>
    <w:p w:rsidR="00015A88" w:rsidRPr="005A6CF4" w:rsidRDefault="00015A88" w:rsidP="00680BE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proofErr w:type="spellStart"/>
      <w:r w:rsidRPr="00015A88">
        <w:rPr>
          <w:rFonts w:ascii="Times New Roman" w:hAnsi="Times New Roman"/>
          <w:sz w:val="24"/>
        </w:rPr>
        <w:t>Gradonačelnik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Glavnog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grada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Podgoric</w:t>
      </w:r>
      <w:r w:rsidR="00AE0B79">
        <w:rPr>
          <w:rFonts w:ascii="Times New Roman" w:hAnsi="Times New Roman"/>
          <w:sz w:val="24"/>
        </w:rPr>
        <w:t>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zaključuje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ugovor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nevladinom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organizacijom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kojoj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su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dodijeljena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sredstva</w:t>
      </w:r>
      <w:proofErr w:type="spellEnd"/>
      <w:r w:rsidRPr="00015A88">
        <w:rPr>
          <w:rFonts w:ascii="Times New Roman" w:hAnsi="Times New Roman"/>
          <w:sz w:val="24"/>
        </w:rPr>
        <w:t xml:space="preserve">, u </w:t>
      </w:r>
      <w:proofErr w:type="spellStart"/>
      <w:r w:rsidRPr="00015A88">
        <w:rPr>
          <w:rFonts w:ascii="Times New Roman" w:hAnsi="Times New Roman"/>
          <w:sz w:val="24"/>
        </w:rPr>
        <w:t>roku</w:t>
      </w:r>
      <w:proofErr w:type="spellEnd"/>
      <w:r w:rsidRPr="00015A88">
        <w:rPr>
          <w:rFonts w:ascii="Times New Roman" w:hAnsi="Times New Roman"/>
          <w:sz w:val="24"/>
        </w:rPr>
        <w:t xml:space="preserve"> od 15 dana od dana </w:t>
      </w:r>
      <w:proofErr w:type="spellStart"/>
      <w:r w:rsidRPr="00015A88">
        <w:rPr>
          <w:rFonts w:ascii="Times New Roman" w:hAnsi="Times New Roman"/>
          <w:sz w:val="24"/>
        </w:rPr>
        <w:t>donošenja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015A88">
        <w:rPr>
          <w:rFonts w:ascii="Times New Roman" w:hAnsi="Times New Roman"/>
          <w:sz w:val="24"/>
        </w:rPr>
        <w:t>Odluke</w:t>
      </w:r>
      <w:proofErr w:type="spellEnd"/>
      <w:r w:rsidRPr="00015A88">
        <w:rPr>
          <w:rFonts w:ascii="Times New Roman" w:hAnsi="Times New Roman"/>
          <w:sz w:val="24"/>
        </w:rPr>
        <w:t xml:space="preserve"> o </w:t>
      </w:r>
      <w:proofErr w:type="spellStart"/>
      <w:r w:rsidRPr="00015A88">
        <w:rPr>
          <w:rFonts w:ascii="Times New Roman" w:hAnsi="Times New Roman"/>
          <w:sz w:val="24"/>
        </w:rPr>
        <w:t>raspodjeli</w:t>
      </w:r>
      <w:proofErr w:type="spellEnd"/>
      <w:r w:rsidRPr="00015A88">
        <w:rPr>
          <w:rFonts w:ascii="Times New Roman" w:hAnsi="Times New Roman"/>
          <w:sz w:val="24"/>
        </w:rPr>
        <w:t xml:space="preserve"> </w:t>
      </w:r>
      <w:proofErr w:type="spellStart"/>
      <w:r w:rsidRPr="005A6CF4">
        <w:rPr>
          <w:rFonts w:ascii="Times New Roman" w:hAnsi="Times New Roman"/>
          <w:sz w:val="24"/>
        </w:rPr>
        <w:t>sredstava</w:t>
      </w:r>
      <w:proofErr w:type="spellEnd"/>
      <w:r w:rsidRPr="005A6CF4">
        <w:rPr>
          <w:rFonts w:ascii="Times New Roman" w:hAnsi="Times New Roman"/>
          <w:sz w:val="24"/>
        </w:rPr>
        <w:t>.</w:t>
      </w:r>
    </w:p>
    <w:p w:rsidR="00015A88" w:rsidRPr="005A6CF4" w:rsidRDefault="00015A88" w:rsidP="00015A88">
      <w:pPr>
        <w:pStyle w:val="ListParagraph"/>
        <w:rPr>
          <w:rFonts w:ascii="Times New Roman" w:hAnsi="Times New Roman"/>
          <w:sz w:val="24"/>
        </w:rPr>
      </w:pPr>
    </w:p>
    <w:p w:rsidR="00015A88" w:rsidRPr="005A6CF4" w:rsidRDefault="00015A88" w:rsidP="00680BEB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proofErr w:type="spellStart"/>
      <w:r w:rsidRPr="005A6CF4">
        <w:rPr>
          <w:rFonts w:ascii="Times New Roman" w:hAnsi="Times New Roman"/>
          <w:sz w:val="24"/>
        </w:rPr>
        <w:t>Rok</w:t>
      </w:r>
      <w:proofErr w:type="spellEnd"/>
      <w:r w:rsidRPr="005A6CF4">
        <w:rPr>
          <w:rFonts w:ascii="Times New Roman" w:hAnsi="Times New Roman"/>
          <w:sz w:val="24"/>
        </w:rPr>
        <w:t xml:space="preserve"> za </w:t>
      </w:r>
      <w:proofErr w:type="spellStart"/>
      <w:r w:rsidRPr="005A6CF4">
        <w:rPr>
          <w:rFonts w:ascii="Times New Roman" w:hAnsi="Times New Roman"/>
          <w:sz w:val="24"/>
        </w:rPr>
        <w:t>podnošenje</w:t>
      </w:r>
      <w:proofErr w:type="spellEnd"/>
      <w:r w:rsidRPr="005A6CF4">
        <w:rPr>
          <w:rFonts w:ascii="Times New Roman" w:hAnsi="Times New Roman"/>
          <w:sz w:val="24"/>
        </w:rPr>
        <w:t xml:space="preserve"> </w:t>
      </w:r>
      <w:proofErr w:type="spellStart"/>
      <w:r w:rsidRPr="005A6CF4">
        <w:rPr>
          <w:rFonts w:ascii="Times New Roman" w:hAnsi="Times New Roman"/>
          <w:sz w:val="24"/>
        </w:rPr>
        <w:t>prijava</w:t>
      </w:r>
      <w:proofErr w:type="spellEnd"/>
      <w:r w:rsidRPr="005A6CF4">
        <w:rPr>
          <w:rFonts w:ascii="Times New Roman" w:hAnsi="Times New Roman"/>
          <w:sz w:val="24"/>
        </w:rPr>
        <w:t xml:space="preserve"> </w:t>
      </w:r>
      <w:proofErr w:type="spellStart"/>
      <w:r w:rsidRPr="005A6CF4">
        <w:rPr>
          <w:rFonts w:ascii="Times New Roman" w:hAnsi="Times New Roman"/>
          <w:sz w:val="24"/>
        </w:rPr>
        <w:t>na</w:t>
      </w:r>
      <w:proofErr w:type="spellEnd"/>
      <w:r w:rsidRPr="005A6CF4">
        <w:rPr>
          <w:rFonts w:ascii="Times New Roman" w:hAnsi="Times New Roman"/>
          <w:sz w:val="24"/>
        </w:rPr>
        <w:t xml:space="preserve"> </w:t>
      </w:r>
      <w:proofErr w:type="spellStart"/>
      <w:r w:rsidRPr="005A6CF4">
        <w:rPr>
          <w:rFonts w:ascii="Times New Roman" w:hAnsi="Times New Roman"/>
          <w:sz w:val="24"/>
        </w:rPr>
        <w:t>Konkurs</w:t>
      </w:r>
      <w:proofErr w:type="spellEnd"/>
      <w:r w:rsidRPr="005A6CF4">
        <w:rPr>
          <w:rFonts w:ascii="Times New Roman" w:hAnsi="Times New Roman"/>
          <w:sz w:val="24"/>
        </w:rPr>
        <w:t xml:space="preserve"> je 30 dana od dana </w:t>
      </w:r>
      <w:proofErr w:type="spellStart"/>
      <w:r w:rsidRPr="005A6CF4">
        <w:rPr>
          <w:rFonts w:ascii="Times New Roman" w:hAnsi="Times New Roman"/>
          <w:sz w:val="24"/>
        </w:rPr>
        <w:t>objavljivanja</w:t>
      </w:r>
      <w:proofErr w:type="spellEnd"/>
      <w:r w:rsidRPr="005A6CF4">
        <w:rPr>
          <w:rFonts w:ascii="Times New Roman" w:hAnsi="Times New Roman"/>
          <w:sz w:val="24"/>
        </w:rPr>
        <w:t xml:space="preserve"> </w:t>
      </w:r>
      <w:proofErr w:type="spellStart"/>
      <w:r w:rsidRPr="005A6CF4">
        <w:rPr>
          <w:rFonts w:ascii="Times New Roman" w:hAnsi="Times New Roman"/>
          <w:sz w:val="24"/>
        </w:rPr>
        <w:t>konkursa</w:t>
      </w:r>
      <w:proofErr w:type="spellEnd"/>
      <w:r w:rsidRPr="005A6CF4">
        <w:rPr>
          <w:rFonts w:ascii="Times New Roman" w:hAnsi="Times New Roman"/>
          <w:sz w:val="24"/>
        </w:rPr>
        <w:t xml:space="preserve">. </w:t>
      </w:r>
    </w:p>
    <w:p w:rsidR="00015A88" w:rsidRPr="00015A88" w:rsidRDefault="00015A88" w:rsidP="00015A88">
      <w:pPr>
        <w:pStyle w:val="ListParagraph"/>
        <w:rPr>
          <w:rFonts w:ascii="Times New Roman" w:hAnsi="Times New Roman"/>
          <w:sz w:val="6"/>
          <w:szCs w:val="6"/>
        </w:rPr>
      </w:pPr>
    </w:p>
    <w:p w:rsidR="009D1E93" w:rsidRDefault="009D1E93" w:rsidP="009D1E93">
      <w:pPr>
        <w:rPr>
          <w:rFonts w:ascii="Times New Roman" w:hAnsi="Times New Roman"/>
          <w:sz w:val="24"/>
        </w:rPr>
      </w:pPr>
    </w:p>
    <w:p w:rsidR="00015A88" w:rsidRPr="009D1E93" w:rsidRDefault="00015A88" w:rsidP="009D1E93">
      <w:pPr>
        <w:rPr>
          <w:rFonts w:ascii="Times New Roman" w:hAnsi="Times New Roman"/>
          <w:sz w:val="24"/>
        </w:rPr>
      </w:pPr>
      <w:proofErr w:type="spellStart"/>
      <w:r w:rsidRPr="009D1E93">
        <w:rPr>
          <w:rFonts w:ascii="Times New Roman" w:hAnsi="Times New Roman"/>
          <w:sz w:val="24"/>
        </w:rPr>
        <w:t>Prijava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sa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kompletnom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pratećom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dokumentacijom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dostavlja</w:t>
      </w:r>
      <w:proofErr w:type="spellEnd"/>
      <w:r w:rsidRPr="009D1E93">
        <w:rPr>
          <w:rFonts w:ascii="Times New Roman" w:hAnsi="Times New Roman"/>
          <w:sz w:val="24"/>
        </w:rPr>
        <w:t xml:space="preserve"> se u </w:t>
      </w:r>
      <w:proofErr w:type="spellStart"/>
      <w:r w:rsidRPr="009D1E93">
        <w:rPr>
          <w:rFonts w:ascii="Times New Roman" w:hAnsi="Times New Roman"/>
          <w:sz w:val="24"/>
        </w:rPr>
        <w:t>zapečaćenoj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koverti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na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pisarnici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Glavnog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grada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Podgorice</w:t>
      </w:r>
      <w:proofErr w:type="spellEnd"/>
      <w:r w:rsidRPr="009D1E93">
        <w:rPr>
          <w:rFonts w:ascii="Times New Roman" w:hAnsi="Times New Roman"/>
          <w:sz w:val="24"/>
        </w:rPr>
        <w:t xml:space="preserve">, </w:t>
      </w:r>
      <w:proofErr w:type="spellStart"/>
      <w:r w:rsidRPr="009D1E93">
        <w:rPr>
          <w:rFonts w:ascii="Times New Roman" w:hAnsi="Times New Roman"/>
          <w:sz w:val="24"/>
        </w:rPr>
        <w:t>Trg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nezavisnosti</w:t>
      </w:r>
      <w:proofErr w:type="spellEnd"/>
      <w:r w:rsidRPr="009D1E93">
        <w:rPr>
          <w:rFonts w:ascii="Times New Roman" w:hAnsi="Times New Roman"/>
          <w:sz w:val="24"/>
        </w:rPr>
        <w:t xml:space="preserve"> br. 20, </w:t>
      </w:r>
      <w:proofErr w:type="spellStart"/>
      <w:r w:rsidRPr="009D1E93">
        <w:rPr>
          <w:rFonts w:ascii="Times New Roman" w:hAnsi="Times New Roman"/>
          <w:sz w:val="24"/>
        </w:rPr>
        <w:t>uz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obaveznu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naznaku</w:t>
      </w:r>
      <w:proofErr w:type="spellEnd"/>
      <w:r w:rsidRPr="009D1E93">
        <w:rPr>
          <w:rFonts w:ascii="Times New Roman" w:hAnsi="Times New Roman"/>
          <w:sz w:val="24"/>
        </w:rPr>
        <w:t xml:space="preserve">: „Za </w:t>
      </w:r>
      <w:proofErr w:type="spellStart"/>
      <w:r w:rsidRPr="009D1E93">
        <w:rPr>
          <w:rFonts w:ascii="Times New Roman" w:hAnsi="Times New Roman"/>
          <w:sz w:val="24"/>
        </w:rPr>
        <w:t>Komisiju</w:t>
      </w:r>
      <w:proofErr w:type="spellEnd"/>
      <w:r w:rsidRPr="009D1E93">
        <w:rPr>
          <w:rFonts w:ascii="Times New Roman" w:hAnsi="Times New Roman"/>
          <w:sz w:val="24"/>
        </w:rPr>
        <w:t xml:space="preserve"> za </w:t>
      </w:r>
      <w:proofErr w:type="spellStart"/>
      <w:r w:rsidRPr="009D1E93">
        <w:rPr>
          <w:rFonts w:ascii="Times New Roman" w:hAnsi="Times New Roman"/>
          <w:sz w:val="24"/>
        </w:rPr>
        <w:t>raspodjelu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sredstava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nevladinim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organizacijama</w:t>
      </w:r>
      <w:proofErr w:type="spellEnd"/>
      <w:r w:rsidRPr="009D1E93">
        <w:rPr>
          <w:rFonts w:ascii="Times New Roman" w:hAnsi="Times New Roman"/>
          <w:sz w:val="24"/>
        </w:rPr>
        <w:t xml:space="preserve"> – </w:t>
      </w:r>
      <w:proofErr w:type="spellStart"/>
      <w:r w:rsidRPr="009D1E93">
        <w:rPr>
          <w:rFonts w:ascii="Times New Roman" w:hAnsi="Times New Roman"/>
          <w:sz w:val="24"/>
        </w:rPr>
        <w:t>Prijava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na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Konkurs</w:t>
      </w:r>
      <w:proofErr w:type="spellEnd"/>
      <w:r w:rsidRPr="009D1E93">
        <w:rPr>
          <w:rFonts w:ascii="Times New Roman" w:hAnsi="Times New Roman"/>
          <w:sz w:val="24"/>
        </w:rPr>
        <w:t xml:space="preserve"> za </w:t>
      </w:r>
      <w:proofErr w:type="spellStart"/>
      <w:r w:rsidRPr="009D1E93">
        <w:rPr>
          <w:rFonts w:ascii="Times New Roman" w:hAnsi="Times New Roman"/>
          <w:sz w:val="24"/>
        </w:rPr>
        <w:t>raspodjelu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sredstava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nevladinim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organizacijama</w:t>
      </w:r>
      <w:proofErr w:type="spellEnd"/>
      <w:r w:rsidR="009D1E93">
        <w:rPr>
          <w:rFonts w:ascii="Times New Roman" w:hAnsi="Times New Roman"/>
          <w:sz w:val="24"/>
        </w:rPr>
        <w:t xml:space="preserve"> – </w:t>
      </w:r>
      <w:proofErr w:type="spellStart"/>
      <w:r w:rsidR="009D1E93">
        <w:rPr>
          <w:rFonts w:ascii="Times New Roman" w:hAnsi="Times New Roman"/>
          <w:sz w:val="24"/>
        </w:rPr>
        <w:t>socijalna</w:t>
      </w:r>
      <w:proofErr w:type="spellEnd"/>
      <w:r w:rsidR="009D1E93">
        <w:rPr>
          <w:rFonts w:ascii="Times New Roman" w:hAnsi="Times New Roman"/>
          <w:sz w:val="24"/>
        </w:rPr>
        <w:t xml:space="preserve"> </w:t>
      </w:r>
      <w:proofErr w:type="spellStart"/>
      <w:r w:rsidR="009D1E93">
        <w:rPr>
          <w:rFonts w:ascii="Times New Roman" w:hAnsi="Times New Roman"/>
          <w:sz w:val="24"/>
        </w:rPr>
        <w:t>i</w:t>
      </w:r>
      <w:proofErr w:type="spellEnd"/>
      <w:r w:rsidR="009D1E93">
        <w:rPr>
          <w:rFonts w:ascii="Times New Roman" w:hAnsi="Times New Roman"/>
          <w:sz w:val="24"/>
        </w:rPr>
        <w:t xml:space="preserve"> </w:t>
      </w:r>
      <w:proofErr w:type="spellStart"/>
      <w:r w:rsidR="009D1E93">
        <w:rPr>
          <w:rFonts w:ascii="Times New Roman" w:hAnsi="Times New Roman"/>
          <w:sz w:val="24"/>
        </w:rPr>
        <w:t>dječja</w:t>
      </w:r>
      <w:proofErr w:type="spellEnd"/>
      <w:r w:rsidR="009D1E93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9D1E93">
        <w:rPr>
          <w:rFonts w:ascii="Times New Roman" w:hAnsi="Times New Roman"/>
          <w:sz w:val="24"/>
        </w:rPr>
        <w:t>zaštita</w:t>
      </w:r>
      <w:proofErr w:type="spellEnd"/>
      <w:r w:rsidRPr="009D1E93">
        <w:rPr>
          <w:rFonts w:ascii="Times New Roman" w:hAnsi="Times New Roman"/>
          <w:sz w:val="24"/>
        </w:rPr>
        <w:t>“</w:t>
      </w:r>
      <w:proofErr w:type="gramEnd"/>
    </w:p>
    <w:p w:rsidR="00015A88" w:rsidRDefault="00015A88" w:rsidP="00680BEB">
      <w:pPr>
        <w:rPr>
          <w:rFonts w:ascii="Times New Roman" w:hAnsi="Times New Roman"/>
          <w:sz w:val="24"/>
        </w:rPr>
      </w:pPr>
    </w:p>
    <w:p w:rsidR="00E6341E" w:rsidRDefault="009D1E93" w:rsidP="00680BEB">
      <w:pPr>
        <w:rPr>
          <w:rFonts w:ascii="Times New Roman" w:hAnsi="Times New Roman"/>
          <w:sz w:val="24"/>
        </w:rPr>
      </w:pPr>
      <w:proofErr w:type="spellStart"/>
      <w:r w:rsidRPr="009D1E93">
        <w:rPr>
          <w:rFonts w:ascii="Times New Roman" w:hAnsi="Times New Roman"/>
          <w:sz w:val="24"/>
        </w:rPr>
        <w:t>Nadležni</w:t>
      </w:r>
      <w:proofErr w:type="spellEnd"/>
      <w:r w:rsidRPr="009D1E93">
        <w:rPr>
          <w:rFonts w:ascii="Times New Roman" w:hAnsi="Times New Roman"/>
          <w:sz w:val="24"/>
        </w:rPr>
        <w:t xml:space="preserve"> organ </w:t>
      </w:r>
      <w:proofErr w:type="spellStart"/>
      <w:r w:rsidRPr="009D1E93">
        <w:rPr>
          <w:rFonts w:ascii="Times New Roman" w:hAnsi="Times New Roman"/>
          <w:sz w:val="24"/>
        </w:rPr>
        <w:t>dostavlja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konkurs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Komisiji</w:t>
      </w:r>
      <w:proofErr w:type="spellEnd"/>
      <w:r w:rsidRPr="009D1E93">
        <w:rPr>
          <w:rFonts w:ascii="Times New Roman" w:hAnsi="Times New Roman"/>
          <w:sz w:val="24"/>
        </w:rPr>
        <w:t xml:space="preserve"> za </w:t>
      </w:r>
      <w:proofErr w:type="spellStart"/>
      <w:r w:rsidRPr="009D1E93">
        <w:rPr>
          <w:rFonts w:ascii="Times New Roman" w:hAnsi="Times New Roman"/>
          <w:sz w:val="24"/>
        </w:rPr>
        <w:t>raspodjelu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sredstava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nevladinim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organizacijama</w:t>
      </w:r>
      <w:proofErr w:type="spellEnd"/>
      <w:r w:rsidRPr="009D1E93">
        <w:rPr>
          <w:rFonts w:ascii="Times New Roman" w:hAnsi="Times New Roman"/>
          <w:sz w:val="24"/>
        </w:rPr>
        <w:t xml:space="preserve"> </w:t>
      </w:r>
      <w:proofErr w:type="spellStart"/>
      <w:r w:rsidRPr="009D1E93">
        <w:rPr>
          <w:rFonts w:ascii="Times New Roman" w:hAnsi="Times New Roman"/>
          <w:sz w:val="24"/>
        </w:rPr>
        <w:t>najkasnije</w:t>
      </w:r>
      <w:proofErr w:type="spellEnd"/>
      <w:r w:rsidRPr="009D1E93">
        <w:rPr>
          <w:rFonts w:ascii="Times New Roman" w:hAnsi="Times New Roman"/>
          <w:sz w:val="24"/>
        </w:rPr>
        <w:t xml:space="preserve"> u </w:t>
      </w:r>
      <w:proofErr w:type="spellStart"/>
      <w:r w:rsidRPr="009D1E93">
        <w:rPr>
          <w:rFonts w:ascii="Times New Roman" w:hAnsi="Times New Roman"/>
          <w:sz w:val="24"/>
        </w:rPr>
        <w:t>roku</w:t>
      </w:r>
      <w:proofErr w:type="spellEnd"/>
      <w:r w:rsidRPr="009D1E93">
        <w:rPr>
          <w:rFonts w:ascii="Times New Roman" w:hAnsi="Times New Roman"/>
          <w:sz w:val="24"/>
        </w:rPr>
        <w:t xml:space="preserve"> od tri dana od dana </w:t>
      </w:r>
      <w:proofErr w:type="spellStart"/>
      <w:r w:rsidRPr="009D1E93">
        <w:rPr>
          <w:rFonts w:ascii="Times New Roman" w:hAnsi="Times New Roman"/>
          <w:sz w:val="24"/>
        </w:rPr>
        <w:t>objavljivanja</w:t>
      </w:r>
      <w:proofErr w:type="spellEnd"/>
      <w:r w:rsidRPr="009D1E93">
        <w:rPr>
          <w:rFonts w:ascii="Times New Roman" w:hAnsi="Times New Roman"/>
          <w:sz w:val="24"/>
        </w:rPr>
        <w:t>.</w:t>
      </w:r>
    </w:p>
    <w:p w:rsidR="009308A7" w:rsidRDefault="009308A7" w:rsidP="00680BEB">
      <w:pPr>
        <w:rPr>
          <w:rFonts w:ascii="Times New Roman" w:hAnsi="Times New Roman"/>
          <w:sz w:val="24"/>
        </w:rPr>
      </w:pPr>
    </w:p>
    <w:p w:rsidR="00991A05" w:rsidRDefault="00991A05" w:rsidP="00680BEB">
      <w:pPr>
        <w:rPr>
          <w:rFonts w:ascii="Times New Roman" w:hAnsi="Times New Roman"/>
          <w:sz w:val="24"/>
        </w:rPr>
      </w:pPr>
    </w:p>
    <w:p w:rsidR="00991A05" w:rsidRDefault="00991A05" w:rsidP="00680BEB">
      <w:pPr>
        <w:rPr>
          <w:rFonts w:ascii="Times New Roman" w:hAnsi="Times New Roman"/>
          <w:sz w:val="24"/>
        </w:rPr>
      </w:pPr>
    </w:p>
    <w:p w:rsidR="00991A05" w:rsidRDefault="00991A05" w:rsidP="00680BEB">
      <w:pPr>
        <w:rPr>
          <w:rFonts w:ascii="Times New Roman" w:hAnsi="Times New Roman"/>
          <w:sz w:val="24"/>
        </w:rPr>
      </w:pPr>
    </w:p>
    <w:p w:rsidR="00991A05" w:rsidRPr="00AE0B79" w:rsidRDefault="00991A05" w:rsidP="00AE0B79">
      <w:pPr>
        <w:jc w:val="right"/>
        <w:rPr>
          <w:rFonts w:ascii="Times New Roman" w:hAnsi="Times New Roman"/>
          <w:b/>
          <w:sz w:val="24"/>
        </w:rPr>
      </w:pPr>
    </w:p>
    <w:p w:rsidR="00DB7952" w:rsidRPr="00015A88" w:rsidRDefault="00000DE5" w:rsidP="00991A05">
      <w:pPr>
        <w:jc w:val="right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Sekretar</w:t>
      </w:r>
      <w:proofErr w:type="spellEnd"/>
    </w:p>
    <w:p w:rsidR="00015A88" w:rsidRPr="00015A88" w:rsidRDefault="00015A88" w:rsidP="00991A05">
      <w:pPr>
        <w:jc w:val="right"/>
        <w:rPr>
          <w:rFonts w:ascii="Times New Roman" w:hAnsi="Times New Roman"/>
          <w:b/>
          <w:bCs/>
          <w:sz w:val="6"/>
          <w:szCs w:val="6"/>
        </w:rPr>
      </w:pPr>
    </w:p>
    <w:p w:rsidR="00B93917" w:rsidRPr="00507BA6" w:rsidRDefault="00000DE5" w:rsidP="00507BA6">
      <w:pPr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Stefan Vešović</w:t>
      </w:r>
      <w:bookmarkStart w:id="0" w:name="_GoBack"/>
      <w:bookmarkEnd w:id="0"/>
    </w:p>
    <w:sectPr w:rsidR="00B93917" w:rsidRPr="00507BA6" w:rsidSect="00E35F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C7" w:rsidRDefault="00B937C7" w:rsidP="009971D7">
      <w:r>
        <w:separator/>
      </w:r>
    </w:p>
  </w:endnote>
  <w:endnote w:type="continuationSeparator" w:id="0">
    <w:p w:rsidR="00B937C7" w:rsidRDefault="00B937C7" w:rsidP="0099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C7" w:rsidRDefault="00B937C7" w:rsidP="009971D7">
      <w:r>
        <w:separator/>
      </w:r>
    </w:p>
  </w:footnote>
  <w:footnote w:type="continuationSeparator" w:id="0">
    <w:p w:rsidR="00B937C7" w:rsidRDefault="00B937C7" w:rsidP="0099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1D7" w:rsidRPr="00C21739" w:rsidRDefault="009971D7" w:rsidP="009971D7">
    <w:pPr>
      <w:spacing w:before="60"/>
      <w:rPr>
        <w:rFonts w:ascii="Tahoma" w:eastAsia="Times New Roman" w:hAnsi="Tahoma" w:cs="Tahoma"/>
        <w:b/>
        <w:bCs/>
        <w:color w:val="000000"/>
        <w:sz w:val="27"/>
        <w:szCs w:val="27"/>
        <w:lang w:eastAsia="sr-Latn-ME"/>
      </w:rPr>
    </w:pPr>
    <w:r w:rsidRPr="00BD714A">
      <w:rPr>
        <w:rFonts w:ascii="Calibri" w:eastAsia="Times New Roman" w:hAnsi="Calibri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67A8359A" wp14:editId="3B1D354E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480060" cy="770890"/>
          <wp:effectExtent l="0" t="0" r="0" b="0"/>
          <wp:wrapTight wrapText="bothSides">
            <wp:wrapPolygon edited="0">
              <wp:start x="3429" y="0"/>
              <wp:lineTo x="0" y="0"/>
              <wp:lineTo x="0" y="17614"/>
              <wp:lineTo x="4286" y="20817"/>
              <wp:lineTo x="5143" y="20817"/>
              <wp:lineTo x="16286" y="20817"/>
              <wp:lineTo x="20571" y="18148"/>
              <wp:lineTo x="20571" y="0"/>
              <wp:lineTo x="18000" y="0"/>
              <wp:lineTo x="3429" y="0"/>
            </wp:wrapPolygon>
          </wp:wrapTight>
          <wp:docPr id="2" name="Picture 2" descr="Logo 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37C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2049" type="#_x0000_t32" style="position:absolute;left:0;text-align:left;margin-left:-479.3pt;margin-top:44.8pt;width:0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"/>
      </w:pict>
    </w:r>
  </w:p>
  <w:p w:rsidR="009971D7" w:rsidRPr="00BD714A" w:rsidRDefault="009971D7" w:rsidP="009971D7">
    <w:pPr>
      <w:tabs>
        <w:tab w:val="left" w:pos="6261"/>
      </w:tabs>
      <w:rPr>
        <w:rFonts w:ascii="Times New Roman" w:eastAsia="Times New Roman" w:hAnsi="Times New Roman"/>
        <w:b/>
        <w:sz w:val="16"/>
        <w:szCs w:val="16"/>
      </w:rPr>
    </w:pPr>
    <w:r w:rsidRPr="00BD714A">
      <w:rPr>
        <w:rFonts w:ascii="Calibri" w:eastAsia="Times New Roman" w:hAnsi="Calibri"/>
        <w:sz w:val="16"/>
        <w:szCs w:val="16"/>
      </w:rPr>
      <w:t xml:space="preserve"> </w:t>
    </w:r>
    <w:r>
      <w:rPr>
        <w:rFonts w:ascii="Calibri" w:eastAsia="Times New Roman" w:hAnsi="Calibri"/>
        <w:sz w:val="16"/>
        <w:szCs w:val="16"/>
      </w:rPr>
      <w:t xml:space="preserve">                    </w:t>
    </w:r>
    <w:r w:rsidRPr="00BD714A">
      <w:rPr>
        <w:rFonts w:ascii="Calibri" w:eastAsia="Times New Roman" w:hAnsi="Calibri"/>
        <w:sz w:val="16"/>
        <w:szCs w:val="16"/>
      </w:rPr>
      <w:t xml:space="preserve"> </w:t>
    </w:r>
    <w:proofErr w:type="spellStart"/>
    <w:r w:rsidRPr="00BD714A">
      <w:rPr>
        <w:rFonts w:ascii="Times New Roman" w:eastAsia="Times New Roman" w:hAnsi="Times New Roman"/>
        <w:b/>
        <w:sz w:val="16"/>
        <w:szCs w:val="16"/>
      </w:rPr>
      <w:t>Crna</w:t>
    </w:r>
    <w:proofErr w:type="spellEnd"/>
    <w:r w:rsidRPr="00BD714A">
      <w:rPr>
        <w:rFonts w:ascii="Times New Roman" w:eastAsia="Times New Roman" w:hAnsi="Times New Roman"/>
        <w:b/>
        <w:sz w:val="16"/>
        <w:szCs w:val="16"/>
      </w:rPr>
      <w:t xml:space="preserve"> Gora                                                                                           </w:t>
    </w:r>
    <w:r>
      <w:rPr>
        <w:rFonts w:ascii="Times New Roman" w:eastAsia="Times New Roman" w:hAnsi="Times New Roman"/>
        <w:b/>
        <w:sz w:val="16"/>
        <w:szCs w:val="16"/>
      </w:rPr>
      <w:t xml:space="preserve">                 </w:t>
    </w:r>
    <w:proofErr w:type="spellStart"/>
    <w:r w:rsidRPr="00BD714A">
      <w:rPr>
        <w:rFonts w:ascii="Times New Roman" w:eastAsia="Times New Roman" w:hAnsi="Times New Roman"/>
        <w:b/>
        <w:sz w:val="16"/>
        <w:szCs w:val="16"/>
      </w:rPr>
      <w:t>Adresa</w:t>
    </w:r>
    <w:proofErr w:type="spellEnd"/>
    <w:r w:rsidRPr="00BD714A">
      <w:rPr>
        <w:rFonts w:ascii="Times New Roman" w:eastAsia="Times New Roman" w:hAnsi="Times New Roman"/>
        <w:b/>
        <w:sz w:val="16"/>
        <w:szCs w:val="16"/>
      </w:rPr>
      <w:t xml:space="preserve">: </w:t>
    </w:r>
    <w:proofErr w:type="spellStart"/>
    <w:r w:rsidRPr="00BD714A">
      <w:rPr>
        <w:rFonts w:ascii="Times New Roman" w:eastAsia="Times New Roman" w:hAnsi="Times New Roman"/>
        <w:b/>
        <w:sz w:val="16"/>
        <w:szCs w:val="16"/>
      </w:rPr>
      <w:t>Ul</w:t>
    </w:r>
    <w:proofErr w:type="spellEnd"/>
    <w:r w:rsidRPr="00BD714A">
      <w:rPr>
        <w:rFonts w:ascii="Times New Roman" w:eastAsia="Times New Roman" w:hAnsi="Times New Roman"/>
        <w:b/>
        <w:sz w:val="16"/>
        <w:szCs w:val="16"/>
      </w:rPr>
      <w:t xml:space="preserve">. </w:t>
    </w:r>
    <w:proofErr w:type="spellStart"/>
    <w:r w:rsidRPr="00BD714A">
      <w:rPr>
        <w:rFonts w:ascii="Times New Roman" w:eastAsia="Times New Roman" w:hAnsi="Times New Roman"/>
        <w:b/>
        <w:sz w:val="16"/>
        <w:szCs w:val="16"/>
      </w:rPr>
      <w:t>Vuka</w:t>
    </w:r>
    <w:proofErr w:type="spellEnd"/>
    <w:r w:rsidRPr="00BD714A">
      <w:rPr>
        <w:rFonts w:ascii="Times New Roman" w:eastAsia="Times New Roman" w:hAnsi="Times New Roman"/>
        <w:b/>
        <w:sz w:val="16"/>
        <w:szCs w:val="16"/>
      </w:rPr>
      <w:t xml:space="preserve"> </w:t>
    </w:r>
    <w:proofErr w:type="spellStart"/>
    <w:r w:rsidRPr="00BD714A">
      <w:rPr>
        <w:rFonts w:ascii="Times New Roman" w:eastAsia="Times New Roman" w:hAnsi="Times New Roman"/>
        <w:b/>
        <w:sz w:val="16"/>
        <w:szCs w:val="16"/>
      </w:rPr>
      <w:t>Karadžića</w:t>
    </w:r>
    <w:proofErr w:type="spellEnd"/>
    <w:r w:rsidRPr="00BD714A">
      <w:rPr>
        <w:rFonts w:ascii="Times New Roman" w:eastAsia="Times New Roman" w:hAnsi="Times New Roman"/>
        <w:b/>
        <w:sz w:val="16"/>
        <w:szCs w:val="16"/>
      </w:rPr>
      <w:t xml:space="preserve"> br.16</w:t>
    </w:r>
  </w:p>
  <w:p w:rsidR="009971D7" w:rsidRPr="00BD714A" w:rsidRDefault="009971D7" w:rsidP="009971D7">
    <w:pPr>
      <w:tabs>
        <w:tab w:val="left" w:pos="6261"/>
      </w:tabs>
      <w:rPr>
        <w:rFonts w:ascii="Times New Roman" w:eastAsia="Times New Roman" w:hAnsi="Times New Roman"/>
        <w:b/>
        <w:sz w:val="16"/>
        <w:szCs w:val="16"/>
      </w:rPr>
    </w:pPr>
    <w:r w:rsidRPr="00BD714A">
      <w:rPr>
        <w:rFonts w:ascii="Times New Roman" w:eastAsia="Times New Roman" w:hAnsi="Times New Roman"/>
        <w:b/>
        <w:sz w:val="16"/>
        <w:szCs w:val="16"/>
      </w:rPr>
      <w:t xml:space="preserve"> </w:t>
    </w:r>
    <w:r>
      <w:rPr>
        <w:rFonts w:ascii="Times New Roman" w:eastAsia="Times New Roman" w:hAnsi="Times New Roman"/>
        <w:b/>
        <w:sz w:val="16"/>
        <w:szCs w:val="16"/>
      </w:rPr>
      <w:t xml:space="preserve">                  </w:t>
    </w:r>
    <w:r w:rsidRPr="00BD714A">
      <w:rPr>
        <w:rFonts w:ascii="Times New Roman" w:eastAsia="Times New Roman" w:hAnsi="Times New Roman"/>
        <w:b/>
        <w:sz w:val="16"/>
        <w:szCs w:val="16"/>
      </w:rPr>
      <w:t xml:space="preserve"> </w:t>
    </w:r>
    <w:proofErr w:type="spellStart"/>
    <w:r w:rsidRPr="00BD714A">
      <w:rPr>
        <w:rFonts w:ascii="Times New Roman" w:eastAsia="Times New Roman" w:hAnsi="Times New Roman"/>
        <w:b/>
        <w:sz w:val="16"/>
        <w:szCs w:val="16"/>
      </w:rPr>
      <w:t>Glavni</w:t>
    </w:r>
    <w:proofErr w:type="spellEnd"/>
    <w:r w:rsidRPr="00BD714A">
      <w:rPr>
        <w:rFonts w:ascii="Times New Roman" w:eastAsia="Times New Roman" w:hAnsi="Times New Roman"/>
        <w:b/>
        <w:sz w:val="16"/>
        <w:szCs w:val="16"/>
      </w:rPr>
      <w:t xml:space="preserve"> grad Podgorica                                                                       </w:t>
    </w:r>
    <w:r>
      <w:rPr>
        <w:rFonts w:ascii="Times New Roman" w:eastAsia="Times New Roman" w:hAnsi="Times New Roman"/>
        <w:b/>
        <w:sz w:val="16"/>
        <w:szCs w:val="16"/>
      </w:rPr>
      <w:t xml:space="preserve">                 </w:t>
    </w:r>
    <w:r w:rsidRPr="00BD714A">
      <w:rPr>
        <w:rFonts w:ascii="Times New Roman" w:eastAsia="Times New Roman" w:hAnsi="Times New Roman"/>
        <w:b/>
        <w:sz w:val="16"/>
        <w:szCs w:val="16"/>
      </w:rPr>
      <w:t xml:space="preserve">81 000 Podgorica, </w:t>
    </w:r>
    <w:proofErr w:type="spellStart"/>
    <w:r w:rsidRPr="00BD714A">
      <w:rPr>
        <w:rFonts w:ascii="Times New Roman" w:eastAsia="Times New Roman" w:hAnsi="Times New Roman"/>
        <w:b/>
        <w:sz w:val="16"/>
        <w:szCs w:val="16"/>
      </w:rPr>
      <w:t>Crna</w:t>
    </w:r>
    <w:proofErr w:type="spellEnd"/>
    <w:r w:rsidRPr="00BD714A">
      <w:rPr>
        <w:rFonts w:ascii="Times New Roman" w:eastAsia="Times New Roman" w:hAnsi="Times New Roman"/>
        <w:b/>
        <w:sz w:val="16"/>
        <w:szCs w:val="16"/>
      </w:rPr>
      <w:t xml:space="preserve"> </w:t>
    </w:r>
    <w:proofErr w:type="spellStart"/>
    <w:proofErr w:type="gramStart"/>
    <w:r w:rsidRPr="00BD714A">
      <w:rPr>
        <w:rFonts w:ascii="Times New Roman" w:eastAsia="Times New Roman" w:hAnsi="Times New Roman"/>
        <w:b/>
        <w:sz w:val="16"/>
        <w:szCs w:val="16"/>
      </w:rPr>
      <w:t>Gora,p</w:t>
    </w:r>
    <w:proofErr w:type="spellEnd"/>
    <w:r w:rsidRPr="00BD714A">
      <w:rPr>
        <w:rFonts w:ascii="Times New Roman" w:eastAsia="Times New Roman" w:hAnsi="Times New Roman"/>
        <w:b/>
        <w:sz w:val="16"/>
        <w:szCs w:val="16"/>
      </w:rPr>
      <w:t>.</w:t>
    </w:r>
    <w:proofErr w:type="gramEnd"/>
    <w:r w:rsidRPr="00BD714A">
      <w:rPr>
        <w:rFonts w:ascii="Times New Roman" w:eastAsia="Times New Roman" w:hAnsi="Times New Roman"/>
        <w:b/>
        <w:sz w:val="16"/>
        <w:szCs w:val="16"/>
      </w:rPr>
      <w:t xml:space="preserve"> fah br. 63</w:t>
    </w:r>
  </w:p>
  <w:p w:rsidR="009971D7" w:rsidRPr="00BD714A" w:rsidRDefault="009971D7" w:rsidP="009971D7">
    <w:pPr>
      <w:tabs>
        <w:tab w:val="left" w:pos="6261"/>
      </w:tabs>
      <w:rPr>
        <w:rFonts w:ascii="Times New Roman" w:eastAsia="Times New Roman" w:hAnsi="Times New Roman"/>
        <w:b/>
        <w:sz w:val="16"/>
        <w:szCs w:val="16"/>
      </w:rPr>
    </w:pPr>
    <w:r>
      <w:rPr>
        <w:rFonts w:ascii="Times New Roman" w:eastAsia="Times New Roman" w:hAnsi="Times New Roman"/>
        <w:b/>
        <w:sz w:val="16"/>
        <w:szCs w:val="16"/>
      </w:rPr>
      <w:t xml:space="preserve">                    </w:t>
    </w:r>
    <w:r w:rsidRPr="00BD714A">
      <w:rPr>
        <w:rFonts w:ascii="Times New Roman" w:eastAsia="Times New Roman" w:hAnsi="Times New Roman"/>
        <w:b/>
        <w:sz w:val="16"/>
        <w:szCs w:val="16"/>
      </w:rPr>
      <w:t xml:space="preserve">SEKRETARIJAT ZA SOCIJALNO STARANJE                        </w:t>
    </w:r>
    <w:r>
      <w:rPr>
        <w:rFonts w:ascii="Times New Roman" w:eastAsia="Times New Roman" w:hAnsi="Times New Roman"/>
        <w:b/>
        <w:sz w:val="16"/>
        <w:szCs w:val="16"/>
      </w:rPr>
      <w:t xml:space="preserve">                 </w:t>
    </w:r>
    <w:r w:rsidRPr="00BD714A">
      <w:rPr>
        <w:rFonts w:ascii="Times New Roman" w:eastAsia="Times New Roman" w:hAnsi="Times New Roman"/>
        <w:b/>
        <w:sz w:val="16"/>
        <w:szCs w:val="16"/>
      </w:rPr>
      <w:t xml:space="preserve">  tel.: +382 20 447 160, fax: +382 20 447 161</w:t>
    </w:r>
  </w:p>
  <w:p w:rsidR="009971D7" w:rsidRDefault="009971D7" w:rsidP="009971D7">
    <w:pPr>
      <w:pStyle w:val="Header"/>
    </w:pPr>
    <w:r w:rsidRPr="00BD714A">
      <w:rPr>
        <w:rFonts w:ascii="Times New Roman" w:eastAsia="Times New Roman" w:hAnsi="Times New Roman"/>
        <w:b/>
        <w:sz w:val="16"/>
        <w:szCs w:val="16"/>
      </w:rPr>
      <w:t xml:space="preserve">                                                                                                         </w:t>
    </w:r>
    <w:r>
      <w:rPr>
        <w:rFonts w:ascii="Times New Roman" w:eastAsia="Times New Roman" w:hAnsi="Times New Roman"/>
        <w:b/>
        <w:sz w:val="16"/>
        <w:szCs w:val="16"/>
      </w:rPr>
      <w:t xml:space="preserve">                                          </w:t>
    </w:r>
    <w:r w:rsidRPr="00BD714A">
      <w:rPr>
        <w:rFonts w:ascii="Times New Roman" w:eastAsia="Times New Roman" w:hAnsi="Times New Roman"/>
        <w:b/>
        <w:sz w:val="16"/>
        <w:szCs w:val="16"/>
      </w:rPr>
      <w:t>sekretarijat.socijalno.staranje@podgorica.me</w:t>
    </w:r>
    <w:r>
      <w:rPr>
        <w:rFonts w:ascii="Times New Roman" w:eastAsia="Times New Roman" w:hAnsi="Times New Roman"/>
        <w:b/>
        <w:sz w:val="16"/>
        <w:szCs w:val="16"/>
      </w:rPr>
      <w:t xml:space="preserve">                </w:t>
    </w:r>
    <w:r w:rsidRPr="00BD714A">
      <w:rPr>
        <w:rFonts w:ascii="Times New Roman" w:eastAsia="Times New Roman" w:hAnsi="Times New Roman"/>
        <w:b/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7464"/>
    <w:multiLevelType w:val="hybridMultilevel"/>
    <w:tmpl w:val="5AE0D4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69F42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ECA"/>
    <w:multiLevelType w:val="hybridMultilevel"/>
    <w:tmpl w:val="E3B08D4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5137811"/>
    <w:multiLevelType w:val="hybridMultilevel"/>
    <w:tmpl w:val="CC42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A1D99"/>
    <w:multiLevelType w:val="hybridMultilevel"/>
    <w:tmpl w:val="4F166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15E4A"/>
    <w:multiLevelType w:val="hybridMultilevel"/>
    <w:tmpl w:val="03D2D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54572"/>
    <w:multiLevelType w:val="hybridMultilevel"/>
    <w:tmpl w:val="B776D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E0D3F"/>
    <w:multiLevelType w:val="hybridMultilevel"/>
    <w:tmpl w:val="AD2A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62B59"/>
    <w:multiLevelType w:val="hybridMultilevel"/>
    <w:tmpl w:val="5A6EBB72"/>
    <w:lvl w:ilvl="0" w:tplc="87B6C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959DB"/>
    <w:multiLevelType w:val="hybridMultilevel"/>
    <w:tmpl w:val="7BEEBE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1">
      <w:start w:val="1"/>
      <w:numFmt w:val="decimal"/>
      <w:lvlText w:val="%4)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BA1E2B"/>
    <w:multiLevelType w:val="hybridMultilevel"/>
    <w:tmpl w:val="97C01E00"/>
    <w:lvl w:ilvl="0" w:tplc="48508786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28379CB"/>
    <w:multiLevelType w:val="hybridMultilevel"/>
    <w:tmpl w:val="5EE85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07E197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B7CF1E0">
      <w:start w:val="5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973A2BA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A18E7"/>
    <w:multiLevelType w:val="hybridMultilevel"/>
    <w:tmpl w:val="337EDE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F57B00"/>
    <w:multiLevelType w:val="hybridMultilevel"/>
    <w:tmpl w:val="EB245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D5E59"/>
    <w:multiLevelType w:val="hybridMultilevel"/>
    <w:tmpl w:val="F074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9"/>
  </w:num>
  <w:num w:numId="5">
    <w:abstractNumId w:val="1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11"/>
  </w:num>
  <w:num w:numId="10">
    <w:abstractNumId w:val="1"/>
  </w:num>
  <w:num w:numId="11">
    <w:abstractNumId w:val="2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9E3"/>
    <w:rsid w:val="00000DE5"/>
    <w:rsid w:val="00005FBB"/>
    <w:rsid w:val="00015A88"/>
    <w:rsid w:val="000377CB"/>
    <w:rsid w:val="00050716"/>
    <w:rsid w:val="00077AAA"/>
    <w:rsid w:val="00095E05"/>
    <w:rsid w:val="00102850"/>
    <w:rsid w:val="00193F31"/>
    <w:rsid w:val="001D6BAF"/>
    <w:rsid w:val="00295943"/>
    <w:rsid w:val="002A73F1"/>
    <w:rsid w:val="00343DC3"/>
    <w:rsid w:val="003703F5"/>
    <w:rsid w:val="00391D0E"/>
    <w:rsid w:val="00396EE0"/>
    <w:rsid w:val="003C6859"/>
    <w:rsid w:val="003D00BB"/>
    <w:rsid w:val="003D4C14"/>
    <w:rsid w:val="004F244D"/>
    <w:rsid w:val="00507BA6"/>
    <w:rsid w:val="00515664"/>
    <w:rsid w:val="00524C00"/>
    <w:rsid w:val="005A6CF4"/>
    <w:rsid w:val="005D2032"/>
    <w:rsid w:val="00632500"/>
    <w:rsid w:val="0063380D"/>
    <w:rsid w:val="00643BCF"/>
    <w:rsid w:val="00680BEB"/>
    <w:rsid w:val="006A0ED6"/>
    <w:rsid w:val="006E0FBB"/>
    <w:rsid w:val="0071559A"/>
    <w:rsid w:val="00791F1A"/>
    <w:rsid w:val="00850F27"/>
    <w:rsid w:val="008643FC"/>
    <w:rsid w:val="008E5A59"/>
    <w:rsid w:val="008F5B26"/>
    <w:rsid w:val="00917CAD"/>
    <w:rsid w:val="009308A7"/>
    <w:rsid w:val="00991A05"/>
    <w:rsid w:val="009971D7"/>
    <w:rsid w:val="009D1E93"/>
    <w:rsid w:val="009D512C"/>
    <w:rsid w:val="009F5737"/>
    <w:rsid w:val="00A3584A"/>
    <w:rsid w:val="00A417CF"/>
    <w:rsid w:val="00A960E9"/>
    <w:rsid w:val="00AE0B79"/>
    <w:rsid w:val="00AF7961"/>
    <w:rsid w:val="00B05AF9"/>
    <w:rsid w:val="00B67B0F"/>
    <w:rsid w:val="00B937C7"/>
    <w:rsid w:val="00B93917"/>
    <w:rsid w:val="00BC2BE8"/>
    <w:rsid w:val="00BD39E3"/>
    <w:rsid w:val="00C144A6"/>
    <w:rsid w:val="00C55D98"/>
    <w:rsid w:val="00C70D89"/>
    <w:rsid w:val="00CD3D62"/>
    <w:rsid w:val="00CE010C"/>
    <w:rsid w:val="00D01009"/>
    <w:rsid w:val="00D01399"/>
    <w:rsid w:val="00D75B7D"/>
    <w:rsid w:val="00D874C9"/>
    <w:rsid w:val="00DB7952"/>
    <w:rsid w:val="00E35F60"/>
    <w:rsid w:val="00E6341E"/>
    <w:rsid w:val="00E67299"/>
    <w:rsid w:val="00EE7C3C"/>
    <w:rsid w:val="00F14E77"/>
    <w:rsid w:val="00F47080"/>
    <w:rsid w:val="00F57C6C"/>
    <w:rsid w:val="00F846FA"/>
    <w:rsid w:val="00F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BE42D3"/>
  <w15:docId w15:val="{3915C114-480C-4344-9CFD-67DCFE2F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BEB"/>
    <w:pPr>
      <w:spacing w:after="0" w:line="240" w:lineRule="auto"/>
      <w:jc w:val="both"/>
    </w:pPr>
    <w:rPr>
      <w:rFonts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917"/>
    <w:pPr>
      <w:tabs>
        <w:tab w:val="left" w:pos="1134"/>
      </w:tabs>
      <w:spacing w:before="120" w:after="120" w:line="264" w:lineRule="auto"/>
      <w:outlineLvl w:val="2"/>
    </w:pPr>
    <w:rPr>
      <w:rFonts w:ascii="Arial" w:eastAsia="Calibri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D39E3"/>
    <w:pPr>
      <w:spacing w:after="0" w:line="240" w:lineRule="auto"/>
    </w:p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680BE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93917"/>
    <w:rPr>
      <w:rFonts w:ascii="Arial" w:eastAsia="Calibri" w:hAnsi="Arial" w:cs="Arial"/>
      <w:b/>
    </w:rPr>
  </w:style>
  <w:style w:type="table" w:styleId="TableGrid">
    <w:name w:val="Table Grid"/>
    <w:basedOn w:val="TableNormal"/>
    <w:uiPriority w:val="59"/>
    <w:rsid w:val="00B9391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tekst">
    <w:name w:val="stil_1tekst"/>
    <w:basedOn w:val="Normal"/>
    <w:rsid w:val="00B93917"/>
    <w:pPr>
      <w:ind w:left="525" w:right="525" w:firstLine="240"/>
    </w:pPr>
    <w:rPr>
      <w:rFonts w:ascii="Times New Roman" w:eastAsiaTheme="minorEastAsia" w:hAnsi="Times New Roman"/>
      <w:sz w:val="24"/>
    </w:rPr>
  </w:style>
  <w:style w:type="paragraph" w:customStyle="1" w:styleId="1tekst">
    <w:name w:val="_1tekst"/>
    <w:basedOn w:val="Normal"/>
    <w:rsid w:val="00B93917"/>
    <w:pPr>
      <w:ind w:left="500" w:right="500" w:firstLine="240"/>
    </w:pPr>
    <w:rPr>
      <w:rFonts w:ascii="Arial" w:eastAsiaTheme="minorEastAsia" w:hAnsi="Arial" w:cs="Arial"/>
      <w:sz w:val="20"/>
      <w:szCs w:val="20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B93917"/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997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1D7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97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1D7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8B5E.B81C15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valentina.ljuljdjuro</dc:creator>
  <cp:lastModifiedBy>Ana Dujović</cp:lastModifiedBy>
  <cp:revision>20</cp:revision>
  <cp:lastPrinted>2026-03-16T11:45:00Z</cp:lastPrinted>
  <dcterms:created xsi:type="dcterms:W3CDTF">2026-03-16T12:48:00Z</dcterms:created>
  <dcterms:modified xsi:type="dcterms:W3CDTF">2026-07-07T07:08:00Z</dcterms:modified>
</cp:coreProperties>
</file>