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GLAVNI GRAD PODGORICA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S</w:t>
      </w:r>
      <w:r w:rsidR="003A4547">
        <w:rPr>
          <w:rFonts w:ascii="Garamond" w:hAnsi="Garamond" w:cs="Arial"/>
          <w:b/>
          <w:bCs/>
          <w:sz w:val="24"/>
          <w:szCs w:val="24"/>
        </w:rPr>
        <w:t>lužba gradonačelnika</w:t>
      </w:r>
    </w:p>
    <w:p w:rsidR="003C24E3" w:rsidRPr="00B94B5A" w:rsidRDefault="00C70552" w:rsidP="003C24E3">
      <w:pPr>
        <w:spacing w:after="0" w:line="240" w:lineRule="auto"/>
        <w:jc w:val="center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stavlja</w:t>
      </w:r>
      <w:r w:rsidR="003C24E3" w:rsidRPr="00B94B5A">
        <w:rPr>
          <w:rFonts w:ascii="Garamond" w:hAnsi="Garamond" w:cs="Arial"/>
          <w:bCs/>
          <w:sz w:val="24"/>
          <w:szCs w:val="24"/>
        </w:rPr>
        <w:t xml:space="preserve"> na javnu raspravu</w:t>
      </w:r>
    </w:p>
    <w:p w:rsidR="003C24E3" w:rsidRDefault="003C24E3" w:rsidP="003C24E3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:rsidR="003A4547" w:rsidRDefault="003C24E3" w:rsidP="003C24E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NACRT </w:t>
      </w:r>
      <w:r w:rsidR="003A4547">
        <w:rPr>
          <w:rFonts w:ascii="Garamond" w:hAnsi="Garamond"/>
          <w:b/>
          <w:sz w:val="24"/>
          <w:szCs w:val="24"/>
        </w:rPr>
        <w:t xml:space="preserve"> STRATEŠKOG PLANA RAZVOJA </w:t>
      </w:r>
    </w:p>
    <w:p w:rsidR="003C24E3" w:rsidRDefault="003A4547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GLAVNOG GRADA PODGORICA 2026-2031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i upućuje 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JAVNI POZIV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A4547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o</w:t>
      </w:r>
      <w:r w:rsidR="003C24E3">
        <w:rPr>
          <w:rFonts w:ascii="Garamond" w:hAnsi="Garamond" w:cs="Arial"/>
          <w:b/>
          <w:bCs/>
          <w:sz w:val="24"/>
          <w:szCs w:val="24"/>
        </w:rPr>
        <w:t>rganima, organizacijama, udruženjima i pojedincima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da se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Pr="00B712E2" w:rsidRDefault="003C24E3" w:rsidP="003C24E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712E2">
        <w:rPr>
          <w:rFonts w:ascii="Garamond" w:hAnsi="Garamond" w:cs="Arial"/>
          <w:bCs/>
          <w:sz w:val="24"/>
          <w:szCs w:val="24"/>
        </w:rPr>
        <w:t xml:space="preserve">uključe u javnu raspravu i daju svoj doprinos </w:t>
      </w:r>
      <w:r w:rsidR="003A4547" w:rsidRPr="00B712E2">
        <w:rPr>
          <w:rFonts w:ascii="Garamond" w:hAnsi="Garamond" w:cs="Arial"/>
          <w:bCs/>
          <w:sz w:val="24"/>
          <w:szCs w:val="24"/>
        </w:rPr>
        <w:t xml:space="preserve">razmatranjem </w:t>
      </w:r>
      <w:r w:rsidRPr="00B712E2">
        <w:rPr>
          <w:rFonts w:ascii="Garamond" w:hAnsi="Garamond" w:cs="Arial"/>
          <w:bCs/>
          <w:sz w:val="24"/>
          <w:szCs w:val="24"/>
        </w:rPr>
        <w:t>Nacrta</w:t>
      </w:r>
      <w:r w:rsidR="003A4547" w:rsidRPr="00B712E2">
        <w:rPr>
          <w:rFonts w:ascii="Garamond" w:hAnsi="Garamond" w:cs="Arial"/>
          <w:bCs/>
          <w:sz w:val="24"/>
          <w:szCs w:val="24"/>
        </w:rPr>
        <w:t xml:space="preserve"> strateškog plana razvoja Glavnog grada Podgorica 2026-2031</w:t>
      </w:r>
      <w:r w:rsidRPr="00B712E2">
        <w:rPr>
          <w:rFonts w:ascii="Garamond" w:hAnsi="Garamond"/>
          <w:sz w:val="24"/>
          <w:szCs w:val="24"/>
        </w:rPr>
        <w:t xml:space="preserve">. Prijedlozi, </w:t>
      </w:r>
      <w:r w:rsidR="003A4547" w:rsidRPr="00B712E2">
        <w:rPr>
          <w:rFonts w:ascii="Garamond" w:hAnsi="Garamond"/>
          <w:sz w:val="24"/>
          <w:szCs w:val="24"/>
        </w:rPr>
        <w:t xml:space="preserve">sugestije i primjedbe </w:t>
      </w:r>
      <w:r w:rsidR="00D54F08" w:rsidRPr="00B712E2">
        <w:rPr>
          <w:rFonts w:ascii="Garamond" w:hAnsi="Garamond"/>
          <w:sz w:val="24"/>
          <w:szCs w:val="24"/>
        </w:rPr>
        <w:t xml:space="preserve">na Nacrt ovog akta </w:t>
      </w:r>
      <w:r w:rsidRPr="00B712E2">
        <w:rPr>
          <w:rFonts w:ascii="Garamond" w:hAnsi="Garamond"/>
          <w:sz w:val="24"/>
          <w:szCs w:val="24"/>
        </w:rPr>
        <w:t xml:space="preserve">mogu se dostaviti u pisanoj formi na adresu: </w:t>
      </w:r>
      <w:r w:rsidR="003A4547" w:rsidRPr="00B712E2">
        <w:rPr>
          <w:rFonts w:ascii="Garamond" w:hAnsi="Garamond"/>
          <w:sz w:val="24"/>
          <w:szCs w:val="24"/>
        </w:rPr>
        <w:t>Glavni grad Podgorica, Služba gradonačelnika</w:t>
      </w:r>
      <w:r w:rsidRPr="00B712E2">
        <w:rPr>
          <w:rFonts w:ascii="Garamond" w:hAnsi="Garamond" w:cs="Arial"/>
          <w:color w:val="333333"/>
          <w:sz w:val="24"/>
          <w:szCs w:val="24"/>
        </w:rPr>
        <w:t>,</w:t>
      </w:r>
      <w:r w:rsidRPr="00B712E2">
        <w:rPr>
          <w:rFonts w:ascii="Garamond" w:hAnsi="Garamond"/>
          <w:sz w:val="24"/>
          <w:szCs w:val="24"/>
        </w:rPr>
        <w:t xml:space="preserve"> </w:t>
      </w:r>
      <w:r w:rsidRPr="00B712E2">
        <w:rPr>
          <w:rFonts w:ascii="Garamond" w:hAnsi="Garamond" w:cs="Arial"/>
          <w:color w:val="333333"/>
          <w:sz w:val="24"/>
          <w:szCs w:val="24"/>
        </w:rPr>
        <w:t>ul</w:t>
      </w:r>
      <w:r w:rsidR="003A4547" w:rsidRPr="00B712E2">
        <w:rPr>
          <w:rFonts w:ascii="Garamond" w:hAnsi="Garamond" w:cs="Arial"/>
          <w:color w:val="333333"/>
          <w:sz w:val="24"/>
          <w:szCs w:val="24"/>
        </w:rPr>
        <w:t xml:space="preserve">. Njegoševa br.13 – Podgorica </w:t>
      </w:r>
      <w:r w:rsidRPr="00FC546A">
        <w:rPr>
          <w:rFonts w:ascii="Garamond" w:hAnsi="Garamond" w:cs="Arial"/>
          <w:color w:val="333333"/>
          <w:sz w:val="24"/>
          <w:szCs w:val="24"/>
        </w:rPr>
        <w:t>ili</w:t>
      </w:r>
      <w:r w:rsidRPr="00B712E2">
        <w:rPr>
          <w:rFonts w:ascii="Garamond" w:hAnsi="Garamond" w:cs="Arial"/>
          <w:b/>
          <w:color w:val="333333"/>
          <w:sz w:val="24"/>
          <w:szCs w:val="24"/>
        </w:rPr>
        <w:t xml:space="preserve"> </w:t>
      </w:r>
      <w:r w:rsidRPr="00B712E2">
        <w:rPr>
          <w:rFonts w:ascii="Garamond" w:hAnsi="Garamond"/>
          <w:sz w:val="24"/>
          <w:szCs w:val="24"/>
        </w:rPr>
        <w:t xml:space="preserve">u elektronskoj formi na e-mail: </w:t>
      </w:r>
      <w:hyperlink r:id="rId4" w:history="1">
        <w:r w:rsidR="003A4547" w:rsidRPr="00B712E2">
          <w:rPr>
            <w:rStyle w:val="Hyperlink"/>
            <w:rFonts w:ascii="Garamond" w:hAnsi="Garamond"/>
            <w:sz w:val="24"/>
            <w:szCs w:val="24"/>
          </w:rPr>
          <w:t>gradonačelnik@podgorica.me,</w:t>
        </w:r>
      </w:hyperlink>
      <w:r w:rsidR="003A4547" w:rsidRPr="00B712E2">
        <w:rPr>
          <w:rFonts w:ascii="Garamond" w:hAnsi="Garamond"/>
          <w:sz w:val="24"/>
          <w:szCs w:val="24"/>
        </w:rPr>
        <w:t xml:space="preserve"> tokom trajanja javne rasprave.</w:t>
      </w:r>
      <w:r w:rsidRPr="00B712E2">
        <w:rPr>
          <w:rFonts w:ascii="Garamond" w:hAnsi="Garamond" w:cs="Arial"/>
          <w:sz w:val="24"/>
          <w:szCs w:val="24"/>
        </w:rPr>
        <w:t xml:space="preserve"> </w:t>
      </w:r>
    </w:p>
    <w:p w:rsidR="003C24E3" w:rsidRPr="002E269D" w:rsidRDefault="003C24E3" w:rsidP="003C24E3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  <w:r w:rsidRPr="002E269D">
        <w:rPr>
          <w:rFonts w:ascii="Garamond" w:hAnsi="Garamond"/>
          <w:sz w:val="24"/>
          <w:szCs w:val="24"/>
        </w:rPr>
        <w:t xml:space="preserve">Javna rasprava o Nacrtu </w:t>
      </w:r>
      <w:r w:rsidR="003A4547" w:rsidRPr="002E269D">
        <w:rPr>
          <w:rFonts w:ascii="Garamond" w:hAnsi="Garamond"/>
          <w:sz w:val="24"/>
          <w:szCs w:val="24"/>
        </w:rPr>
        <w:t xml:space="preserve">strateškog plana razvoja Glavnog grada Podgorica 2026-2031, održava se </w:t>
      </w:r>
      <w:r w:rsidR="00F70020">
        <w:rPr>
          <w:rFonts w:ascii="Garamond" w:hAnsi="Garamond"/>
          <w:sz w:val="24"/>
          <w:szCs w:val="24"/>
        </w:rPr>
        <w:t xml:space="preserve">od </w:t>
      </w:r>
      <w:r w:rsidR="0038053E" w:rsidRPr="002E269D">
        <w:rPr>
          <w:rFonts w:ascii="Garamond" w:hAnsi="Garamond"/>
          <w:sz w:val="24"/>
          <w:szCs w:val="24"/>
        </w:rPr>
        <w:t xml:space="preserve">12. </w:t>
      </w:r>
      <w:r w:rsidRPr="002E269D">
        <w:rPr>
          <w:rFonts w:ascii="Garamond" w:hAnsi="Garamond"/>
          <w:sz w:val="24"/>
          <w:szCs w:val="24"/>
        </w:rPr>
        <w:t xml:space="preserve">do </w:t>
      </w:r>
      <w:r w:rsidR="0038053E" w:rsidRPr="002E269D">
        <w:rPr>
          <w:rFonts w:ascii="Garamond" w:hAnsi="Garamond"/>
          <w:sz w:val="24"/>
          <w:szCs w:val="24"/>
        </w:rPr>
        <w:t>27</w:t>
      </w:r>
      <w:r w:rsidRPr="002E269D">
        <w:rPr>
          <w:rFonts w:ascii="Garamond" w:hAnsi="Garamond"/>
          <w:sz w:val="24"/>
          <w:szCs w:val="24"/>
        </w:rPr>
        <w:t xml:space="preserve">. novembra 2025. godine. </w:t>
      </w:r>
    </w:p>
    <w:p w:rsidR="003C24E3" w:rsidRPr="002E269D" w:rsidRDefault="003C24E3" w:rsidP="003C24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E269D">
        <w:rPr>
          <w:rFonts w:ascii="Garamond" w:hAnsi="Garamond"/>
          <w:sz w:val="24"/>
          <w:szCs w:val="24"/>
        </w:rPr>
        <w:t>Centralna javna rasprava</w:t>
      </w:r>
      <w:r w:rsidR="00F12298" w:rsidRPr="002E269D">
        <w:rPr>
          <w:rFonts w:ascii="Garamond" w:hAnsi="Garamond"/>
          <w:sz w:val="24"/>
          <w:szCs w:val="24"/>
        </w:rPr>
        <w:t xml:space="preserve"> održaće se </w:t>
      </w:r>
      <w:r w:rsidR="002E269D" w:rsidRPr="002E269D">
        <w:rPr>
          <w:rFonts w:ascii="Garamond" w:hAnsi="Garamond"/>
          <w:sz w:val="24"/>
          <w:szCs w:val="24"/>
        </w:rPr>
        <w:t xml:space="preserve">u </w:t>
      </w:r>
      <w:r w:rsidR="00007583" w:rsidRPr="00007583">
        <w:rPr>
          <w:rFonts w:ascii="Garamond" w:hAnsi="Garamond"/>
          <w:b/>
          <w:sz w:val="24"/>
          <w:szCs w:val="24"/>
        </w:rPr>
        <w:t>ponedjeljak</w:t>
      </w:r>
      <w:r w:rsidR="002E269D" w:rsidRPr="00007583">
        <w:rPr>
          <w:rFonts w:ascii="Garamond" w:hAnsi="Garamond"/>
          <w:b/>
          <w:sz w:val="24"/>
          <w:szCs w:val="24"/>
        </w:rPr>
        <w:t xml:space="preserve"> 2</w:t>
      </w:r>
      <w:r w:rsidR="00007583" w:rsidRPr="00007583">
        <w:rPr>
          <w:rFonts w:ascii="Garamond" w:hAnsi="Garamond"/>
          <w:b/>
          <w:sz w:val="24"/>
          <w:szCs w:val="24"/>
        </w:rPr>
        <w:t>4</w:t>
      </w:r>
      <w:r w:rsidR="002E269D" w:rsidRPr="00007583">
        <w:rPr>
          <w:rFonts w:ascii="Garamond" w:hAnsi="Garamond"/>
          <w:b/>
          <w:sz w:val="24"/>
          <w:szCs w:val="24"/>
        </w:rPr>
        <w:t>.</w:t>
      </w:r>
      <w:r w:rsidR="00007583">
        <w:rPr>
          <w:rFonts w:ascii="Garamond" w:hAnsi="Garamond"/>
          <w:b/>
          <w:sz w:val="24"/>
          <w:szCs w:val="24"/>
        </w:rPr>
        <w:t xml:space="preserve"> novembra</w:t>
      </w:r>
      <w:r w:rsidRPr="00007583">
        <w:rPr>
          <w:rFonts w:ascii="Garamond" w:hAnsi="Garamond"/>
          <w:b/>
          <w:sz w:val="24"/>
          <w:szCs w:val="24"/>
        </w:rPr>
        <w:t xml:space="preserve"> </w:t>
      </w:r>
      <w:r w:rsidR="00007583">
        <w:rPr>
          <w:rFonts w:ascii="Garamond" w:hAnsi="Garamond"/>
          <w:b/>
          <w:sz w:val="24"/>
          <w:szCs w:val="24"/>
        </w:rPr>
        <w:t xml:space="preserve"> </w:t>
      </w:r>
      <w:r w:rsidRPr="00F70020">
        <w:rPr>
          <w:rFonts w:ascii="Garamond" w:hAnsi="Garamond"/>
          <w:b/>
          <w:sz w:val="24"/>
          <w:szCs w:val="24"/>
        </w:rPr>
        <w:t>2025. godine</w:t>
      </w:r>
      <w:r w:rsidRPr="002E269D">
        <w:rPr>
          <w:rFonts w:ascii="Garamond" w:hAnsi="Garamond"/>
          <w:sz w:val="24"/>
          <w:szCs w:val="24"/>
        </w:rPr>
        <w:t xml:space="preserve">, </w:t>
      </w:r>
      <w:r w:rsidR="00F12298" w:rsidRPr="002E269D">
        <w:rPr>
          <w:rFonts w:ascii="Garamond" w:hAnsi="Garamond"/>
          <w:sz w:val="24"/>
          <w:szCs w:val="24"/>
        </w:rPr>
        <w:t>u</w:t>
      </w:r>
      <w:r w:rsidR="002E269D" w:rsidRPr="002E269D">
        <w:rPr>
          <w:rFonts w:ascii="Garamond" w:hAnsi="Garamond"/>
          <w:sz w:val="24"/>
          <w:szCs w:val="24"/>
        </w:rPr>
        <w:t xml:space="preserve"> </w:t>
      </w:r>
      <w:r w:rsidR="00E91D16">
        <w:rPr>
          <w:rFonts w:ascii="Garamond" w:hAnsi="Garamond"/>
          <w:sz w:val="24"/>
          <w:szCs w:val="24"/>
        </w:rPr>
        <w:t xml:space="preserve">multimedijalnoj </w:t>
      </w:r>
      <w:r w:rsidR="002E269D" w:rsidRPr="002E269D">
        <w:rPr>
          <w:rFonts w:ascii="Garamond" w:hAnsi="Garamond"/>
          <w:sz w:val="24"/>
          <w:szCs w:val="24"/>
        </w:rPr>
        <w:t>sali Skupštine Glavnog grada, Njegoševa br.</w:t>
      </w:r>
      <w:r w:rsidR="00007583">
        <w:rPr>
          <w:rFonts w:ascii="Garamond" w:hAnsi="Garamond"/>
          <w:sz w:val="24"/>
          <w:szCs w:val="24"/>
        </w:rPr>
        <w:t xml:space="preserve"> </w:t>
      </w:r>
      <w:r w:rsidR="002E269D" w:rsidRPr="002E269D">
        <w:rPr>
          <w:rFonts w:ascii="Garamond" w:hAnsi="Garamond"/>
          <w:sz w:val="24"/>
          <w:szCs w:val="24"/>
        </w:rPr>
        <w:t xml:space="preserve">20, </w:t>
      </w:r>
      <w:r w:rsidRPr="002E269D">
        <w:rPr>
          <w:rFonts w:ascii="Garamond" w:hAnsi="Garamond"/>
          <w:sz w:val="24"/>
          <w:szCs w:val="24"/>
        </w:rPr>
        <w:t xml:space="preserve">sa početkom </w:t>
      </w:r>
      <w:r w:rsidRPr="00FC546A">
        <w:rPr>
          <w:rFonts w:ascii="Garamond" w:hAnsi="Garamond"/>
          <w:sz w:val="24"/>
          <w:szCs w:val="24"/>
        </w:rPr>
        <w:t xml:space="preserve">u </w:t>
      </w:r>
      <w:r w:rsidR="002E269D" w:rsidRPr="00FC546A">
        <w:rPr>
          <w:rFonts w:ascii="Garamond" w:hAnsi="Garamond"/>
          <w:sz w:val="24"/>
          <w:szCs w:val="24"/>
        </w:rPr>
        <w:t>10</w:t>
      </w:r>
      <w:r w:rsidR="002E269D" w:rsidRPr="00007583">
        <w:rPr>
          <w:rFonts w:ascii="Garamond" w:hAnsi="Garamond"/>
          <w:sz w:val="24"/>
          <w:szCs w:val="24"/>
        </w:rPr>
        <w:t>.</w:t>
      </w:r>
      <w:r w:rsidRPr="002E269D">
        <w:rPr>
          <w:rFonts w:ascii="Garamond" w:hAnsi="Garamond"/>
          <w:sz w:val="24"/>
          <w:szCs w:val="24"/>
        </w:rPr>
        <w:t xml:space="preserve"> časova.</w:t>
      </w:r>
    </w:p>
    <w:p w:rsidR="003C24E3" w:rsidRPr="00B712E2" w:rsidRDefault="003C24E3" w:rsidP="003C24E3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712E2">
        <w:rPr>
          <w:rFonts w:ascii="Garamond" w:hAnsi="Garamond" w:cs="Arial"/>
          <w:sz w:val="24"/>
          <w:szCs w:val="24"/>
        </w:rPr>
        <w:t xml:space="preserve">Nacrt </w:t>
      </w:r>
      <w:r w:rsidR="00F12298" w:rsidRPr="00B712E2">
        <w:rPr>
          <w:rFonts w:ascii="Garamond" w:hAnsi="Garamond" w:cs="Arial"/>
          <w:sz w:val="24"/>
          <w:szCs w:val="24"/>
        </w:rPr>
        <w:t>strateškog plana razvoja Glavnog grada Podgorica 2026-2031</w:t>
      </w:r>
      <w:r w:rsidRPr="00B712E2">
        <w:rPr>
          <w:rFonts w:ascii="Garamond" w:hAnsi="Garamond" w:cs="Arial"/>
          <w:sz w:val="24"/>
          <w:szCs w:val="24"/>
        </w:rPr>
        <w:t xml:space="preserve">, Zaključak kojim se utvrđuje Nacrt </w:t>
      </w:r>
      <w:r w:rsidR="00F12298" w:rsidRPr="00B712E2">
        <w:rPr>
          <w:rFonts w:ascii="Garamond" w:hAnsi="Garamond" w:cs="Arial"/>
          <w:sz w:val="24"/>
          <w:szCs w:val="24"/>
        </w:rPr>
        <w:t>strateškog plana sa P</w:t>
      </w:r>
      <w:r w:rsidRPr="00B712E2">
        <w:rPr>
          <w:rFonts w:ascii="Garamond" w:hAnsi="Garamond" w:cs="Arial"/>
          <w:sz w:val="24"/>
          <w:szCs w:val="24"/>
        </w:rPr>
        <w:t>r</w:t>
      </w:r>
      <w:r w:rsidR="00F12298" w:rsidRPr="00B712E2">
        <w:rPr>
          <w:rFonts w:ascii="Garamond" w:hAnsi="Garamond" w:cs="Arial"/>
          <w:sz w:val="24"/>
          <w:szCs w:val="24"/>
        </w:rPr>
        <w:t>ogra</w:t>
      </w:r>
      <w:r w:rsidRPr="00B712E2">
        <w:rPr>
          <w:rFonts w:ascii="Garamond" w:hAnsi="Garamond" w:cs="Arial"/>
          <w:sz w:val="24"/>
          <w:szCs w:val="24"/>
        </w:rPr>
        <w:t>mom javne rasprave i evalucioni listić može se preuzeti sa internet sajta Glavnog grada–www.podgorica.me.</w:t>
      </w:r>
      <w:r w:rsidRPr="00B712E2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3C24E3" w:rsidRPr="00B712E2" w:rsidRDefault="003C24E3" w:rsidP="003C24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712E2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3C24E3" w:rsidRPr="00B712E2" w:rsidRDefault="003C24E3" w:rsidP="003C24E3">
      <w:pPr>
        <w:jc w:val="both"/>
        <w:rPr>
          <w:rFonts w:ascii="Garamond" w:hAnsi="Garamond" w:cs="Calibri"/>
          <w:sz w:val="24"/>
          <w:szCs w:val="24"/>
        </w:rPr>
      </w:pPr>
    </w:p>
    <w:p w:rsidR="003C24E3" w:rsidRDefault="003C24E3" w:rsidP="003C24E3">
      <w:pPr>
        <w:rPr>
          <w:rFonts w:cs="Calibri"/>
          <w:sz w:val="24"/>
          <w:szCs w:val="24"/>
        </w:rPr>
      </w:pPr>
    </w:p>
    <w:p w:rsidR="003C24E3" w:rsidRDefault="003C24E3" w:rsidP="003C24E3">
      <w:pPr>
        <w:rPr>
          <w:rFonts w:cs="Calibri"/>
          <w:sz w:val="24"/>
          <w:szCs w:val="24"/>
        </w:rPr>
      </w:pPr>
    </w:p>
    <w:p w:rsidR="00004C83" w:rsidRDefault="00AF584D"/>
    <w:sectPr w:rsidR="00004C83" w:rsidSect="0009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C24E3"/>
    <w:rsid w:val="00007583"/>
    <w:rsid w:val="00092F03"/>
    <w:rsid w:val="000E3FBE"/>
    <w:rsid w:val="001B6593"/>
    <w:rsid w:val="002235EF"/>
    <w:rsid w:val="002E269D"/>
    <w:rsid w:val="0038053E"/>
    <w:rsid w:val="003A4547"/>
    <w:rsid w:val="003C24E3"/>
    <w:rsid w:val="004E4AB0"/>
    <w:rsid w:val="0055009A"/>
    <w:rsid w:val="00632AFE"/>
    <w:rsid w:val="00644F36"/>
    <w:rsid w:val="00654FBA"/>
    <w:rsid w:val="006B481A"/>
    <w:rsid w:val="00976388"/>
    <w:rsid w:val="00AF584D"/>
    <w:rsid w:val="00B11457"/>
    <w:rsid w:val="00B712E2"/>
    <w:rsid w:val="00B94B5A"/>
    <w:rsid w:val="00C70552"/>
    <w:rsid w:val="00D35447"/>
    <w:rsid w:val="00D54F08"/>
    <w:rsid w:val="00DE17AE"/>
    <w:rsid w:val="00DE2BB2"/>
    <w:rsid w:val="00E04216"/>
    <w:rsid w:val="00E147EE"/>
    <w:rsid w:val="00E91D16"/>
    <w:rsid w:val="00F12298"/>
    <w:rsid w:val="00F70020"/>
    <w:rsid w:val="00FC1F48"/>
    <w:rsid w:val="00FC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E3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24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ona&#269;elnik@podgorica.me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darko.nikcevic</dc:creator>
  <cp:lastModifiedBy>l.samouprava</cp:lastModifiedBy>
  <cp:revision>2</cp:revision>
  <dcterms:created xsi:type="dcterms:W3CDTF">2025-11-11T07:32:00Z</dcterms:created>
  <dcterms:modified xsi:type="dcterms:W3CDTF">2025-11-11T07:32:00Z</dcterms:modified>
</cp:coreProperties>
</file>