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A4F" w:rsidRPr="00900558" w:rsidRDefault="003B7A4F" w:rsidP="003B7A4F">
      <w:pPr>
        <w:spacing w:after="0"/>
        <w:jc w:val="both"/>
        <w:rPr>
          <w:rFonts w:ascii="Arial" w:hAnsi="Arial" w:cs="Arial"/>
          <w:sz w:val="24"/>
          <w:szCs w:val="24"/>
          <w:lang w:val="en-GB"/>
        </w:rPr>
      </w:pPr>
    </w:p>
    <w:p w:rsidR="003B7A4F" w:rsidRPr="00900558" w:rsidRDefault="003B7A4F" w:rsidP="003B7A4F">
      <w:pPr>
        <w:spacing w:after="0"/>
        <w:jc w:val="both"/>
        <w:rPr>
          <w:rFonts w:ascii="Arial" w:hAnsi="Arial" w:cs="Arial"/>
          <w:sz w:val="24"/>
          <w:szCs w:val="24"/>
          <w:lang w:val="en-GB"/>
        </w:rPr>
      </w:pPr>
    </w:p>
    <w:p w:rsidR="003B7A4F" w:rsidRPr="00900558" w:rsidRDefault="003B7A4F" w:rsidP="003B7A4F">
      <w:pPr>
        <w:spacing w:after="0"/>
        <w:jc w:val="both"/>
        <w:rPr>
          <w:rFonts w:ascii="Arial" w:hAnsi="Arial" w:cs="Arial"/>
          <w:sz w:val="24"/>
          <w:szCs w:val="24"/>
          <w:lang w:val="en-GB"/>
        </w:rPr>
      </w:pPr>
    </w:p>
    <w:p w:rsidR="003B7A4F" w:rsidRPr="00900558" w:rsidRDefault="003B7A4F" w:rsidP="003B7A4F">
      <w:pPr>
        <w:spacing w:after="0"/>
        <w:jc w:val="both"/>
        <w:rPr>
          <w:rFonts w:ascii="Arial" w:hAnsi="Arial" w:cs="Arial"/>
          <w:sz w:val="24"/>
          <w:szCs w:val="24"/>
          <w:lang w:val="en-GB"/>
        </w:rPr>
      </w:pPr>
    </w:p>
    <w:p w:rsidR="003B7A4F" w:rsidRPr="00900558" w:rsidRDefault="003B7A4F" w:rsidP="003B7A4F">
      <w:pPr>
        <w:spacing w:after="0"/>
        <w:jc w:val="both"/>
        <w:rPr>
          <w:rFonts w:ascii="Arial" w:hAnsi="Arial" w:cs="Arial"/>
          <w:sz w:val="24"/>
          <w:szCs w:val="24"/>
          <w:lang w:val="en-GB"/>
        </w:rPr>
      </w:pPr>
    </w:p>
    <w:p w:rsidR="003B7A4F" w:rsidRPr="00900558" w:rsidRDefault="003B7A4F" w:rsidP="003B7A4F">
      <w:pPr>
        <w:spacing w:after="0"/>
        <w:jc w:val="both"/>
        <w:rPr>
          <w:rFonts w:ascii="Arial" w:hAnsi="Arial" w:cs="Arial"/>
          <w:sz w:val="24"/>
          <w:szCs w:val="24"/>
          <w:lang w:val="en-GB"/>
        </w:rPr>
      </w:pPr>
    </w:p>
    <w:p w:rsidR="003B7A4F" w:rsidRPr="00900558" w:rsidRDefault="003B7A4F" w:rsidP="003B7A4F">
      <w:pPr>
        <w:spacing w:after="0"/>
        <w:jc w:val="both"/>
        <w:rPr>
          <w:rFonts w:ascii="Arial" w:hAnsi="Arial" w:cs="Arial"/>
          <w:sz w:val="24"/>
          <w:szCs w:val="24"/>
          <w:lang w:val="en-GB"/>
        </w:rPr>
      </w:pPr>
    </w:p>
    <w:p w:rsidR="003B7A4F" w:rsidRPr="00900558" w:rsidRDefault="003B7A4F" w:rsidP="003B7A4F">
      <w:pPr>
        <w:spacing w:after="0"/>
        <w:jc w:val="both"/>
        <w:rPr>
          <w:rFonts w:ascii="Arial" w:hAnsi="Arial" w:cs="Arial"/>
          <w:sz w:val="24"/>
          <w:szCs w:val="24"/>
          <w:lang w:val="en-GB"/>
        </w:rPr>
      </w:pPr>
    </w:p>
    <w:p w:rsidR="003B7A4F" w:rsidRPr="00900558" w:rsidRDefault="003B7A4F" w:rsidP="003B7A4F">
      <w:pPr>
        <w:spacing w:after="0"/>
        <w:jc w:val="both"/>
        <w:rPr>
          <w:rFonts w:ascii="Arial" w:hAnsi="Arial" w:cs="Arial"/>
          <w:sz w:val="24"/>
          <w:szCs w:val="24"/>
          <w:lang w:val="en-GB"/>
        </w:rPr>
      </w:pPr>
    </w:p>
    <w:p w:rsidR="003B7A4F" w:rsidRPr="00900558" w:rsidRDefault="003B7A4F" w:rsidP="003B7A4F">
      <w:pPr>
        <w:spacing w:after="0"/>
        <w:jc w:val="both"/>
        <w:rPr>
          <w:rFonts w:ascii="Arial" w:hAnsi="Arial" w:cs="Arial"/>
          <w:sz w:val="24"/>
          <w:szCs w:val="24"/>
          <w:lang w:val="en-GB"/>
        </w:rPr>
      </w:pPr>
    </w:p>
    <w:p w:rsidR="003B7A4F" w:rsidRPr="00900558" w:rsidRDefault="003B7A4F" w:rsidP="003B7A4F">
      <w:pPr>
        <w:spacing w:after="0"/>
        <w:jc w:val="both"/>
        <w:rPr>
          <w:rFonts w:ascii="Arial" w:hAnsi="Arial" w:cs="Arial"/>
          <w:sz w:val="24"/>
          <w:szCs w:val="24"/>
          <w:lang w:val="en-GB"/>
        </w:rPr>
      </w:pPr>
    </w:p>
    <w:p w:rsidR="003B7A4F" w:rsidRPr="00900558" w:rsidRDefault="003B7A4F" w:rsidP="003B7A4F">
      <w:pPr>
        <w:spacing w:after="0"/>
        <w:jc w:val="both"/>
        <w:rPr>
          <w:rFonts w:ascii="Arial" w:hAnsi="Arial" w:cs="Arial"/>
          <w:sz w:val="24"/>
          <w:szCs w:val="24"/>
          <w:lang w:val="en-GB"/>
        </w:rPr>
      </w:pPr>
    </w:p>
    <w:p w:rsidR="003B7A4F" w:rsidRPr="00900558" w:rsidRDefault="003B7A4F" w:rsidP="003B7A4F">
      <w:pPr>
        <w:spacing w:after="0"/>
        <w:jc w:val="both"/>
        <w:rPr>
          <w:rFonts w:ascii="Arial" w:hAnsi="Arial" w:cs="Arial"/>
          <w:sz w:val="24"/>
          <w:szCs w:val="24"/>
          <w:lang w:val="en-GB"/>
        </w:rPr>
      </w:pPr>
    </w:p>
    <w:p w:rsidR="003B7A4F" w:rsidRPr="00900558" w:rsidRDefault="003B7A4F" w:rsidP="003B7A4F">
      <w:pPr>
        <w:spacing w:after="0"/>
        <w:jc w:val="both"/>
        <w:rPr>
          <w:rFonts w:ascii="Arial" w:hAnsi="Arial" w:cs="Arial"/>
          <w:sz w:val="24"/>
          <w:szCs w:val="24"/>
          <w:lang w:val="en-GB"/>
        </w:rPr>
      </w:pPr>
    </w:p>
    <w:p w:rsidR="003B7A4F" w:rsidRPr="00900558" w:rsidRDefault="003B7A4F" w:rsidP="003B7A4F">
      <w:pPr>
        <w:spacing w:after="0"/>
        <w:jc w:val="both"/>
        <w:rPr>
          <w:rFonts w:ascii="Arial" w:hAnsi="Arial" w:cs="Arial"/>
          <w:sz w:val="24"/>
          <w:szCs w:val="24"/>
          <w:lang w:val="en-GB"/>
        </w:rPr>
      </w:pPr>
    </w:p>
    <w:p w:rsidR="003B7A4F" w:rsidRPr="00900558" w:rsidRDefault="003B7A4F" w:rsidP="003B7A4F">
      <w:pPr>
        <w:spacing w:after="0"/>
        <w:jc w:val="both"/>
        <w:rPr>
          <w:rFonts w:ascii="Arial" w:hAnsi="Arial" w:cs="Arial"/>
          <w:sz w:val="24"/>
          <w:szCs w:val="24"/>
          <w:lang w:val="en-GB"/>
        </w:rPr>
      </w:pPr>
    </w:p>
    <w:p w:rsidR="003B7A4F" w:rsidRPr="00900558" w:rsidRDefault="003B7A4F" w:rsidP="003B7A4F">
      <w:pPr>
        <w:spacing w:after="0"/>
        <w:jc w:val="both"/>
        <w:rPr>
          <w:rFonts w:ascii="Arial" w:hAnsi="Arial" w:cs="Arial"/>
          <w:sz w:val="24"/>
          <w:szCs w:val="24"/>
          <w:lang w:val="en-GB"/>
        </w:rPr>
      </w:pPr>
    </w:p>
    <w:p w:rsidR="003B7A4F" w:rsidRPr="00900558" w:rsidRDefault="003B7A4F" w:rsidP="003B7A4F">
      <w:pPr>
        <w:spacing w:after="0"/>
        <w:jc w:val="both"/>
        <w:rPr>
          <w:rFonts w:ascii="Arial" w:hAnsi="Arial" w:cs="Arial"/>
          <w:sz w:val="24"/>
          <w:szCs w:val="24"/>
          <w:lang w:val="en-GB"/>
        </w:rPr>
      </w:pPr>
    </w:p>
    <w:p w:rsidR="003B7A4F" w:rsidRPr="00900558" w:rsidRDefault="003B7A4F" w:rsidP="003B7A4F">
      <w:pPr>
        <w:spacing w:after="0"/>
        <w:jc w:val="both"/>
        <w:rPr>
          <w:rFonts w:ascii="Arial" w:hAnsi="Arial" w:cs="Arial"/>
          <w:sz w:val="24"/>
          <w:szCs w:val="24"/>
          <w:lang w:val="en-GB"/>
        </w:rPr>
      </w:pPr>
    </w:p>
    <w:p w:rsidR="003B7A4F" w:rsidRPr="00900558" w:rsidRDefault="003B7A4F" w:rsidP="003B7A4F">
      <w:pPr>
        <w:spacing w:after="0"/>
        <w:jc w:val="both"/>
        <w:rPr>
          <w:rFonts w:ascii="Arial" w:hAnsi="Arial" w:cs="Arial"/>
          <w:sz w:val="24"/>
          <w:szCs w:val="24"/>
          <w:lang w:val="en-GB"/>
        </w:rPr>
      </w:pPr>
    </w:p>
    <w:p w:rsidR="003B7A4F" w:rsidRPr="00900558" w:rsidRDefault="003B7A4F" w:rsidP="003B7A4F">
      <w:pPr>
        <w:spacing w:after="0"/>
        <w:jc w:val="both"/>
        <w:rPr>
          <w:rFonts w:ascii="Arial" w:hAnsi="Arial" w:cs="Arial"/>
          <w:sz w:val="24"/>
          <w:szCs w:val="24"/>
          <w:lang w:val="en-GB"/>
        </w:rPr>
      </w:pPr>
    </w:p>
    <w:p w:rsidR="003B7A4F" w:rsidRPr="00900558" w:rsidRDefault="00EA16F5" w:rsidP="003B7A4F">
      <w:pPr>
        <w:spacing w:after="0"/>
        <w:jc w:val="both"/>
        <w:rPr>
          <w:rFonts w:ascii="Arial" w:hAnsi="Arial" w:cs="Arial"/>
          <w:b/>
          <w:sz w:val="32"/>
          <w:szCs w:val="24"/>
          <w:lang w:val="en-GB"/>
        </w:rPr>
      </w:pPr>
      <w:r w:rsidRPr="00900558">
        <w:rPr>
          <w:rFonts w:ascii="Arial" w:hAnsi="Arial" w:cs="Arial"/>
          <w:b/>
          <w:sz w:val="32"/>
          <w:szCs w:val="24"/>
          <w:lang w:val="en-GB"/>
        </w:rPr>
        <w:t>COMPETITION BRIEF</w:t>
      </w:r>
    </w:p>
    <w:p w:rsidR="003B7A4F" w:rsidRPr="00900558" w:rsidRDefault="003B7A4F" w:rsidP="003B7A4F">
      <w:pPr>
        <w:spacing w:after="0"/>
        <w:jc w:val="both"/>
        <w:rPr>
          <w:rFonts w:ascii="Arial" w:hAnsi="Arial" w:cs="Arial"/>
          <w:b/>
          <w:sz w:val="32"/>
          <w:szCs w:val="24"/>
          <w:lang w:val="en-GB"/>
        </w:rPr>
      </w:pPr>
    </w:p>
    <w:p w:rsidR="003B7A4F" w:rsidRPr="00900558" w:rsidRDefault="003B7A4F" w:rsidP="003B7A4F">
      <w:pPr>
        <w:spacing w:after="0"/>
        <w:jc w:val="both"/>
        <w:rPr>
          <w:rFonts w:ascii="Arial" w:hAnsi="Arial" w:cs="Arial"/>
          <w:b/>
          <w:sz w:val="32"/>
          <w:szCs w:val="24"/>
          <w:lang w:val="en-GB"/>
        </w:rPr>
      </w:pPr>
    </w:p>
    <w:p w:rsidR="003B7A4F" w:rsidRPr="00900558" w:rsidRDefault="003B7A4F" w:rsidP="003B7A4F">
      <w:pPr>
        <w:spacing w:after="0"/>
        <w:jc w:val="both"/>
        <w:rPr>
          <w:rFonts w:ascii="Arial" w:hAnsi="Arial" w:cs="Arial"/>
          <w:b/>
          <w:sz w:val="32"/>
          <w:szCs w:val="24"/>
          <w:lang w:val="en-GB"/>
        </w:rPr>
      </w:pPr>
    </w:p>
    <w:p w:rsidR="003B7A4F" w:rsidRPr="00900558" w:rsidRDefault="003B7A4F" w:rsidP="003B7A4F">
      <w:pPr>
        <w:spacing w:after="0"/>
        <w:jc w:val="both"/>
        <w:rPr>
          <w:rFonts w:ascii="Arial" w:hAnsi="Arial" w:cs="Arial"/>
          <w:b/>
          <w:sz w:val="32"/>
          <w:szCs w:val="24"/>
          <w:lang w:val="en-GB"/>
        </w:rPr>
      </w:pPr>
    </w:p>
    <w:p w:rsidR="003B7A4F" w:rsidRPr="00900558" w:rsidRDefault="003B7A4F" w:rsidP="003B7A4F">
      <w:pPr>
        <w:spacing w:after="0"/>
        <w:jc w:val="both"/>
        <w:rPr>
          <w:rFonts w:ascii="Arial" w:hAnsi="Arial" w:cs="Arial"/>
          <w:b/>
          <w:sz w:val="32"/>
          <w:szCs w:val="24"/>
          <w:lang w:val="en-GB"/>
        </w:rPr>
      </w:pPr>
    </w:p>
    <w:p w:rsidR="000A27DA" w:rsidRPr="00900558" w:rsidRDefault="007F7098" w:rsidP="000A27DA">
      <w:pPr>
        <w:spacing w:after="0"/>
        <w:jc w:val="both"/>
        <w:rPr>
          <w:rFonts w:ascii="Arial" w:hAnsi="Arial" w:cs="Arial"/>
          <w:b/>
          <w:sz w:val="32"/>
          <w:szCs w:val="24"/>
          <w:lang w:val="en-GB"/>
        </w:rPr>
      </w:pPr>
      <w:r w:rsidRPr="00900558">
        <w:rPr>
          <w:rFonts w:ascii="Arial" w:hAnsi="Arial" w:cs="Arial"/>
          <w:b/>
          <w:sz w:val="32"/>
          <w:szCs w:val="24"/>
          <w:lang w:val="en-GB"/>
        </w:rPr>
        <w:t>COMPETITION FOR THE CONCEPTUAL DESIGNOF</w:t>
      </w:r>
      <w:r w:rsidR="0034493E" w:rsidRPr="00900558">
        <w:rPr>
          <w:rFonts w:ascii="Arial" w:hAnsi="Arial" w:cs="Arial"/>
          <w:b/>
          <w:sz w:val="32"/>
          <w:szCs w:val="24"/>
          <w:lang w:val="en-GB"/>
        </w:rPr>
        <w:t xml:space="preserve"> THE REVITALIZATION AND DEVELOPMENT OF THE ZLATICA </w:t>
      </w:r>
      <w:r w:rsidRPr="00900558">
        <w:rPr>
          <w:rFonts w:ascii="Arial" w:hAnsi="Arial" w:cs="Arial"/>
          <w:b/>
          <w:sz w:val="32"/>
          <w:szCs w:val="24"/>
          <w:lang w:val="en-GB"/>
        </w:rPr>
        <w:t>PARK-</w:t>
      </w:r>
      <w:r w:rsidR="0034493E" w:rsidRPr="00900558">
        <w:rPr>
          <w:rFonts w:ascii="Arial" w:hAnsi="Arial" w:cs="Arial"/>
          <w:b/>
          <w:sz w:val="32"/>
          <w:szCs w:val="24"/>
          <w:lang w:val="en-GB"/>
        </w:rPr>
        <w:t>FORESTIN PODGORICA</w:t>
      </w:r>
    </w:p>
    <w:p w:rsidR="003B7A4F" w:rsidRPr="00900558" w:rsidRDefault="003B7A4F" w:rsidP="003B7A4F">
      <w:pPr>
        <w:spacing w:after="0"/>
        <w:jc w:val="both"/>
        <w:rPr>
          <w:rFonts w:ascii="Arial" w:hAnsi="Arial" w:cs="Arial"/>
          <w:b/>
          <w:i/>
          <w:sz w:val="32"/>
          <w:szCs w:val="24"/>
          <w:lang w:val="en-GB"/>
        </w:rPr>
      </w:pPr>
    </w:p>
    <w:p w:rsidR="003B7A4F" w:rsidRPr="00900558" w:rsidRDefault="003B7A4F" w:rsidP="003B7A4F">
      <w:pPr>
        <w:spacing w:after="0"/>
        <w:jc w:val="both"/>
        <w:rPr>
          <w:rFonts w:ascii="Arial" w:hAnsi="Arial" w:cs="Arial"/>
          <w:sz w:val="24"/>
          <w:szCs w:val="24"/>
          <w:lang w:val="en-GB"/>
        </w:rPr>
      </w:pPr>
    </w:p>
    <w:p w:rsidR="003B7A4F" w:rsidRPr="00900558" w:rsidRDefault="003B7A4F" w:rsidP="003B7A4F">
      <w:pPr>
        <w:spacing w:after="0"/>
        <w:jc w:val="both"/>
        <w:rPr>
          <w:rFonts w:ascii="Arial" w:hAnsi="Arial" w:cs="Arial"/>
          <w:sz w:val="24"/>
          <w:szCs w:val="24"/>
          <w:lang w:val="en-GB"/>
        </w:rPr>
      </w:pPr>
    </w:p>
    <w:p w:rsidR="00645078" w:rsidRPr="00900558" w:rsidRDefault="00645078" w:rsidP="003B7A4F">
      <w:pPr>
        <w:spacing w:after="0"/>
        <w:jc w:val="both"/>
        <w:rPr>
          <w:rFonts w:ascii="Arial" w:hAnsi="Arial" w:cs="Arial"/>
          <w:b/>
          <w:sz w:val="24"/>
          <w:szCs w:val="24"/>
          <w:lang w:val="en-GB"/>
        </w:rPr>
      </w:pPr>
    </w:p>
    <w:p w:rsidR="00645078" w:rsidRPr="00900558" w:rsidRDefault="00645078" w:rsidP="003B7A4F">
      <w:pPr>
        <w:spacing w:after="0"/>
        <w:jc w:val="both"/>
        <w:rPr>
          <w:rFonts w:ascii="Arial" w:hAnsi="Arial" w:cs="Arial"/>
          <w:b/>
          <w:sz w:val="24"/>
          <w:szCs w:val="24"/>
          <w:lang w:val="en-GB"/>
        </w:rPr>
      </w:pPr>
    </w:p>
    <w:p w:rsidR="003B7A4F" w:rsidRPr="00900558" w:rsidRDefault="007F7098" w:rsidP="003B7A4F">
      <w:pPr>
        <w:spacing w:after="0"/>
        <w:jc w:val="both"/>
        <w:rPr>
          <w:rFonts w:ascii="Arial" w:hAnsi="Arial" w:cs="Arial"/>
          <w:b/>
          <w:sz w:val="24"/>
          <w:szCs w:val="24"/>
          <w:lang w:val="en-GB"/>
        </w:rPr>
      </w:pPr>
      <w:r w:rsidRPr="00900558">
        <w:rPr>
          <w:rFonts w:ascii="Arial" w:hAnsi="Arial" w:cs="Arial"/>
          <w:b/>
          <w:sz w:val="24"/>
          <w:szCs w:val="24"/>
          <w:lang w:val="en-GB"/>
        </w:rPr>
        <w:t>Capital C</w:t>
      </w:r>
      <w:r w:rsidR="0034493E" w:rsidRPr="00900558">
        <w:rPr>
          <w:rFonts w:ascii="Arial" w:hAnsi="Arial" w:cs="Arial"/>
          <w:b/>
          <w:sz w:val="24"/>
          <w:szCs w:val="24"/>
          <w:lang w:val="en-GB"/>
        </w:rPr>
        <w:t>ity</w:t>
      </w:r>
      <w:r w:rsidR="00E52074" w:rsidRPr="00900558">
        <w:rPr>
          <w:rFonts w:ascii="Arial" w:hAnsi="Arial" w:cs="Arial"/>
          <w:b/>
          <w:sz w:val="24"/>
          <w:szCs w:val="24"/>
          <w:lang w:val="en-GB"/>
        </w:rPr>
        <w:t xml:space="preserve"> of</w:t>
      </w:r>
      <w:r w:rsidR="0034493E" w:rsidRPr="00900558">
        <w:rPr>
          <w:rFonts w:ascii="Arial" w:hAnsi="Arial" w:cs="Arial"/>
          <w:b/>
          <w:sz w:val="24"/>
          <w:szCs w:val="24"/>
          <w:lang w:val="en-GB"/>
        </w:rPr>
        <w:t xml:space="preserve"> Podgorica</w:t>
      </w:r>
    </w:p>
    <w:p w:rsidR="003B7A4F" w:rsidRPr="00900558" w:rsidRDefault="003B7A4F" w:rsidP="003B7A4F">
      <w:pPr>
        <w:spacing w:after="0"/>
        <w:jc w:val="both"/>
        <w:rPr>
          <w:rFonts w:ascii="Arial" w:hAnsi="Arial" w:cs="Arial"/>
          <w:sz w:val="24"/>
          <w:szCs w:val="24"/>
          <w:lang w:val="en-GB"/>
        </w:rPr>
      </w:pPr>
      <w:r w:rsidRPr="00900558">
        <w:rPr>
          <w:rFonts w:ascii="Arial" w:hAnsi="Arial" w:cs="Arial"/>
          <w:sz w:val="24"/>
          <w:szCs w:val="24"/>
          <w:lang w:val="en-GB"/>
        </w:rPr>
        <w:t>Njegoševa</w:t>
      </w:r>
      <w:r w:rsidR="00D3437B" w:rsidRPr="00900558">
        <w:rPr>
          <w:rFonts w:ascii="Arial" w:hAnsi="Arial" w:cs="Arial"/>
          <w:sz w:val="24"/>
          <w:szCs w:val="24"/>
          <w:lang w:val="en-GB"/>
        </w:rPr>
        <w:t xml:space="preserve"> St.</w:t>
      </w:r>
      <w:r w:rsidR="00900558">
        <w:rPr>
          <w:rFonts w:ascii="Arial" w:hAnsi="Arial" w:cs="Arial"/>
          <w:sz w:val="24"/>
          <w:szCs w:val="24"/>
          <w:lang w:val="en-GB"/>
        </w:rPr>
        <w:t>,</w:t>
      </w:r>
      <w:r w:rsidR="00D3437B" w:rsidRPr="00900558">
        <w:rPr>
          <w:rFonts w:ascii="Arial" w:hAnsi="Arial" w:cs="Arial"/>
          <w:sz w:val="24"/>
          <w:szCs w:val="24"/>
          <w:lang w:val="en-GB"/>
        </w:rPr>
        <w:t xml:space="preserve"> N</w:t>
      </w:r>
      <w:r w:rsidR="007F7098" w:rsidRPr="00900558">
        <w:rPr>
          <w:rFonts w:ascii="Arial" w:hAnsi="Arial" w:cs="Arial"/>
          <w:sz w:val="24"/>
          <w:szCs w:val="24"/>
          <w:lang w:val="en-GB"/>
        </w:rPr>
        <w:t>o.</w:t>
      </w:r>
      <w:r w:rsidRPr="00900558">
        <w:rPr>
          <w:rFonts w:ascii="Arial" w:hAnsi="Arial" w:cs="Arial"/>
          <w:sz w:val="24"/>
          <w:szCs w:val="24"/>
          <w:lang w:val="en-GB"/>
        </w:rPr>
        <w:t xml:space="preserve"> 13, Podgorica</w:t>
      </w:r>
    </w:p>
    <w:p w:rsidR="003B7A4F" w:rsidRPr="00900558" w:rsidRDefault="007F7098" w:rsidP="003B7A4F">
      <w:pPr>
        <w:spacing w:after="0"/>
        <w:jc w:val="both"/>
        <w:rPr>
          <w:rFonts w:ascii="Arial" w:hAnsi="Arial" w:cs="Arial"/>
          <w:sz w:val="24"/>
          <w:szCs w:val="24"/>
          <w:lang w:val="en-GB"/>
        </w:rPr>
      </w:pPr>
      <w:r w:rsidRPr="00900558">
        <w:rPr>
          <w:rFonts w:ascii="Arial" w:hAnsi="Arial" w:cs="Arial"/>
          <w:sz w:val="24"/>
          <w:szCs w:val="24"/>
          <w:lang w:val="en-GB"/>
        </w:rPr>
        <w:t>Montenegro</w:t>
      </w:r>
    </w:p>
    <w:p w:rsidR="003B7A4F" w:rsidRPr="00900558" w:rsidRDefault="000B5ACE" w:rsidP="003B7A4F">
      <w:pPr>
        <w:spacing w:after="0"/>
        <w:jc w:val="both"/>
        <w:rPr>
          <w:rFonts w:ascii="Arial" w:hAnsi="Arial" w:cs="Arial"/>
          <w:sz w:val="24"/>
          <w:szCs w:val="24"/>
          <w:lang w:val="en-GB"/>
        </w:rPr>
      </w:pPr>
      <w:hyperlink r:id="rId8" w:history="1">
        <w:r w:rsidR="003B7A4F" w:rsidRPr="00900558">
          <w:rPr>
            <w:rStyle w:val="Hyperlink"/>
            <w:rFonts w:ascii="Arial" w:hAnsi="Arial" w:cs="Arial"/>
            <w:sz w:val="24"/>
            <w:szCs w:val="24"/>
            <w:lang w:val="en-GB"/>
          </w:rPr>
          <w:t>www.podgorica.me</w:t>
        </w:r>
      </w:hyperlink>
    </w:p>
    <w:p w:rsidR="00381DA7" w:rsidRPr="00900558" w:rsidRDefault="00381DA7" w:rsidP="004B7AF3">
      <w:pPr>
        <w:rPr>
          <w:rFonts w:ascii="Arial" w:hAnsi="Arial" w:cs="Arial"/>
          <w:lang w:val="en-GB"/>
        </w:rPr>
      </w:pPr>
    </w:p>
    <w:p w:rsidR="00381DA7" w:rsidRPr="00900558" w:rsidRDefault="005842D6">
      <w:pPr>
        <w:pStyle w:val="TOCHeading"/>
        <w:rPr>
          <w:rFonts w:ascii="Arial" w:hAnsi="Arial" w:cs="Arial"/>
          <w:color w:val="auto"/>
          <w:lang w:val="en-GB"/>
        </w:rPr>
      </w:pPr>
      <w:r w:rsidRPr="00900558">
        <w:rPr>
          <w:rFonts w:ascii="Arial" w:hAnsi="Arial" w:cs="Arial"/>
          <w:color w:val="auto"/>
          <w:lang w:val="en-GB"/>
        </w:rPr>
        <w:lastRenderedPageBreak/>
        <w:t>CONTENTS</w:t>
      </w:r>
      <w:r w:rsidR="00381DA7" w:rsidRPr="00900558">
        <w:rPr>
          <w:rFonts w:ascii="Arial" w:hAnsi="Arial" w:cs="Arial"/>
          <w:color w:val="auto"/>
          <w:lang w:val="en-GB"/>
        </w:rPr>
        <w:t>:</w:t>
      </w:r>
    </w:p>
    <w:sdt>
      <w:sdtPr>
        <w:rPr>
          <w:rFonts w:ascii="Calibri" w:eastAsia="Calibri" w:hAnsi="Calibri"/>
          <w:b w:val="0"/>
          <w:bCs w:val="0"/>
          <w:color w:val="auto"/>
          <w:sz w:val="22"/>
          <w:szCs w:val="22"/>
          <w:lang w:val="en-GB"/>
        </w:rPr>
        <w:id w:val="682734003"/>
        <w:docPartObj>
          <w:docPartGallery w:val="Table of Contents"/>
          <w:docPartUnique/>
        </w:docPartObj>
      </w:sdtPr>
      <w:sdtContent>
        <w:p w:rsidR="004474AA" w:rsidRPr="00900558" w:rsidRDefault="004474AA">
          <w:pPr>
            <w:pStyle w:val="TOCHeading"/>
            <w:rPr>
              <w:lang w:val="en-GB"/>
            </w:rPr>
          </w:pPr>
        </w:p>
        <w:p w:rsidR="00743622" w:rsidRDefault="000B5ACE">
          <w:pPr>
            <w:pStyle w:val="TOC1"/>
            <w:tabs>
              <w:tab w:val="left" w:pos="440"/>
              <w:tab w:val="right" w:leader="dot" w:pos="9737"/>
            </w:tabs>
            <w:rPr>
              <w:rFonts w:asciiTheme="minorHAnsi" w:eastAsiaTheme="minorEastAsia" w:hAnsiTheme="minorHAnsi" w:cstheme="minorBidi"/>
              <w:noProof/>
            </w:rPr>
          </w:pPr>
          <w:r w:rsidRPr="00900558">
            <w:rPr>
              <w:lang w:val="en-GB"/>
            </w:rPr>
            <w:fldChar w:fldCharType="begin"/>
          </w:r>
          <w:r w:rsidR="004474AA" w:rsidRPr="00900558">
            <w:rPr>
              <w:lang w:val="en-GB"/>
            </w:rPr>
            <w:instrText xml:space="preserve"> TOC \o "1-3" \h \z \u </w:instrText>
          </w:r>
          <w:r w:rsidRPr="00900558">
            <w:rPr>
              <w:lang w:val="en-GB"/>
            </w:rPr>
            <w:fldChar w:fldCharType="separate"/>
          </w:r>
          <w:hyperlink w:anchor="_Toc208172294" w:history="1">
            <w:r w:rsidR="00743622" w:rsidRPr="00B9064F">
              <w:rPr>
                <w:rStyle w:val="Hyperlink"/>
                <w:rFonts w:ascii="Arial" w:hAnsi="Arial" w:cs="Arial"/>
                <w:b/>
                <w:noProof/>
                <w:lang w:val="en-GB"/>
              </w:rPr>
              <w:t>1.</w:t>
            </w:r>
            <w:r w:rsidR="00743622">
              <w:rPr>
                <w:rFonts w:asciiTheme="minorHAnsi" w:eastAsiaTheme="minorEastAsia" w:hAnsiTheme="minorHAnsi" w:cstheme="minorBidi"/>
                <w:noProof/>
              </w:rPr>
              <w:tab/>
            </w:r>
            <w:r w:rsidR="00743622" w:rsidRPr="00B9064F">
              <w:rPr>
                <w:rStyle w:val="Hyperlink"/>
                <w:rFonts w:ascii="Arial" w:hAnsi="Arial" w:cs="Arial"/>
                <w:b/>
                <w:noProof/>
                <w:lang w:val="en-GB"/>
              </w:rPr>
              <w:t>INTRODUCTION</w:t>
            </w:r>
            <w:r w:rsidR="00743622">
              <w:rPr>
                <w:noProof/>
                <w:webHidden/>
              </w:rPr>
              <w:tab/>
            </w:r>
            <w:r>
              <w:rPr>
                <w:noProof/>
                <w:webHidden/>
              </w:rPr>
              <w:fldChar w:fldCharType="begin"/>
            </w:r>
            <w:r w:rsidR="00743622">
              <w:rPr>
                <w:noProof/>
                <w:webHidden/>
              </w:rPr>
              <w:instrText xml:space="preserve"> PAGEREF _Toc208172294 \h </w:instrText>
            </w:r>
            <w:r>
              <w:rPr>
                <w:noProof/>
                <w:webHidden/>
              </w:rPr>
            </w:r>
            <w:r>
              <w:rPr>
                <w:noProof/>
                <w:webHidden/>
              </w:rPr>
              <w:fldChar w:fldCharType="separate"/>
            </w:r>
            <w:r w:rsidR="00997897">
              <w:rPr>
                <w:noProof/>
                <w:webHidden/>
              </w:rPr>
              <w:t>3</w:t>
            </w:r>
            <w:r>
              <w:rPr>
                <w:noProof/>
                <w:webHidden/>
              </w:rPr>
              <w:fldChar w:fldCharType="end"/>
            </w:r>
          </w:hyperlink>
        </w:p>
        <w:p w:rsidR="00743622" w:rsidRDefault="000B5ACE">
          <w:pPr>
            <w:pStyle w:val="TOC1"/>
            <w:tabs>
              <w:tab w:val="left" w:pos="440"/>
              <w:tab w:val="right" w:leader="dot" w:pos="9737"/>
            </w:tabs>
            <w:rPr>
              <w:rFonts w:asciiTheme="minorHAnsi" w:eastAsiaTheme="minorEastAsia" w:hAnsiTheme="minorHAnsi" w:cstheme="minorBidi"/>
              <w:noProof/>
            </w:rPr>
          </w:pPr>
          <w:hyperlink w:anchor="_Toc208172295" w:history="1">
            <w:r w:rsidR="00743622" w:rsidRPr="00B9064F">
              <w:rPr>
                <w:rStyle w:val="Hyperlink"/>
                <w:rFonts w:ascii="Arial" w:hAnsi="Arial" w:cs="Arial"/>
                <w:b/>
                <w:noProof/>
                <w:lang w:val="en-GB"/>
              </w:rPr>
              <w:t>2.</w:t>
            </w:r>
            <w:r w:rsidR="00743622">
              <w:rPr>
                <w:rFonts w:asciiTheme="minorHAnsi" w:eastAsiaTheme="minorEastAsia" w:hAnsiTheme="minorHAnsi" w:cstheme="minorBidi"/>
                <w:noProof/>
              </w:rPr>
              <w:tab/>
            </w:r>
            <w:r w:rsidR="00743622" w:rsidRPr="00B9064F">
              <w:rPr>
                <w:rStyle w:val="Hyperlink"/>
                <w:rFonts w:ascii="Arial" w:hAnsi="Arial" w:cs="Arial"/>
                <w:b/>
                <w:noProof/>
                <w:lang w:val="en-GB"/>
              </w:rPr>
              <w:t>SUBJECT AND OBJECTIVE OF THE COMPETITION</w:t>
            </w:r>
            <w:r w:rsidR="00743622">
              <w:rPr>
                <w:noProof/>
                <w:webHidden/>
              </w:rPr>
              <w:tab/>
            </w:r>
            <w:r>
              <w:rPr>
                <w:noProof/>
                <w:webHidden/>
              </w:rPr>
              <w:fldChar w:fldCharType="begin"/>
            </w:r>
            <w:r w:rsidR="00743622">
              <w:rPr>
                <w:noProof/>
                <w:webHidden/>
              </w:rPr>
              <w:instrText xml:space="preserve"> PAGEREF _Toc208172295 \h </w:instrText>
            </w:r>
            <w:r>
              <w:rPr>
                <w:noProof/>
                <w:webHidden/>
              </w:rPr>
            </w:r>
            <w:r>
              <w:rPr>
                <w:noProof/>
                <w:webHidden/>
              </w:rPr>
              <w:fldChar w:fldCharType="separate"/>
            </w:r>
            <w:r w:rsidR="00997897">
              <w:rPr>
                <w:noProof/>
                <w:webHidden/>
              </w:rPr>
              <w:t>3</w:t>
            </w:r>
            <w:r>
              <w:rPr>
                <w:noProof/>
                <w:webHidden/>
              </w:rPr>
              <w:fldChar w:fldCharType="end"/>
            </w:r>
          </w:hyperlink>
        </w:p>
        <w:p w:rsidR="00743622" w:rsidRDefault="000B5ACE">
          <w:pPr>
            <w:pStyle w:val="TOC1"/>
            <w:tabs>
              <w:tab w:val="left" w:pos="440"/>
              <w:tab w:val="right" w:leader="dot" w:pos="9737"/>
            </w:tabs>
            <w:rPr>
              <w:rFonts w:asciiTheme="minorHAnsi" w:eastAsiaTheme="minorEastAsia" w:hAnsiTheme="minorHAnsi" w:cstheme="minorBidi"/>
              <w:noProof/>
            </w:rPr>
          </w:pPr>
          <w:hyperlink w:anchor="_Toc208172296" w:history="1">
            <w:r w:rsidR="00743622" w:rsidRPr="00B9064F">
              <w:rPr>
                <w:rStyle w:val="Hyperlink"/>
                <w:rFonts w:ascii="Arial" w:hAnsi="Arial" w:cs="Arial"/>
                <w:b/>
                <w:noProof/>
                <w:lang w:val="en-GB"/>
              </w:rPr>
              <w:t>3.</w:t>
            </w:r>
            <w:r w:rsidR="00743622">
              <w:rPr>
                <w:rFonts w:asciiTheme="minorHAnsi" w:eastAsiaTheme="minorEastAsia" w:hAnsiTheme="minorHAnsi" w:cstheme="minorBidi"/>
                <w:noProof/>
              </w:rPr>
              <w:tab/>
            </w:r>
            <w:r w:rsidR="00743622" w:rsidRPr="00B9064F">
              <w:rPr>
                <w:rStyle w:val="Hyperlink"/>
                <w:rFonts w:ascii="Arial" w:hAnsi="Arial" w:cs="Arial"/>
                <w:b/>
                <w:noProof/>
                <w:lang w:val="en-GB"/>
              </w:rPr>
              <w:t>GENERAL CHARACTERISTICS OF THE AREA</w:t>
            </w:r>
            <w:r w:rsidR="00743622">
              <w:rPr>
                <w:noProof/>
                <w:webHidden/>
              </w:rPr>
              <w:tab/>
            </w:r>
            <w:r>
              <w:rPr>
                <w:noProof/>
                <w:webHidden/>
              </w:rPr>
              <w:fldChar w:fldCharType="begin"/>
            </w:r>
            <w:r w:rsidR="00743622">
              <w:rPr>
                <w:noProof/>
                <w:webHidden/>
              </w:rPr>
              <w:instrText xml:space="preserve"> PAGEREF _Toc208172296 \h </w:instrText>
            </w:r>
            <w:r>
              <w:rPr>
                <w:noProof/>
                <w:webHidden/>
              </w:rPr>
            </w:r>
            <w:r>
              <w:rPr>
                <w:noProof/>
                <w:webHidden/>
              </w:rPr>
              <w:fldChar w:fldCharType="separate"/>
            </w:r>
            <w:r w:rsidR="00997897">
              <w:rPr>
                <w:noProof/>
                <w:webHidden/>
              </w:rPr>
              <w:t>4</w:t>
            </w:r>
            <w:r>
              <w:rPr>
                <w:noProof/>
                <w:webHidden/>
              </w:rPr>
              <w:fldChar w:fldCharType="end"/>
            </w:r>
          </w:hyperlink>
        </w:p>
        <w:p w:rsidR="00743622" w:rsidRDefault="000B5ACE">
          <w:pPr>
            <w:pStyle w:val="TOC2"/>
            <w:tabs>
              <w:tab w:val="left" w:pos="880"/>
              <w:tab w:val="right" w:leader="dot" w:pos="9737"/>
            </w:tabs>
            <w:rPr>
              <w:rFonts w:asciiTheme="minorHAnsi" w:eastAsiaTheme="minorEastAsia" w:hAnsiTheme="minorHAnsi" w:cstheme="minorBidi"/>
              <w:noProof/>
            </w:rPr>
          </w:pPr>
          <w:hyperlink w:anchor="_Toc208172297" w:history="1">
            <w:r w:rsidR="00743622" w:rsidRPr="00B9064F">
              <w:rPr>
                <w:rStyle w:val="Hyperlink"/>
                <w:rFonts w:ascii="Arial" w:hAnsi="Arial" w:cs="Arial"/>
                <w:noProof/>
                <w:lang w:val="en-GB"/>
              </w:rPr>
              <w:t>3.1.</w:t>
            </w:r>
            <w:r w:rsidR="00743622">
              <w:rPr>
                <w:rFonts w:asciiTheme="minorHAnsi" w:eastAsiaTheme="minorEastAsia" w:hAnsiTheme="minorHAnsi" w:cstheme="minorBidi"/>
                <w:noProof/>
              </w:rPr>
              <w:tab/>
            </w:r>
            <w:r w:rsidR="00743622" w:rsidRPr="00B9064F">
              <w:rPr>
                <w:rStyle w:val="Hyperlink"/>
                <w:rFonts w:ascii="Arial" w:hAnsi="Arial" w:cs="Arial"/>
                <w:noProof/>
                <w:lang w:val="en-GB"/>
              </w:rPr>
              <w:t>Data from spatial and planning documentation</w:t>
            </w:r>
            <w:r w:rsidR="00743622">
              <w:rPr>
                <w:noProof/>
                <w:webHidden/>
              </w:rPr>
              <w:tab/>
            </w:r>
            <w:r>
              <w:rPr>
                <w:noProof/>
                <w:webHidden/>
              </w:rPr>
              <w:fldChar w:fldCharType="begin"/>
            </w:r>
            <w:r w:rsidR="00743622">
              <w:rPr>
                <w:noProof/>
                <w:webHidden/>
              </w:rPr>
              <w:instrText xml:space="preserve"> PAGEREF _Toc208172297 \h </w:instrText>
            </w:r>
            <w:r>
              <w:rPr>
                <w:noProof/>
                <w:webHidden/>
              </w:rPr>
            </w:r>
            <w:r>
              <w:rPr>
                <w:noProof/>
                <w:webHidden/>
              </w:rPr>
              <w:fldChar w:fldCharType="separate"/>
            </w:r>
            <w:r w:rsidR="00997897">
              <w:rPr>
                <w:noProof/>
                <w:webHidden/>
              </w:rPr>
              <w:t>7</w:t>
            </w:r>
            <w:r>
              <w:rPr>
                <w:noProof/>
                <w:webHidden/>
              </w:rPr>
              <w:fldChar w:fldCharType="end"/>
            </w:r>
          </w:hyperlink>
        </w:p>
        <w:p w:rsidR="00743622" w:rsidRDefault="000B5ACE">
          <w:pPr>
            <w:pStyle w:val="TOC2"/>
            <w:tabs>
              <w:tab w:val="left" w:pos="880"/>
              <w:tab w:val="right" w:leader="dot" w:pos="9737"/>
            </w:tabs>
            <w:rPr>
              <w:rFonts w:asciiTheme="minorHAnsi" w:eastAsiaTheme="minorEastAsia" w:hAnsiTheme="minorHAnsi" w:cstheme="minorBidi"/>
              <w:noProof/>
            </w:rPr>
          </w:pPr>
          <w:hyperlink w:anchor="_Toc208172298" w:history="1">
            <w:r w:rsidR="00743622" w:rsidRPr="00B9064F">
              <w:rPr>
                <w:rStyle w:val="Hyperlink"/>
                <w:rFonts w:ascii="Arial" w:hAnsi="Arial" w:cs="Arial"/>
                <w:noProof/>
                <w:lang w:val="en-GB"/>
              </w:rPr>
              <w:t>3.2.</w:t>
            </w:r>
            <w:r w:rsidR="00743622">
              <w:rPr>
                <w:rFonts w:asciiTheme="minorHAnsi" w:eastAsiaTheme="minorEastAsia" w:hAnsiTheme="minorHAnsi" w:cstheme="minorBidi"/>
                <w:noProof/>
              </w:rPr>
              <w:tab/>
            </w:r>
            <w:r w:rsidR="00743622" w:rsidRPr="00B9064F">
              <w:rPr>
                <w:rStyle w:val="Hyperlink"/>
                <w:rFonts w:ascii="Arial" w:hAnsi="Arial" w:cs="Arial"/>
                <w:noProof/>
                <w:lang w:val="en-GB"/>
              </w:rPr>
              <w:t>Existing condition of the area</w:t>
            </w:r>
            <w:r w:rsidR="00743622">
              <w:rPr>
                <w:noProof/>
                <w:webHidden/>
              </w:rPr>
              <w:tab/>
            </w:r>
            <w:r>
              <w:rPr>
                <w:noProof/>
                <w:webHidden/>
              </w:rPr>
              <w:fldChar w:fldCharType="begin"/>
            </w:r>
            <w:r w:rsidR="00743622">
              <w:rPr>
                <w:noProof/>
                <w:webHidden/>
              </w:rPr>
              <w:instrText xml:space="preserve"> PAGEREF _Toc208172298 \h </w:instrText>
            </w:r>
            <w:r>
              <w:rPr>
                <w:noProof/>
                <w:webHidden/>
              </w:rPr>
            </w:r>
            <w:r>
              <w:rPr>
                <w:noProof/>
                <w:webHidden/>
              </w:rPr>
              <w:fldChar w:fldCharType="separate"/>
            </w:r>
            <w:r w:rsidR="00997897">
              <w:rPr>
                <w:noProof/>
                <w:webHidden/>
              </w:rPr>
              <w:t>7</w:t>
            </w:r>
            <w:r>
              <w:rPr>
                <w:noProof/>
                <w:webHidden/>
              </w:rPr>
              <w:fldChar w:fldCharType="end"/>
            </w:r>
          </w:hyperlink>
        </w:p>
        <w:p w:rsidR="00743622" w:rsidRDefault="000B5ACE">
          <w:pPr>
            <w:pStyle w:val="TOC2"/>
            <w:tabs>
              <w:tab w:val="left" w:pos="880"/>
              <w:tab w:val="right" w:leader="dot" w:pos="9737"/>
            </w:tabs>
            <w:rPr>
              <w:rFonts w:asciiTheme="minorHAnsi" w:eastAsiaTheme="minorEastAsia" w:hAnsiTheme="minorHAnsi" w:cstheme="minorBidi"/>
              <w:noProof/>
            </w:rPr>
          </w:pPr>
          <w:hyperlink w:anchor="_Toc208172299" w:history="1">
            <w:r w:rsidR="00743622" w:rsidRPr="00B9064F">
              <w:rPr>
                <w:rStyle w:val="Hyperlink"/>
                <w:rFonts w:ascii="Arial" w:hAnsi="Arial" w:cs="Arial"/>
                <w:noProof/>
                <w:lang w:val="en-GB"/>
              </w:rPr>
              <w:t>3.3.</w:t>
            </w:r>
            <w:r w:rsidR="00743622">
              <w:rPr>
                <w:rFonts w:asciiTheme="minorHAnsi" w:eastAsiaTheme="minorEastAsia" w:hAnsiTheme="minorHAnsi" w:cstheme="minorBidi"/>
                <w:noProof/>
              </w:rPr>
              <w:tab/>
            </w:r>
            <w:r w:rsidR="00743622" w:rsidRPr="00B9064F">
              <w:rPr>
                <w:rStyle w:val="Hyperlink"/>
                <w:rFonts w:ascii="Arial" w:hAnsi="Arial" w:cs="Arial"/>
                <w:noProof/>
                <w:lang w:val="en-GB"/>
              </w:rPr>
              <w:t>Familiarization with local natural conditions</w:t>
            </w:r>
            <w:r w:rsidR="00743622">
              <w:rPr>
                <w:noProof/>
                <w:webHidden/>
              </w:rPr>
              <w:tab/>
            </w:r>
            <w:r>
              <w:rPr>
                <w:noProof/>
                <w:webHidden/>
              </w:rPr>
              <w:fldChar w:fldCharType="begin"/>
            </w:r>
            <w:r w:rsidR="00743622">
              <w:rPr>
                <w:noProof/>
                <w:webHidden/>
              </w:rPr>
              <w:instrText xml:space="preserve"> PAGEREF _Toc208172299 \h </w:instrText>
            </w:r>
            <w:r>
              <w:rPr>
                <w:noProof/>
                <w:webHidden/>
              </w:rPr>
            </w:r>
            <w:r>
              <w:rPr>
                <w:noProof/>
                <w:webHidden/>
              </w:rPr>
              <w:fldChar w:fldCharType="separate"/>
            </w:r>
            <w:r w:rsidR="00997897">
              <w:rPr>
                <w:noProof/>
                <w:webHidden/>
              </w:rPr>
              <w:t>9</w:t>
            </w:r>
            <w:r>
              <w:rPr>
                <w:noProof/>
                <w:webHidden/>
              </w:rPr>
              <w:fldChar w:fldCharType="end"/>
            </w:r>
          </w:hyperlink>
        </w:p>
        <w:p w:rsidR="00743622" w:rsidRDefault="000B5ACE">
          <w:pPr>
            <w:pStyle w:val="TOC2"/>
            <w:tabs>
              <w:tab w:val="left" w:pos="880"/>
              <w:tab w:val="right" w:leader="dot" w:pos="9737"/>
            </w:tabs>
            <w:rPr>
              <w:rFonts w:asciiTheme="minorHAnsi" w:eastAsiaTheme="minorEastAsia" w:hAnsiTheme="minorHAnsi" w:cstheme="minorBidi"/>
              <w:noProof/>
            </w:rPr>
          </w:pPr>
          <w:hyperlink w:anchor="_Toc208172300" w:history="1">
            <w:r w:rsidR="00743622" w:rsidRPr="00B9064F">
              <w:rPr>
                <w:rStyle w:val="Hyperlink"/>
                <w:rFonts w:ascii="Arial" w:hAnsi="Arial" w:cs="Arial"/>
                <w:noProof/>
                <w:lang w:val="en-GB"/>
              </w:rPr>
              <w:t>3.4.</w:t>
            </w:r>
            <w:r w:rsidR="00743622">
              <w:rPr>
                <w:rFonts w:asciiTheme="minorHAnsi" w:eastAsiaTheme="minorEastAsia" w:hAnsiTheme="minorHAnsi" w:cstheme="minorBidi"/>
                <w:noProof/>
              </w:rPr>
              <w:tab/>
            </w:r>
            <w:r w:rsidR="00743622" w:rsidRPr="00B9064F">
              <w:rPr>
                <w:rStyle w:val="Hyperlink"/>
                <w:rFonts w:ascii="Arial" w:hAnsi="Arial" w:cs="Arial"/>
                <w:noProof/>
                <w:lang w:val="en-GB"/>
              </w:rPr>
              <w:t>Traffic characteristics of the area</w:t>
            </w:r>
            <w:r w:rsidR="00743622">
              <w:rPr>
                <w:noProof/>
                <w:webHidden/>
              </w:rPr>
              <w:tab/>
            </w:r>
            <w:r>
              <w:rPr>
                <w:noProof/>
                <w:webHidden/>
              </w:rPr>
              <w:fldChar w:fldCharType="begin"/>
            </w:r>
            <w:r w:rsidR="00743622">
              <w:rPr>
                <w:noProof/>
                <w:webHidden/>
              </w:rPr>
              <w:instrText xml:space="preserve"> PAGEREF _Toc208172300 \h </w:instrText>
            </w:r>
            <w:r>
              <w:rPr>
                <w:noProof/>
                <w:webHidden/>
              </w:rPr>
            </w:r>
            <w:r>
              <w:rPr>
                <w:noProof/>
                <w:webHidden/>
              </w:rPr>
              <w:fldChar w:fldCharType="separate"/>
            </w:r>
            <w:r w:rsidR="00997897">
              <w:rPr>
                <w:noProof/>
                <w:webHidden/>
              </w:rPr>
              <w:t>10</w:t>
            </w:r>
            <w:r>
              <w:rPr>
                <w:noProof/>
                <w:webHidden/>
              </w:rPr>
              <w:fldChar w:fldCharType="end"/>
            </w:r>
          </w:hyperlink>
        </w:p>
        <w:p w:rsidR="00743622" w:rsidRDefault="000B5ACE">
          <w:pPr>
            <w:pStyle w:val="TOC1"/>
            <w:tabs>
              <w:tab w:val="left" w:pos="440"/>
              <w:tab w:val="right" w:leader="dot" w:pos="9737"/>
            </w:tabs>
            <w:rPr>
              <w:rFonts w:asciiTheme="minorHAnsi" w:eastAsiaTheme="minorEastAsia" w:hAnsiTheme="minorHAnsi" w:cstheme="minorBidi"/>
              <w:noProof/>
            </w:rPr>
          </w:pPr>
          <w:hyperlink w:anchor="_Toc208172301" w:history="1">
            <w:r w:rsidR="00743622" w:rsidRPr="00B9064F">
              <w:rPr>
                <w:rStyle w:val="Hyperlink"/>
                <w:rFonts w:ascii="Arial" w:hAnsi="Arial" w:cs="Arial"/>
                <w:b/>
                <w:noProof/>
                <w:lang w:val="en-GB"/>
              </w:rPr>
              <w:t>4.</w:t>
            </w:r>
            <w:r w:rsidR="00743622">
              <w:rPr>
                <w:rFonts w:asciiTheme="minorHAnsi" w:eastAsiaTheme="minorEastAsia" w:hAnsiTheme="minorHAnsi" w:cstheme="minorBidi"/>
                <w:noProof/>
              </w:rPr>
              <w:tab/>
            </w:r>
            <w:r w:rsidR="00743622" w:rsidRPr="00B9064F">
              <w:rPr>
                <w:rStyle w:val="Hyperlink"/>
                <w:rFonts w:ascii="Arial" w:hAnsi="Arial" w:cs="Arial"/>
                <w:b/>
                <w:noProof/>
                <w:lang w:val="en-GB"/>
              </w:rPr>
              <w:t>COMPETITION BRIEF</w:t>
            </w:r>
            <w:r w:rsidR="00743622">
              <w:rPr>
                <w:noProof/>
                <w:webHidden/>
              </w:rPr>
              <w:tab/>
            </w:r>
            <w:r>
              <w:rPr>
                <w:noProof/>
                <w:webHidden/>
              </w:rPr>
              <w:fldChar w:fldCharType="begin"/>
            </w:r>
            <w:r w:rsidR="00743622">
              <w:rPr>
                <w:noProof/>
                <w:webHidden/>
              </w:rPr>
              <w:instrText xml:space="preserve"> PAGEREF _Toc208172301 \h </w:instrText>
            </w:r>
            <w:r>
              <w:rPr>
                <w:noProof/>
                <w:webHidden/>
              </w:rPr>
            </w:r>
            <w:r>
              <w:rPr>
                <w:noProof/>
                <w:webHidden/>
              </w:rPr>
              <w:fldChar w:fldCharType="separate"/>
            </w:r>
            <w:r w:rsidR="00997897">
              <w:rPr>
                <w:noProof/>
                <w:webHidden/>
              </w:rPr>
              <w:t>11</w:t>
            </w:r>
            <w:r>
              <w:rPr>
                <w:noProof/>
                <w:webHidden/>
              </w:rPr>
              <w:fldChar w:fldCharType="end"/>
            </w:r>
          </w:hyperlink>
        </w:p>
        <w:p w:rsidR="00743622" w:rsidRDefault="000B5ACE">
          <w:pPr>
            <w:pStyle w:val="TOC2"/>
            <w:tabs>
              <w:tab w:val="left" w:pos="880"/>
              <w:tab w:val="right" w:leader="dot" w:pos="9737"/>
            </w:tabs>
            <w:rPr>
              <w:rFonts w:asciiTheme="minorHAnsi" w:eastAsiaTheme="minorEastAsia" w:hAnsiTheme="minorHAnsi" w:cstheme="minorBidi"/>
              <w:noProof/>
            </w:rPr>
          </w:pPr>
          <w:hyperlink w:anchor="_Toc208172302" w:history="1">
            <w:r w:rsidR="00743622" w:rsidRPr="00B9064F">
              <w:rPr>
                <w:rStyle w:val="Hyperlink"/>
                <w:rFonts w:ascii="Arial" w:hAnsi="Arial" w:cs="Arial"/>
                <w:noProof/>
                <w:lang w:val="en-GB"/>
              </w:rPr>
              <w:t>4.1.</w:t>
            </w:r>
            <w:r w:rsidR="00743622">
              <w:rPr>
                <w:rFonts w:asciiTheme="minorHAnsi" w:eastAsiaTheme="minorEastAsia" w:hAnsiTheme="minorHAnsi" w:cstheme="minorBidi"/>
                <w:noProof/>
              </w:rPr>
              <w:tab/>
            </w:r>
            <w:r w:rsidR="00743622" w:rsidRPr="00B9064F">
              <w:rPr>
                <w:rStyle w:val="Hyperlink"/>
                <w:rFonts w:ascii="Arial" w:hAnsi="Arial" w:cs="Arial"/>
                <w:noProof/>
                <w:lang w:val="en-GB"/>
              </w:rPr>
              <w:t>General guidelines</w:t>
            </w:r>
            <w:r w:rsidR="00743622">
              <w:rPr>
                <w:noProof/>
                <w:webHidden/>
              </w:rPr>
              <w:tab/>
            </w:r>
            <w:r>
              <w:rPr>
                <w:noProof/>
                <w:webHidden/>
              </w:rPr>
              <w:fldChar w:fldCharType="begin"/>
            </w:r>
            <w:r w:rsidR="00743622">
              <w:rPr>
                <w:noProof/>
                <w:webHidden/>
              </w:rPr>
              <w:instrText xml:space="preserve"> PAGEREF _Toc208172302 \h </w:instrText>
            </w:r>
            <w:r>
              <w:rPr>
                <w:noProof/>
                <w:webHidden/>
              </w:rPr>
            </w:r>
            <w:r>
              <w:rPr>
                <w:noProof/>
                <w:webHidden/>
              </w:rPr>
              <w:fldChar w:fldCharType="separate"/>
            </w:r>
            <w:r w:rsidR="00997897">
              <w:rPr>
                <w:noProof/>
                <w:webHidden/>
              </w:rPr>
              <w:t>11</w:t>
            </w:r>
            <w:r>
              <w:rPr>
                <w:noProof/>
                <w:webHidden/>
              </w:rPr>
              <w:fldChar w:fldCharType="end"/>
            </w:r>
          </w:hyperlink>
        </w:p>
        <w:p w:rsidR="00743622" w:rsidRDefault="000B5ACE">
          <w:pPr>
            <w:pStyle w:val="TOC2"/>
            <w:tabs>
              <w:tab w:val="left" w:pos="880"/>
              <w:tab w:val="right" w:leader="dot" w:pos="9737"/>
            </w:tabs>
            <w:rPr>
              <w:rFonts w:asciiTheme="minorHAnsi" w:eastAsiaTheme="minorEastAsia" w:hAnsiTheme="minorHAnsi" w:cstheme="minorBidi"/>
              <w:noProof/>
            </w:rPr>
          </w:pPr>
          <w:hyperlink w:anchor="_Toc208172303" w:history="1">
            <w:r w:rsidR="00743622" w:rsidRPr="00B9064F">
              <w:rPr>
                <w:rStyle w:val="Hyperlink"/>
                <w:rFonts w:ascii="Arial" w:hAnsi="Arial" w:cs="Arial"/>
                <w:noProof/>
                <w:lang w:val="en-GB"/>
              </w:rPr>
              <w:t>4.2.</w:t>
            </w:r>
            <w:r w:rsidR="00743622">
              <w:rPr>
                <w:rFonts w:asciiTheme="minorHAnsi" w:eastAsiaTheme="minorEastAsia" w:hAnsiTheme="minorHAnsi" w:cstheme="minorBidi"/>
                <w:noProof/>
              </w:rPr>
              <w:tab/>
            </w:r>
            <w:r w:rsidR="00743622" w:rsidRPr="00B9064F">
              <w:rPr>
                <w:rStyle w:val="Hyperlink"/>
                <w:rFonts w:ascii="Arial" w:hAnsi="Arial" w:cs="Arial"/>
                <w:noProof/>
                <w:lang w:val="en-GB"/>
              </w:rPr>
              <w:t>Specific program conditions, conclusions and recommendations</w:t>
            </w:r>
            <w:r w:rsidR="00743622">
              <w:rPr>
                <w:noProof/>
                <w:webHidden/>
              </w:rPr>
              <w:tab/>
            </w:r>
            <w:r>
              <w:rPr>
                <w:noProof/>
                <w:webHidden/>
              </w:rPr>
              <w:fldChar w:fldCharType="begin"/>
            </w:r>
            <w:r w:rsidR="00743622">
              <w:rPr>
                <w:noProof/>
                <w:webHidden/>
              </w:rPr>
              <w:instrText xml:space="preserve"> PAGEREF _Toc208172303 \h </w:instrText>
            </w:r>
            <w:r>
              <w:rPr>
                <w:noProof/>
                <w:webHidden/>
              </w:rPr>
            </w:r>
            <w:r>
              <w:rPr>
                <w:noProof/>
                <w:webHidden/>
              </w:rPr>
              <w:fldChar w:fldCharType="separate"/>
            </w:r>
            <w:r w:rsidR="00997897">
              <w:rPr>
                <w:noProof/>
                <w:webHidden/>
              </w:rPr>
              <w:t>13</w:t>
            </w:r>
            <w:r>
              <w:rPr>
                <w:noProof/>
                <w:webHidden/>
              </w:rPr>
              <w:fldChar w:fldCharType="end"/>
            </w:r>
          </w:hyperlink>
        </w:p>
        <w:p w:rsidR="00743622" w:rsidRDefault="000B5ACE">
          <w:pPr>
            <w:pStyle w:val="TOC2"/>
            <w:tabs>
              <w:tab w:val="left" w:pos="1100"/>
              <w:tab w:val="right" w:leader="dot" w:pos="9737"/>
            </w:tabs>
            <w:rPr>
              <w:rFonts w:asciiTheme="minorHAnsi" w:eastAsiaTheme="minorEastAsia" w:hAnsiTheme="minorHAnsi" w:cstheme="minorBidi"/>
              <w:noProof/>
            </w:rPr>
          </w:pPr>
          <w:hyperlink w:anchor="_Toc208172304" w:history="1">
            <w:r w:rsidR="00743622" w:rsidRPr="00B9064F">
              <w:rPr>
                <w:rStyle w:val="Hyperlink"/>
                <w:rFonts w:ascii="Arial" w:hAnsi="Arial" w:cs="Arial"/>
                <w:noProof/>
                <w:lang w:val="en-GB"/>
              </w:rPr>
              <w:t>4.2.1.</w:t>
            </w:r>
            <w:r w:rsidR="00743622">
              <w:rPr>
                <w:rFonts w:asciiTheme="minorHAnsi" w:eastAsiaTheme="minorEastAsia" w:hAnsiTheme="minorHAnsi" w:cstheme="minorBidi"/>
                <w:noProof/>
              </w:rPr>
              <w:tab/>
            </w:r>
            <w:r w:rsidR="00743622" w:rsidRPr="00B9064F">
              <w:rPr>
                <w:rStyle w:val="Hyperlink"/>
                <w:rFonts w:ascii="Arial" w:hAnsi="Arial" w:cs="Arial"/>
                <w:noProof/>
                <w:lang w:val="en-GB"/>
              </w:rPr>
              <w:t>Conditions for conducting the competition</w:t>
            </w:r>
            <w:r w:rsidR="00743622">
              <w:rPr>
                <w:noProof/>
                <w:webHidden/>
              </w:rPr>
              <w:tab/>
            </w:r>
            <w:r>
              <w:rPr>
                <w:noProof/>
                <w:webHidden/>
              </w:rPr>
              <w:fldChar w:fldCharType="begin"/>
            </w:r>
            <w:r w:rsidR="00743622">
              <w:rPr>
                <w:noProof/>
                <w:webHidden/>
              </w:rPr>
              <w:instrText xml:space="preserve"> PAGEREF _Toc208172304 \h </w:instrText>
            </w:r>
            <w:r>
              <w:rPr>
                <w:noProof/>
                <w:webHidden/>
              </w:rPr>
            </w:r>
            <w:r>
              <w:rPr>
                <w:noProof/>
                <w:webHidden/>
              </w:rPr>
              <w:fldChar w:fldCharType="separate"/>
            </w:r>
            <w:r w:rsidR="00997897">
              <w:rPr>
                <w:noProof/>
                <w:webHidden/>
              </w:rPr>
              <w:t>14</w:t>
            </w:r>
            <w:r>
              <w:rPr>
                <w:noProof/>
                <w:webHidden/>
              </w:rPr>
              <w:fldChar w:fldCharType="end"/>
            </w:r>
          </w:hyperlink>
        </w:p>
        <w:p w:rsidR="00743622" w:rsidRDefault="000B5ACE">
          <w:pPr>
            <w:pStyle w:val="TOC2"/>
            <w:tabs>
              <w:tab w:val="left" w:pos="1100"/>
              <w:tab w:val="right" w:leader="dot" w:pos="9737"/>
            </w:tabs>
            <w:rPr>
              <w:rFonts w:asciiTheme="minorHAnsi" w:eastAsiaTheme="minorEastAsia" w:hAnsiTheme="minorHAnsi" w:cstheme="minorBidi"/>
              <w:noProof/>
            </w:rPr>
          </w:pPr>
          <w:hyperlink w:anchor="_Toc208172305" w:history="1">
            <w:r w:rsidR="00743622" w:rsidRPr="00B9064F">
              <w:rPr>
                <w:rStyle w:val="Hyperlink"/>
                <w:rFonts w:ascii="Arial" w:hAnsi="Arial" w:cs="Arial"/>
                <w:noProof/>
                <w:lang w:val="en-GB"/>
              </w:rPr>
              <w:t>4.2.2.</w:t>
            </w:r>
            <w:r w:rsidR="00743622">
              <w:rPr>
                <w:rFonts w:asciiTheme="minorHAnsi" w:eastAsiaTheme="minorEastAsia" w:hAnsiTheme="minorHAnsi" w:cstheme="minorBidi"/>
                <w:noProof/>
              </w:rPr>
              <w:tab/>
            </w:r>
            <w:r w:rsidR="00743622" w:rsidRPr="00B9064F">
              <w:rPr>
                <w:rStyle w:val="Hyperlink"/>
                <w:rFonts w:ascii="Arial" w:hAnsi="Arial" w:cs="Arial"/>
                <w:noProof/>
                <w:lang w:val="en-GB"/>
              </w:rPr>
              <w:t>Regulations and recommendations for design</w:t>
            </w:r>
            <w:r w:rsidR="00743622">
              <w:rPr>
                <w:noProof/>
                <w:webHidden/>
              </w:rPr>
              <w:tab/>
            </w:r>
            <w:r>
              <w:rPr>
                <w:noProof/>
                <w:webHidden/>
              </w:rPr>
              <w:fldChar w:fldCharType="begin"/>
            </w:r>
            <w:r w:rsidR="00743622">
              <w:rPr>
                <w:noProof/>
                <w:webHidden/>
              </w:rPr>
              <w:instrText xml:space="preserve"> PAGEREF _Toc208172305 \h </w:instrText>
            </w:r>
            <w:r>
              <w:rPr>
                <w:noProof/>
                <w:webHidden/>
              </w:rPr>
            </w:r>
            <w:r>
              <w:rPr>
                <w:noProof/>
                <w:webHidden/>
              </w:rPr>
              <w:fldChar w:fldCharType="separate"/>
            </w:r>
            <w:r w:rsidR="00997897">
              <w:rPr>
                <w:noProof/>
                <w:webHidden/>
              </w:rPr>
              <w:t>14</w:t>
            </w:r>
            <w:r>
              <w:rPr>
                <w:noProof/>
                <w:webHidden/>
              </w:rPr>
              <w:fldChar w:fldCharType="end"/>
            </w:r>
          </w:hyperlink>
        </w:p>
        <w:p w:rsidR="004474AA" w:rsidRPr="00900558" w:rsidRDefault="000B5ACE">
          <w:pPr>
            <w:rPr>
              <w:lang w:val="en-GB"/>
            </w:rPr>
          </w:pPr>
          <w:r w:rsidRPr="00900558">
            <w:rPr>
              <w:lang w:val="en-GB"/>
            </w:rPr>
            <w:fldChar w:fldCharType="end"/>
          </w:r>
        </w:p>
      </w:sdtContent>
    </w:sdt>
    <w:p w:rsidR="00381DA7" w:rsidRPr="00900558" w:rsidRDefault="00381DA7">
      <w:pPr>
        <w:rPr>
          <w:lang w:val="en-GB"/>
        </w:rPr>
      </w:pPr>
    </w:p>
    <w:p w:rsidR="003B7A4F" w:rsidRPr="00900558" w:rsidRDefault="003B7A4F" w:rsidP="004B7AF3">
      <w:pPr>
        <w:rPr>
          <w:rFonts w:ascii="Arial" w:hAnsi="Arial" w:cs="Arial"/>
          <w:lang w:val="en-GB"/>
        </w:rPr>
      </w:pPr>
    </w:p>
    <w:p w:rsidR="006245E5" w:rsidRPr="00900558" w:rsidRDefault="003B7A4F" w:rsidP="002631EA">
      <w:pPr>
        <w:pStyle w:val="Heading1"/>
        <w:numPr>
          <w:ilvl w:val="0"/>
          <w:numId w:val="1"/>
        </w:numPr>
        <w:spacing w:before="0" w:line="276" w:lineRule="auto"/>
        <w:ind w:hanging="720"/>
        <w:rPr>
          <w:rFonts w:ascii="Arial" w:hAnsi="Arial" w:cs="Arial"/>
          <w:b/>
          <w:color w:val="auto"/>
          <w:sz w:val="26"/>
          <w:szCs w:val="26"/>
          <w:lang w:val="en-GB"/>
        </w:rPr>
      </w:pPr>
      <w:r w:rsidRPr="00900558">
        <w:rPr>
          <w:lang w:val="en-GB"/>
        </w:rPr>
        <w:br w:type="page"/>
      </w:r>
      <w:bookmarkStart w:id="0" w:name="_Toc208172294"/>
      <w:r w:rsidR="0034493E" w:rsidRPr="00900558">
        <w:rPr>
          <w:rFonts w:ascii="Arial" w:hAnsi="Arial" w:cs="Arial"/>
          <w:b/>
          <w:color w:val="auto"/>
          <w:sz w:val="28"/>
          <w:szCs w:val="26"/>
          <w:lang w:val="en-GB"/>
        </w:rPr>
        <w:lastRenderedPageBreak/>
        <w:t>INTRODUCTION</w:t>
      </w:r>
      <w:bookmarkEnd w:id="0"/>
    </w:p>
    <w:p w:rsidR="003B7A4F" w:rsidRPr="00900558" w:rsidRDefault="003B7A4F" w:rsidP="002631EA">
      <w:pPr>
        <w:pStyle w:val="Heading1"/>
        <w:spacing w:before="0" w:line="276" w:lineRule="auto"/>
        <w:rPr>
          <w:rFonts w:ascii="Arial" w:hAnsi="Arial" w:cs="Arial"/>
          <w:b/>
          <w:color w:val="auto"/>
          <w:sz w:val="24"/>
          <w:lang w:val="en-GB"/>
        </w:rPr>
      </w:pPr>
    </w:p>
    <w:p w:rsidR="003B7A4F" w:rsidRPr="00900558" w:rsidRDefault="0034493E" w:rsidP="002631EA">
      <w:pPr>
        <w:spacing w:after="0" w:line="276" w:lineRule="auto"/>
        <w:jc w:val="both"/>
        <w:rPr>
          <w:rFonts w:ascii="Arial" w:hAnsi="Arial" w:cs="Arial"/>
          <w:sz w:val="24"/>
          <w:szCs w:val="24"/>
          <w:lang w:val="en-GB"/>
        </w:rPr>
      </w:pPr>
      <w:r w:rsidRPr="00900558">
        <w:rPr>
          <w:rFonts w:ascii="Arial" w:hAnsi="Arial" w:cs="Arial"/>
          <w:sz w:val="24"/>
          <w:szCs w:val="24"/>
          <w:lang w:val="en-GB"/>
        </w:rPr>
        <w:t>The Mayor of the Capital City of Podgorica issued a Decision on announcing</w:t>
      </w:r>
      <w:r w:rsidR="007F7098" w:rsidRPr="00900558">
        <w:rPr>
          <w:rFonts w:ascii="Arial" w:hAnsi="Arial" w:cs="Arial"/>
          <w:sz w:val="24"/>
          <w:szCs w:val="24"/>
          <w:lang w:val="en-GB"/>
        </w:rPr>
        <w:t xml:space="preserve"> the</w:t>
      </w:r>
      <w:r w:rsidRPr="00900558">
        <w:rPr>
          <w:rFonts w:ascii="Arial" w:hAnsi="Arial" w:cs="Arial"/>
          <w:sz w:val="24"/>
          <w:szCs w:val="24"/>
          <w:lang w:val="en-GB"/>
        </w:rPr>
        <w:t xml:space="preserve"> competition for </w:t>
      </w:r>
      <w:r w:rsidR="007F7098" w:rsidRPr="00900558">
        <w:rPr>
          <w:rFonts w:ascii="Arial" w:hAnsi="Arial" w:cs="Arial"/>
          <w:sz w:val="24"/>
          <w:szCs w:val="24"/>
          <w:lang w:val="en-GB"/>
        </w:rPr>
        <w:t>the</w:t>
      </w:r>
      <w:r w:rsidRPr="00900558">
        <w:rPr>
          <w:rFonts w:ascii="Arial" w:hAnsi="Arial" w:cs="Arial"/>
          <w:sz w:val="24"/>
          <w:szCs w:val="24"/>
          <w:lang w:val="en-GB"/>
        </w:rPr>
        <w:t xml:space="preserve"> conceptual design</w:t>
      </w:r>
      <w:r w:rsidR="007F7098" w:rsidRPr="00900558">
        <w:rPr>
          <w:rFonts w:ascii="Arial" w:hAnsi="Arial" w:cs="Arial"/>
          <w:sz w:val="24"/>
          <w:szCs w:val="24"/>
          <w:lang w:val="en-GB"/>
        </w:rPr>
        <w:t xml:space="preserve"> of</w:t>
      </w:r>
      <w:r w:rsidRPr="00900558">
        <w:rPr>
          <w:rFonts w:ascii="Arial" w:hAnsi="Arial" w:cs="Arial"/>
          <w:sz w:val="24"/>
          <w:szCs w:val="24"/>
          <w:lang w:val="en-GB"/>
        </w:rPr>
        <w:t xml:space="preserve"> the revitalization and development of the Zl</w:t>
      </w:r>
      <w:r w:rsidR="0010433C" w:rsidRPr="00900558">
        <w:rPr>
          <w:rFonts w:ascii="Arial" w:hAnsi="Arial" w:cs="Arial"/>
          <w:sz w:val="24"/>
          <w:szCs w:val="24"/>
          <w:lang w:val="en-GB"/>
        </w:rPr>
        <w:t>atica Park</w:t>
      </w:r>
      <w:r w:rsidR="00D3437B" w:rsidRPr="00900558">
        <w:rPr>
          <w:rFonts w:ascii="Arial" w:hAnsi="Arial" w:cs="Arial"/>
          <w:sz w:val="24"/>
          <w:szCs w:val="24"/>
          <w:lang w:val="en-GB"/>
        </w:rPr>
        <w:t>-</w:t>
      </w:r>
      <w:r w:rsidR="0010433C" w:rsidRPr="00900558">
        <w:rPr>
          <w:rFonts w:ascii="Arial" w:hAnsi="Arial" w:cs="Arial"/>
          <w:sz w:val="24"/>
          <w:szCs w:val="24"/>
          <w:lang w:val="en-GB"/>
        </w:rPr>
        <w:t>Forest in Podgorica N</w:t>
      </w:r>
      <w:r w:rsidRPr="00900558">
        <w:rPr>
          <w:rFonts w:ascii="Arial" w:hAnsi="Arial" w:cs="Arial"/>
          <w:sz w:val="24"/>
          <w:szCs w:val="24"/>
          <w:lang w:val="en-GB"/>
        </w:rPr>
        <w:t xml:space="preserve">o. </w:t>
      </w:r>
      <w:r w:rsidR="00AF42DB" w:rsidRPr="00E16C85">
        <w:rPr>
          <w:rFonts w:ascii="Arial" w:hAnsi="Arial" w:cs="Arial"/>
          <w:sz w:val="24"/>
          <w:szCs w:val="24"/>
        </w:rPr>
        <w:t>01-018/25-</w:t>
      </w:r>
      <w:r w:rsidR="00AF42DB" w:rsidRPr="00AF42DB">
        <w:rPr>
          <w:rFonts w:ascii="Arial" w:hAnsi="Arial" w:cs="Arial"/>
          <w:sz w:val="24"/>
          <w:szCs w:val="24"/>
        </w:rPr>
        <w:t xml:space="preserve">5792 </w:t>
      </w:r>
      <w:r w:rsidRPr="00AF42DB">
        <w:rPr>
          <w:rFonts w:ascii="Arial" w:hAnsi="Arial" w:cs="Arial"/>
          <w:sz w:val="24"/>
          <w:szCs w:val="24"/>
          <w:lang w:val="en-GB"/>
        </w:rPr>
        <w:t xml:space="preserve">of </w:t>
      </w:r>
      <w:r w:rsidR="00AF42DB" w:rsidRPr="00AF42DB">
        <w:rPr>
          <w:rFonts w:ascii="Arial" w:hAnsi="Arial" w:cs="Arial"/>
          <w:sz w:val="24"/>
          <w:szCs w:val="24"/>
          <w:lang w:val="en-GB"/>
        </w:rPr>
        <w:t>8</w:t>
      </w:r>
      <w:r w:rsidR="007F7098" w:rsidRPr="00AF42DB">
        <w:rPr>
          <w:rFonts w:ascii="Arial" w:hAnsi="Arial" w:cs="Arial"/>
          <w:sz w:val="24"/>
          <w:szCs w:val="24"/>
          <w:lang w:val="en-GB"/>
        </w:rPr>
        <w:t xml:space="preserve"> </w:t>
      </w:r>
      <w:r w:rsidR="00AF42DB" w:rsidRPr="00AF42DB">
        <w:rPr>
          <w:rFonts w:ascii="Arial" w:hAnsi="Arial" w:cs="Arial"/>
          <w:sz w:val="24"/>
          <w:szCs w:val="24"/>
          <w:lang w:val="en-GB"/>
        </w:rPr>
        <w:t>September</w:t>
      </w:r>
      <w:r w:rsidRPr="00AF42DB">
        <w:rPr>
          <w:rFonts w:ascii="Arial" w:hAnsi="Arial" w:cs="Arial"/>
          <w:sz w:val="24"/>
          <w:szCs w:val="24"/>
          <w:lang w:val="en-GB"/>
        </w:rPr>
        <w:t xml:space="preserve"> 2025.</w:t>
      </w:r>
    </w:p>
    <w:p w:rsidR="006245E5" w:rsidRPr="00900558" w:rsidRDefault="0034493E" w:rsidP="002631EA">
      <w:pPr>
        <w:spacing w:after="0" w:line="276" w:lineRule="auto"/>
        <w:jc w:val="both"/>
        <w:rPr>
          <w:rFonts w:ascii="Arial" w:hAnsi="Arial" w:cs="Arial"/>
          <w:sz w:val="24"/>
          <w:szCs w:val="24"/>
          <w:lang w:val="en-GB"/>
        </w:rPr>
      </w:pPr>
      <w:r w:rsidRPr="00900558">
        <w:rPr>
          <w:rFonts w:ascii="Arial" w:hAnsi="Arial" w:cs="Arial"/>
          <w:sz w:val="24"/>
          <w:szCs w:val="24"/>
          <w:lang w:val="en-GB"/>
        </w:rPr>
        <w:t xml:space="preserve">The legal basis for the adoption of the Decision is contained in the provisions of Article 15, paragraphs 1 and 4 of the Law on Construction of </w:t>
      </w:r>
      <w:r w:rsidR="007F7098" w:rsidRPr="00900558">
        <w:rPr>
          <w:rFonts w:ascii="Arial" w:hAnsi="Arial" w:cs="Arial"/>
          <w:sz w:val="24"/>
          <w:szCs w:val="24"/>
          <w:lang w:val="en-GB"/>
        </w:rPr>
        <w:t>Structures</w:t>
      </w:r>
      <w:r w:rsidRPr="00900558">
        <w:rPr>
          <w:rFonts w:ascii="Arial" w:hAnsi="Arial" w:cs="Arial"/>
          <w:sz w:val="24"/>
          <w:szCs w:val="24"/>
          <w:lang w:val="en-GB"/>
        </w:rPr>
        <w:t xml:space="preserve"> ("Of</w:t>
      </w:r>
      <w:r w:rsidR="007F7098" w:rsidRPr="00900558">
        <w:rPr>
          <w:rFonts w:ascii="Arial" w:hAnsi="Arial" w:cs="Arial"/>
          <w:sz w:val="24"/>
          <w:szCs w:val="24"/>
          <w:lang w:val="en-GB"/>
        </w:rPr>
        <w:t>ficial Gazette</w:t>
      </w:r>
      <w:r w:rsidR="0010433C" w:rsidRPr="00900558">
        <w:rPr>
          <w:rFonts w:ascii="Arial" w:hAnsi="Arial" w:cs="Arial"/>
          <w:sz w:val="24"/>
          <w:szCs w:val="24"/>
          <w:lang w:val="en-GB"/>
        </w:rPr>
        <w:t xml:space="preserve"> of Montenegro", N</w:t>
      </w:r>
      <w:r w:rsidRPr="00900558">
        <w:rPr>
          <w:rFonts w:ascii="Arial" w:hAnsi="Arial" w:cs="Arial"/>
          <w:sz w:val="24"/>
          <w:szCs w:val="24"/>
          <w:lang w:val="en-GB"/>
        </w:rPr>
        <w:t>o. 19/25), Article 6 of the Rule</w:t>
      </w:r>
      <w:r w:rsidR="007F7098" w:rsidRPr="00900558">
        <w:rPr>
          <w:rFonts w:ascii="Arial" w:hAnsi="Arial" w:cs="Arial"/>
          <w:sz w:val="24"/>
          <w:szCs w:val="24"/>
          <w:lang w:val="en-GB"/>
        </w:rPr>
        <w:t>book</w:t>
      </w:r>
      <w:r w:rsidRPr="00900558">
        <w:rPr>
          <w:rFonts w:ascii="Arial" w:hAnsi="Arial" w:cs="Arial"/>
          <w:sz w:val="24"/>
          <w:szCs w:val="24"/>
          <w:lang w:val="en-GB"/>
        </w:rPr>
        <w:t xml:space="preserve"> on the manner and procedure for announcing and conducting a public competition for a conceptual architectural design ("Of</w:t>
      </w:r>
      <w:r w:rsidR="0010433C" w:rsidRPr="00900558">
        <w:rPr>
          <w:rFonts w:ascii="Arial" w:hAnsi="Arial" w:cs="Arial"/>
          <w:sz w:val="24"/>
          <w:szCs w:val="24"/>
          <w:lang w:val="en-GB"/>
        </w:rPr>
        <w:t>ficial Gazette</w:t>
      </w:r>
      <w:bookmarkStart w:id="1" w:name="_GoBack"/>
      <w:bookmarkEnd w:id="1"/>
      <w:r w:rsidR="0010433C" w:rsidRPr="00900558">
        <w:rPr>
          <w:rFonts w:ascii="Arial" w:hAnsi="Arial" w:cs="Arial"/>
          <w:sz w:val="24"/>
          <w:szCs w:val="24"/>
          <w:lang w:val="en-GB"/>
        </w:rPr>
        <w:t xml:space="preserve"> of Montenegro", N</w:t>
      </w:r>
      <w:r w:rsidRPr="00900558">
        <w:rPr>
          <w:rFonts w:ascii="Arial" w:hAnsi="Arial" w:cs="Arial"/>
          <w:sz w:val="24"/>
          <w:szCs w:val="24"/>
          <w:lang w:val="en-GB"/>
        </w:rPr>
        <w:t>o</w:t>
      </w:r>
      <w:r w:rsidR="007F7098" w:rsidRPr="00900558">
        <w:rPr>
          <w:rFonts w:ascii="Arial" w:hAnsi="Arial" w:cs="Arial"/>
          <w:sz w:val="24"/>
          <w:szCs w:val="24"/>
          <w:lang w:val="en-GB"/>
        </w:rPr>
        <w:t>s</w:t>
      </w:r>
      <w:r w:rsidRPr="00900558">
        <w:rPr>
          <w:rFonts w:ascii="Arial" w:hAnsi="Arial" w:cs="Arial"/>
          <w:sz w:val="24"/>
          <w:szCs w:val="24"/>
          <w:lang w:val="en-GB"/>
        </w:rPr>
        <w:t>. 19/18, 2/24 and 8/24), as well as Article 100, paragraph 1, item 20 of the Statute of the Capital City ("Official Gazette of Montene</w:t>
      </w:r>
      <w:r w:rsidR="005169D6" w:rsidRPr="00900558">
        <w:rPr>
          <w:rFonts w:ascii="Arial" w:hAnsi="Arial" w:cs="Arial"/>
          <w:sz w:val="24"/>
          <w:szCs w:val="24"/>
          <w:lang w:val="en-GB"/>
        </w:rPr>
        <w:t xml:space="preserve">gro </w:t>
      </w:r>
      <w:r w:rsidR="0010433C" w:rsidRPr="00900558">
        <w:rPr>
          <w:rFonts w:ascii="Arial" w:hAnsi="Arial" w:cs="Arial"/>
          <w:sz w:val="24"/>
          <w:szCs w:val="24"/>
          <w:lang w:val="en-GB"/>
        </w:rPr>
        <w:t>–consolidated text", N</w:t>
      </w:r>
      <w:r w:rsidRPr="00900558">
        <w:rPr>
          <w:rFonts w:ascii="Arial" w:hAnsi="Arial" w:cs="Arial"/>
          <w:sz w:val="24"/>
          <w:szCs w:val="24"/>
          <w:lang w:val="en-GB"/>
        </w:rPr>
        <w:t>o</w:t>
      </w:r>
      <w:r w:rsidR="007F7098" w:rsidRPr="00900558">
        <w:rPr>
          <w:rFonts w:ascii="Arial" w:hAnsi="Arial" w:cs="Arial"/>
          <w:sz w:val="24"/>
          <w:szCs w:val="24"/>
          <w:lang w:val="en-GB"/>
        </w:rPr>
        <w:t>s</w:t>
      </w:r>
      <w:r w:rsidRPr="00900558">
        <w:rPr>
          <w:rFonts w:ascii="Arial" w:hAnsi="Arial" w:cs="Arial"/>
          <w:sz w:val="24"/>
          <w:szCs w:val="24"/>
          <w:lang w:val="en-GB"/>
        </w:rPr>
        <w:t>. 8/19, 20/21 and 49/22).</w:t>
      </w:r>
    </w:p>
    <w:p w:rsidR="003B7A4F" w:rsidRPr="00900558" w:rsidRDefault="0034493E" w:rsidP="002631EA">
      <w:pPr>
        <w:spacing w:after="0" w:line="276" w:lineRule="auto"/>
        <w:jc w:val="both"/>
        <w:rPr>
          <w:rFonts w:ascii="Arial" w:hAnsi="Arial" w:cs="Arial"/>
          <w:sz w:val="24"/>
          <w:szCs w:val="24"/>
          <w:lang w:val="en-GB"/>
        </w:rPr>
      </w:pPr>
      <w:r w:rsidRPr="00900558">
        <w:rPr>
          <w:rFonts w:ascii="Arial" w:hAnsi="Arial" w:cs="Arial"/>
          <w:sz w:val="24"/>
          <w:szCs w:val="24"/>
          <w:lang w:val="en-GB"/>
        </w:rPr>
        <w:t xml:space="preserve">The competition for a conceptual design is announced and </w:t>
      </w:r>
      <w:r w:rsidR="005169D6" w:rsidRPr="00900558">
        <w:rPr>
          <w:rFonts w:ascii="Arial" w:hAnsi="Arial" w:cs="Arial"/>
          <w:sz w:val="24"/>
          <w:szCs w:val="24"/>
          <w:lang w:val="en-GB"/>
        </w:rPr>
        <w:t>conducted</w:t>
      </w:r>
      <w:r w:rsidRPr="00900558">
        <w:rPr>
          <w:rFonts w:ascii="Arial" w:hAnsi="Arial" w:cs="Arial"/>
          <w:sz w:val="24"/>
          <w:szCs w:val="24"/>
          <w:lang w:val="en-GB"/>
        </w:rPr>
        <w:t xml:space="preserve"> in accordance with the Rule</w:t>
      </w:r>
      <w:r w:rsidR="005169D6" w:rsidRPr="00900558">
        <w:rPr>
          <w:rFonts w:ascii="Arial" w:hAnsi="Arial" w:cs="Arial"/>
          <w:sz w:val="24"/>
          <w:szCs w:val="24"/>
          <w:lang w:val="en-GB"/>
        </w:rPr>
        <w:t>book</w:t>
      </w:r>
      <w:r w:rsidRPr="00900558">
        <w:rPr>
          <w:rFonts w:ascii="Arial" w:hAnsi="Arial" w:cs="Arial"/>
          <w:sz w:val="24"/>
          <w:szCs w:val="24"/>
          <w:lang w:val="en-GB"/>
        </w:rPr>
        <w:t xml:space="preserve"> on the manner an</w:t>
      </w:r>
      <w:r w:rsidR="005169D6" w:rsidRPr="00900558">
        <w:rPr>
          <w:rFonts w:ascii="Arial" w:hAnsi="Arial" w:cs="Arial"/>
          <w:sz w:val="24"/>
          <w:szCs w:val="24"/>
          <w:lang w:val="en-GB"/>
        </w:rPr>
        <w:t>d procedure for announcing and conducting</w:t>
      </w:r>
      <w:r w:rsidRPr="00900558">
        <w:rPr>
          <w:rFonts w:ascii="Arial" w:hAnsi="Arial" w:cs="Arial"/>
          <w:sz w:val="24"/>
          <w:szCs w:val="24"/>
          <w:lang w:val="en-GB"/>
        </w:rPr>
        <w:t xml:space="preserve"> a public competition for a conceptual architectural design ("Of</w:t>
      </w:r>
      <w:r w:rsidR="0010433C" w:rsidRPr="00900558">
        <w:rPr>
          <w:rFonts w:ascii="Arial" w:hAnsi="Arial" w:cs="Arial"/>
          <w:sz w:val="24"/>
          <w:szCs w:val="24"/>
          <w:lang w:val="en-GB"/>
        </w:rPr>
        <w:t>ficial Gazette of Montenegro", N</w:t>
      </w:r>
      <w:r w:rsidRPr="00900558">
        <w:rPr>
          <w:rFonts w:ascii="Arial" w:hAnsi="Arial" w:cs="Arial"/>
          <w:sz w:val="24"/>
          <w:szCs w:val="24"/>
          <w:lang w:val="en-GB"/>
        </w:rPr>
        <w:t>o</w:t>
      </w:r>
      <w:r w:rsidR="005169D6" w:rsidRPr="00900558">
        <w:rPr>
          <w:rFonts w:ascii="Arial" w:hAnsi="Arial" w:cs="Arial"/>
          <w:sz w:val="24"/>
          <w:szCs w:val="24"/>
          <w:lang w:val="en-GB"/>
        </w:rPr>
        <w:t>s</w:t>
      </w:r>
      <w:r w:rsidRPr="00900558">
        <w:rPr>
          <w:rFonts w:ascii="Arial" w:hAnsi="Arial" w:cs="Arial"/>
          <w:sz w:val="24"/>
          <w:szCs w:val="24"/>
          <w:lang w:val="en-GB"/>
        </w:rPr>
        <w:t>. 19/18, 2/24 and 8/24).</w:t>
      </w:r>
    </w:p>
    <w:p w:rsidR="00F91C29" w:rsidRDefault="0034493E" w:rsidP="00F91C29">
      <w:pPr>
        <w:spacing w:after="0" w:line="276" w:lineRule="auto"/>
        <w:jc w:val="both"/>
        <w:rPr>
          <w:rFonts w:ascii="Arial" w:hAnsi="Arial" w:cs="Arial"/>
          <w:sz w:val="24"/>
          <w:szCs w:val="24"/>
          <w:lang w:val="en-GB"/>
        </w:rPr>
      </w:pPr>
      <w:r w:rsidRPr="00900558">
        <w:rPr>
          <w:rFonts w:ascii="Arial" w:hAnsi="Arial" w:cs="Arial"/>
          <w:sz w:val="24"/>
          <w:szCs w:val="24"/>
          <w:lang w:val="en-GB"/>
        </w:rPr>
        <w:t xml:space="preserve">The </w:t>
      </w:r>
      <w:r w:rsidR="005169D6" w:rsidRPr="00900558">
        <w:rPr>
          <w:rFonts w:ascii="Arial" w:hAnsi="Arial" w:cs="Arial"/>
          <w:sz w:val="24"/>
          <w:szCs w:val="24"/>
          <w:lang w:val="en-GB"/>
        </w:rPr>
        <w:t>subject site</w:t>
      </w:r>
      <w:r w:rsidRPr="00900558">
        <w:rPr>
          <w:rFonts w:ascii="Arial" w:hAnsi="Arial" w:cs="Arial"/>
          <w:sz w:val="24"/>
          <w:szCs w:val="24"/>
          <w:lang w:val="en-GB"/>
        </w:rPr>
        <w:t xml:space="preserve"> </w:t>
      </w:r>
      <w:r w:rsidRPr="00AF42DB">
        <w:rPr>
          <w:rFonts w:ascii="Arial" w:hAnsi="Arial" w:cs="Arial"/>
          <w:sz w:val="24"/>
          <w:szCs w:val="24"/>
          <w:lang w:val="en-GB"/>
        </w:rPr>
        <w:t xml:space="preserve">is </w:t>
      </w:r>
      <w:r w:rsidR="005169D6" w:rsidRPr="00AF42DB">
        <w:rPr>
          <w:rFonts w:ascii="Arial" w:hAnsi="Arial" w:cs="Arial"/>
          <w:sz w:val="24"/>
          <w:szCs w:val="24"/>
          <w:lang w:val="en-GB"/>
        </w:rPr>
        <w:t xml:space="preserve">located </w:t>
      </w:r>
      <w:r w:rsidRPr="00AF42DB">
        <w:rPr>
          <w:rFonts w:ascii="Arial" w:hAnsi="Arial" w:cs="Arial"/>
          <w:sz w:val="24"/>
          <w:szCs w:val="24"/>
          <w:lang w:val="en-GB"/>
        </w:rPr>
        <w:t xml:space="preserve">within the scope of the </w:t>
      </w:r>
      <w:r w:rsidR="0010433C" w:rsidRPr="00AF42DB">
        <w:rPr>
          <w:rFonts w:ascii="Arial" w:hAnsi="Arial" w:cs="Arial"/>
          <w:sz w:val="24"/>
          <w:szCs w:val="24"/>
          <w:lang w:val="en-GB"/>
        </w:rPr>
        <w:t>current</w:t>
      </w:r>
      <w:r w:rsidRPr="00AF42DB">
        <w:rPr>
          <w:rFonts w:ascii="Arial" w:hAnsi="Arial" w:cs="Arial"/>
          <w:sz w:val="24"/>
          <w:szCs w:val="24"/>
          <w:lang w:val="en-GB"/>
        </w:rPr>
        <w:t xml:space="preserve"> Spatial Urban Plan of the Capital City of Podgorica ("Of</w:t>
      </w:r>
      <w:r w:rsidR="005169D6" w:rsidRPr="00AF42DB">
        <w:rPr>
          <w:rFonts w:ascii="Arial" w:hAnsi="Arial" w:cs="Arial"/>
          <w:sz w:val="24"/>
          <w:szCs w:val="24"/>
          <w:lang w:val="en-GB"/>
        </w:rPr>
        <w:t xml:space="preserve">ficial Gazette of Montenegro </w:t>
      </w:r>
      <w:r w:rsidR="0010433C" w:rsidRPr="00AF42DB">
        <w:rPr>
          <w:rFonts w:ascii="Arial" w:hAnsi="Arial" w:cs="Arial"/>
          <w:sz w:val="24"/>
          <w:szCs w:val="24"/>
          <w:lang w:val="en-GB"/>
        </w:rPr>
        <w:t>–consolidated text</w:t>
      </w:r>
      <w:r w:rsidR="00F659CA" w:rsidRPr="00AF42DB">
        <w:rPr>
          <w:rFonts w:ascii="Arial" w:hAnsi="Arial" w:cs="Arial"/>
          <w:sz w:val="24"/>
          <w:szCs w:val="24"/>
          <w:lang w:val="en-GB"/>
        </w:rPr>
        <w:t xml:space="preserve">", No. </w:t>
      </w:r>
      <w:r w:rsidR="00691B46" w:rsidRPr="00AF42DB">
        <w:rPr>
          <w:rFonts w:ascii="Arial" w:hAnsi="Arial" w:cs="Arial"/>
          <w:sz w:val="24"/>
          <w:szCs w:val="24"/>
          <w:lang w:val="en-GB"/>
        </w:rPr>
        <w:t>3/14</w:t>
      </w:r>
      <w:r w:rsidRPr="00AF42DB">
        <w:rPr>
          <w:rFonts w:ascii="Arial" w:hAnsi="Arial" w:cs="Arial"/>
          <w:sz w:val="24"/>
          <w:szCs w:val="24"/>
          <w:lang w:val="en-GB"/>
        </w:rPr>
        <w:t>).</w:t>
      </w:r>
    </w:p>
    <w:p w:rsidR="00691B46" w:rsidRDefault="00691B46" w:rsidP="00F659CA">
      <w:pPr>
        <w:spacing w:after="0" w:line="276" w:lineRule="auto"/>
        <w:jc w:val="both"/>
        <w:rPr>
          <w:rFonts w:ascii="Arial" w:hAnsi="Arial" w:cs="Arial"/>
          <w:sz w:val="24"/>
          <w:szCs w:val="24"/>
          <w:lang w:val="en-GB"/>
        </w:rPr>
      </w:pPr>
    </w:p>
    <w:p w:rsidR="00F659CA" w:rsidRPr="00F659CA" w:rsidRDefault="00AF42DB" w:rsidP="00F659CA">
      <w:pPr>
        <w:spacing w:after="0" w:line="276" w:lineRule="auto"/>
        <w:jc w:val="both"/>
        <w:rPr>
          <w:rFonts w:ascii="Arial" w:hAnsi="Arial" w:cs="Arial"/>
          <w:sz w:val="24"/>
          <w:szCs w:val="24"/>
          <w:lang w:val="en-GB"/>
        </w:rPr>
      </w:pPr>
      <w:r w:rsidRPr="00900558">
        <w:rPr>
          <w:rFonts w:ascii="Arial" w:hAnsi="Arial" w:cs="Arial"/>
          <w:sz w:val="24"/>
          <w:szCs w:val="24"/>
          <w:lang w:val="en-GB"/>
        </w:rPr>
        <w:t xml:space="preserve">The Mayor of the Capital City of Podgorica issued </w:t>
      </w:r>
      <w:r>
        <w:rPr>
          <w:rFonts w:ascii="Arial" w:hAnsi="Arial" w:cs="Arial"/>
          <w:sz w:val="24"/>
          <w:szCs w:val="24"/>
          <w:lang w:val="en-GB"/>
        </w:rPr>
        <w:t xml:space="preserve">a </w:t>
      </w:r>
      <w:r w:rsidR="00F659CA" w:rsidRPr="00F659CA">
        <w:rPr>
          <w:rFonts w:ascii="Arial" w:hAnsi="Arial" w:cs="Arial"/>
          <w:sz w:val="24"/>
          <w:szCs w:val="24"/>
          <w:lang w:val="en-GB"/>
        </w:rPr>
        <w:t xml:space="preserve">Decision on determining the location with elements of urban and technical conditions for the construction of a local </w:t>
      </w:r>
      <w:r w:rsidR="00F659CA">
        <w:rPr>
          <w:rFonts w:ascii="Arial" w:hAnsi="Arial" w:cs="Arial"/>
          <w:sz w:val="24"/>
          <w:szCs w:val="24"/>
          <w:lang w:val="en-GB"/>
        </w:rPr>
        <w:t>structure</w:t>
      </w:r>
      <w:r w:rsidR="00F659CA" w:rsidRPr="00F659CA">
        <w:rPr>
          <w:rFonts w:ascii="Arial" w:hAnsi="Arial" w:cs="Arial"/>
          <w:sz w:val="24"/>
          <w:szCs w:val="24"/>
          <w:lang w:val="en-GB"/>
        </w:rPr>
        <w:t xml:space="preserve"> of public interest – </w:t>
      </w:r>
      <w:r w:rsidR="00F659CA" w:rsidRPr="00AF42DB">
        <w:rPr>
          <w:rFonts w:ascii="Arial" w:hAnsi="Arial" w:cs="Arial"/>
          <w:sz w:val="24"/>
          <w:szCs w:val="24"/>
          <w:lang w:val="en-GB"/>
        </w:rPr>
        <w:t>revitalization and development of the Zlatica Park-Forest on a part of cadastral parcel No. 4608/1, Cadastral Municipalit</w:t>
      </w:r>
      <w:r w:rsidR="001F7529" w:rsidRPr="00AF42DB">
        <w:rPr>
          <w:rFonts w:ascii="Arial" w:hAnsi="Arial" w:cs="Arial"/>
          <w:sz w:val="24"/>
          <w:szCs w:val="24"/>
          <w:lang w:val="en-GB"/>
        </w:rPr>
        <w:t>y Podgorica II, in Podgorica No</w:t>
      </w:r>
      <w:r w:rsidRPr="00AF42DB">
        <w:rPr>
          <w:rFonts w:ascii="Arial" w:hAnsi="Arial" w:cs="Arial"/>
          <w:sz w:val="24"/>
          <w:szCs w:val="24"/>
          <w:lang w:val="en-GB"/>
        </w:rPr>
        <w:t xml:space="preserve"> </w:t>
      </w:r>
      <w:r w:rsidRPr="00AF42DB">
        <w:rPr>
          <w:rFonts w:ascii="Arial" w:hAnsi="Arial" w:cs="Arial"/>
          <w:sz w:val="24"/>
          <w:szCs w:val="24"/>
        </w:rPr>
        <w:t xml:space="preserve">01-018/25-5774 </w:t>
      </w:r>
      <w:r w:rsidR="001F7529" w:rsidRPr="00AF42DB">
        <w:rPr>
          <w:rFonts w:ascii="Arial" w:hAnsi="Arial" w:cs="Arial"/>
          <w:sz w:val="24"/>
          <w:szCs w:val="24"/>
          <w:lang w:val="en-GB"/>
        </w:rPr>
        <w:t xml:space="preserve"> </w:t>
      </w:r>
      <w:r w:rsidRPr="00AF42DB">
        <w:rPr>
          <w:rFonts w:ascii="Arial" w:hAnsi="Arial" w:cs="Arial"/>
          <w:sz w:val="24"/>
          <w:szCs w:val="24"/>
          <w:lang w:val="en-GB"/>
        </w:rPr>
        <w:t>o</w:t>
      </w:r>
      <w:r w:rsidR="001F7529" w:rsidRPr="00AF42DB">
        <w:rPr>
          <w:rFonts w:ascii="Arial" w:hAnsi="Arial" w:cs="Arial"/>
          <w:sz w:val="24"/>
          <w:szCs w:val="24"/>
          <w:lang w:val="en-GB"/>
        </w:rPr>
        <w:t>f</w:t>
      </w:r>
      <w:r w:rsidRPr="00AF42DB">
        <w:rPr>
          <w:rFonts w:ascii="Arial" w:hAnsi="Arial" w:cs="Arial"/>
          <w:sz w:val="24"/>
          <w:szCs w:val="24"/>
          <w:lang w:val="en-GB"/>
        </w:rPr>
        <w:t xml:space="preserve"> 8 September 2025.</w:t>
      </w:r>
    </w:p>
    <w:p w:rsidR="00F659CA" w:rsidRPr="00F659CA" w:rsidRDefault="00F659CA" w:rsidP="00F659CA">
      <w:pPr>
        <w:spacing w:after="0" w:line="276" w:lineRule="auto"/>
        <w:jc w:val="both"/>
        <w:rPr>
          <w:rFonts w:ascii="Arial" w:hAnsi="Arial" w:cs="Arial"/>
          <w:sz w:val="24"/>
          <w:szCs w:val="24"/>
          <w:lang w:val="en-GB"/>
        </w:rPr>
      </w:pPr>
    </w:p>
    <w:p w:rsidR="00733D58" w:rsidRPr="00900558" w:rsidRDefault="0034493E" w:rsidP="00733D58">
      <w:pPr>
        <w:spacing w:after="0" w:line="276" w:lineRule="auto"/>
        <w:jc w:val="both"/>
        <w:rPr>
          <w:rFonts w:ascii="Arial" w:hAnsi="Arial" w:cs="Arial"/>
          <w:sz w:val="24"/>
          <w:szCs w:val="24"/>
          <w:lang w:val="en-GB"/>
        </w:rPr>
      </w:pPr>
      <w:r w:rsidRPr="00900558">
        <w:rPr>
          <w:rFonts w:ascii="Arial" w:hAnsi="Arial" w:cs="Arial"/>
          <w:sz w:val="24"/>
          <w:szCs w:val="24"/>
          <w:lang w:val="en-GB"/>
        </w:rPr>
        <w:t xml:space="preserve">The </w:t>
      </w:r>
      <w:r w:rsidR="008A179F" w:rsidRPr="00900558">
        <w:rPr>
          <w:rFonts w:ascii="Arial" w:hAnsi="Arial" w:cs="Arial"/>
          <w:sz w:val="24"/>
          <w:szCs w:val="24"/>
          <w:lang w:val="en-GB"/>
        </w:rPr>
        <w:t xml:space="preserve">subject </w:t>
      </w:r>
      <w:r w:rsidRPr="00900558">
        <w:rPr>
          <w:rFonts w:ascii="Arial" w:hAnsi="Arial" w:cs="Arial"/>
          <w:sz w:val="24"/>
          <w:szCs w:val="24"/>
          <w:lang w:val="en-GB"/>
        </w:rPr>
        <w:t xml:space="preserve">competition </w:t>
      </w:r>
      <w:r w:rsidR="0010433C" w:rsidRPr="00900558">
        <w:rPr>
          <w:rFonts w:ascii="Arial" w:hAnsi="Arial" w:cs="Arial"/>
          <w:sz w:val="24"/>
          <w:szCs w:val="24"/>
          <w:lang w:val="en-GB"/>
        </w:rPr>
        <w:t>results from the</w:t>
      </w:r>
      <w:r w:rsidRPr="00900558">
        <w:rPr>
          <w:rFonts w:ascii="Arial" w:hAnsi="Arial" w:cs="Arial"/>
          <w:sz w:val="24"/>
          <w:szCs w:val="24"/>
          <w:lang w:val="en-GB"/>
        </w:rPr>
        <w:t xml:space="preserve"> need to </w:t>
      </w:r>
      <w:r w:rsidR="0010433C" w:rsidRPr="00900558">
        <w:rPr>
          <w:rFonts w:ascii="Arial" w:hAnsi="Arial" w:cs="Arial"/>
          <w:sz w:val="24"/>
          <w:szCs w:val="24"/>
          <w:lang w:val="en-GB"/>
        </w:rPr>
        <w:t>obtain</w:t>
      </w:r>
      <w:r w:rsidRPr="00900558">
        <w:rPr>
          <w:rFonts w:ascii="Arial" w:hAnsi="Arial" w:cs="Arial"/>
          <w:sz w:val="24"/>
          <w:szCs w:val="24"/>
          <w:lang w:val="en-GB"/>
        </w:rPr>
        <w:t xml:space="preserve">, through innovative landscape and architectural </w:t>
      </w:r>
      <w:r w:rsidR="0010433C" w:rsidRPr="00900558">
        <w:rPr>
          <w:rFonts w:ascii="Arial" w:hAnsi="Arial" w:cs="Arial"/>
          <w:sz w:val="24"/>
          <w:szCs w:val="24"/>
          <w:lang w:val="en-GB"/>
        </w:rPr>
        <w:t>designs</w:t>
      </w:r>
      <w:r w:rsidRPr="00900558">
        <w:rPr>
          <w:rFonts w:ascii="Arial" w:hAnsi="Arial" w:cs="Arial"/>
          <w:sz w:val="24"/>
          <w:szCs w:val="24"/>
          <w:lang w:val="en-GB"/>
        </w:rPr>
        <w:t xml:space="preserve">, a vision </w:t>
      </w:r>
      <w:r w:rsidR="0010433C" w:rsidRPr="00900558">
        <w:rPr>
          <w:rFonts w:ascii="Arial" w:hAnsi="Arial" w:cs="Arial"/>
          <w:sz w:val="24"/>
          <w:szCs w:val="24"/>
          <w:lang w:val="en-GB"/>
        </w:rPr>
        <w:t xml:space="preserve">of the transformation ofthe </w:t>
      </w:r>
      <w:r w:rsidRPr="00900558">
        <w:rPr>
          <w:rFonts w:ascii="Arial" w:hAnsi="Arial" w:cs="Arial"/>
          <w:sz w:val="24"/>
          <w:szCs w:val="24"/>
          <w:lang w:val="en-GB"/>
        </w:rPr>
        <w:t xml:space="preserve">unused space in the Zlatica </w:t>
      </w:r>
      <w:r w:rsidR="0010433C" w:rsidRPr="00900558">
        <w:rPr>
          <w:rFonts w:ascii="Arial" w:hAnsi="Arial" w:cs="Arial"/>
          <w:sz w:val="24"/>
          <w:szCs w:val="24"/>
          <w:lang w:val="en-GB"/>
        </w:rPr>
        <w:t>P</w:t>
      </w:r>
      <w:r w:rsidR="00E52074" w:rsidRPr="00900558">
        <w:rPr>
          <w:rFonts w:ascii="Arial" w:hAnsi="Arial" w:cs="Arial"/>
          <w:sz w:val="24"/>
          <w:szCs w:val="24"/>
          <w:lang w:val="en-GB"/>
        </w:rPr>
        <w:t>ark-F</w:t>
      </w:r>
      <w:r w:rsidRPr="00900558">
        <w:rPr>
          <w:rFonts w:ascii="Arial" w:hAnsi="Arial" w:cs="Arial"/>
          <w:sz w:val="24"/>
          <w:szCs w:val="24"/>
          <w:lang w:val="en-GB"/>
        </w:rPr>
        <w:t>orest, as an important part of the green infrastructure of the Capital City, which represents the basis for improving the quality of life of all residents of Podgorica, adapting to climate change, and establishing ecological stability.</w:t>
      </w:r>
    </w:p>
    <w:p w:rsidR="00FA2E76" w:rsidRPr="00900558" w:rsidRDefault="00FA2E76" w:rsidP="00733D58">
      <w:pPr>
        <w:spacing w:after="0" w:line="276" w:lineRule="auto"/>
        <w:jc w:val="both"/>
        <w:rPr>
          <w:rFonts w:ascii="Arial" w:hAnsi="Arial" w:cs="Arial"/>
          <w:sz w:val="24"/>
          <w:szCs w:val="24"/>
          <w:lang w:val="en-GB"/>
        </w:rPr>
      </w:pPr>
    </w:p>
    <w:p w:rsidR="00FA2E76" w:rsidRPr="00900558" w:rsidRDefault="0034493E" w:rsidP="00FA2E76">
      <w:pPr>
        <w:spacing w:after="0" w:line="276" w:lineRule="auto"/>
        <w:jc w:val="both"/>
        <w:rPr>
          <w:rFonts w:ascii="Arial" w:hAnsi="Arial" w:cs="Arial"/>
          <w:sz w:val="24"/>
          <w:szCs w:val="24"/>
          <w:lang w:val="en-GB"/>
        </w:rPr>
      </w:pPr>
      <w:r w:rsidRPr="00900558">
        <w:rPr>
          <w:rFonts w:ascii="Arial" w:hAnsi="Arial" w:cs="Arial"/>
          <w:sz w:val="24"/>
          <w:szCs w:val="24"/>
          <w:lang w:val="en-GB"/>
        </w:rPr>
        <w:t>The Spatial and Urban Plan o</w:t>
      </w:r>
      <w:r w:rsidR="0010433C" w:rsidRPr="00900558">
        <w:rPr>
          <w:rFonts w:ascii="Arial" w:hAnsi="Arial" w:cs="Arial"/>
          <w:sz w:val="24"/>
          <w:szCs w:val="24"/>
          <w:lang w:val="en-GB"/>
        </w:rPr>
        <w:t xml:space="preserve">f the Capital City of </w:t>
      </w:r>
      <w:r w:rsidR="0010433C" w:rsidRPr="00AF42DB">
        <w:rPr>
          <w:rFonts w:ascii="Arial" w:hAnsi="Arial" w:cs="Arial"/>
          <w:sz w:val="24"/>
          <w:szCs w:val="24"/>
          <w:lang w:val="en-GB"/>
        </w:rPr>
        <w:t>Podgorica</w:t>
      </w:r>
      <w:r w:rsidRPr="00AF42DB">
        <w:rPr>
          <w:rFonts w:ascii="Arial" w:hAnsi="Arial" w:cs="Arial"/>
          <w:sz w:val="24"/>
          <w:szCs w:val="24"/>
          <w:lang w:val="en-GB"/>
        </w:rPr>
        <w:t>until 2025, defines</w:t>
      </w:r>
      <w:r w:rsidRPr="00900558">
        <w:rPr>
          <w:rFonts w:ascii="Arial" w:hAnsi="Arial" w:cs="Arial"/>
          <w:sz w:val="24"/>
          <w:szCs w:val="24"/>
          <w:lang w:val="en-GB"/>
        </w:rPr>
        <w:t xml:space="preserve"> sustainable urban development, biodiversity protection, and </w:t>
      </w:r>
      <w:r w:rsidR="00206D10" w:rsidRPr="00900558">
        <w:rPr>
          <w:rFonts w:ascii="Arial" w:hAnsi="Arial" w:cs="Arial"/>
          <w:sz w:val="24"/>
          <w:szCs w:val="24"/>
          <w:lang w:val="en-GB"/>
        </w:rPr>
        <w:t xml:space="preserve">mitigation of </w:t>
      </w:r>
      <w:r w:rsidRPr="00900558">
        <w:rPr>
          <w:rFonts w:ascii="Arial" w:hAnsi="Arial" w:cs="Arial"/>
          <w:sz w:val="24"/>
          <w:szCs w:val="24"/>
          <w:lang w:val="en-GB"/>
        </w:rPr>
        <w:t>climate change</w:t>
      </w:r>
      <w:r w:rsidR="00206D10" w:rsidRPr="00900558">
        <w:rPr>
          <w:rFonts w:ascii="Arial" w:hAnsi="Arial" w:cs="Arial"/>
          <w:sz w:val="24"/>
          <w:szCs w:val="24"/>
          <w:lang w:val="en-GB"/>
        </w:rPr>
        <w:t xml:space="preserve"> impacts</w:t>
      </w:r>
      <w:r w:rsidRPr="00900558">
        <w:rPr>
          <w:rFonts w:ascii="Arial" w:hAnsi="Arial" w:cs="Arial"/>
          <w:sz w:val="24"/>
          <w:szCs w:val="24"/>
          <w:lang w:val="en-GB"/>
        </w:rPr>
        <w:t xml:space="preserve"> among the main long-term goals of spatial development. Negative phenomena in space relate to the formation of urban agglomerations, degradation of the cultural landscape and </w:t>
      </w:r>
      <w:r w:rsidR="00206D10" w:rsidRPr="00900558">
        <w:rPr>
          <w:rFonts w:ascii="Arial" w:hAnsi="Arial" w:cs="Arial"/>
          <w:sz w:val="24"/>
          <w:szCs w:val="24"/>
          <w:lang w:val="en-GB"/>
        </w:rPr>
        <w:t xml:space="preserve">the </w:t>
      </w:r>
      <w:r w:rsidRPr="00900558">
        <w:rPr>
          <w:rFonts w:ascii="Arial" w:hAnsi="Arial" w:cs="Arial"/>
          <w:sz w:val="24"/>
          <w:szCs w:val="24"/>
          <w:lang w:val="en-GB"/>
        </w:rPr>
        <w:t xml:space="preserve">environment, as well as </w:t>
      </w:r>
      <w:r w:rsidR="00515961" w:rsidRPr="00900558">
        <w:rPr>
          <w:rFonts w:ascii="Arial" w:hAnsi="Arial" w:cs="Arial"/>
          <w:sz w:val="24"/>
          <w:szCs w:val="24"/>
          <w:lang w:val="en-GB"/>
        </w:rPr>
        <w:t>heat</w:t>
      </w:r>
      <w:r w:rsidRPr="00900558">
        <w:rPr>
          <w:rFonts w:ascii="Arial" w:hAnsi="Arial" w:cs="Arial"/>
          <w:sz w:val="24"/>
          <w:szCs w:val="24"/>
          <w:lang w:val="en-GB"/>
        </w:rPr>
        <w:t xml:space="preserve"> extremes during summer months, which affect the quality of life of the city's residents and its overall socio-economic development.</w:t>
      </w:r>
    </w:p>
    <w:p w:rsidR="00733D58" w:rsidRPr="00900558" w:rsidRDefault="00733D58" w:rsidP="002631EA">
      <w:pPr>
        <w:spacing w:after="0" w:line="276" w:lineRule="auto"/>
        <w:jc w:val="both"/>
        <w:rPr>
          <w:rFonts w:ascii="Arial" w:hAnsi="Arial" w:cs="Arial"/>
          <w:sz w:val="24"/>
          <w:szCs w:val="24"/>
          <w:highlight w:val="yellow"/>
          <w:lang w:val="en-GB"/>
        </w:rPr>
      </w:pPr>
    </w:p>
    <w:p w:rsidR="001C231D" w:rsidRPr="00900558" w:rsidRDefault="001C231D" w:rsidP="002631EA">
      <w:pPr>
        <w:spacing w:after="0" w:line="276" w:lineRule="auto"/>
        <w:jc w:val="both"/>
        <w:rPr>
          <w:rFonts w:ascii="Arial" w:hAnsi="Arial" w:cs="Arial"/>
          <w:sz w:val="24"/>
          <w:szCs w:val="24"/>
          <w:lang w:val="en-GB"/>
        </w:rPr>
      </w:pPr>
    </w:p>
    <w:p w:rsidR="003B7A4F" w:rsidRPr="00900558" w:rsidRDefault="00206D10" w:rsidP="002631EA">
      <w:pPr>
        <w:pStyle w:val="Heading1"/>
        <w:numPr>
          <w:ilvl w:val="0"/>
          <w:numId w:val="1"/>
        </w:numPr>
        <w:spacing w:before="0" w:line="276" w:lineRule="auto"/>
        <w:ind w:hanging="720"/>
        <w:rPr>
          <w:rFonts w:ascii="Arial" w:hAnsi="Arial" w:cs="Arial"/>
          <w:b/>
          <w:color w:val="auto"/>
          <w:sz w:val="28"/>
          <w:lang w:val="en-GB"/>
        </w:rPr>
      </w:pPr>
      <w:bookmarkStart w:id="2" w:name="_Toc208172295"/>
      <w:r w:rsidRPr="00900558">
        <w:rPr>
          <w:rFonts w:ascii="Arial" w:hAnsi="Arial" w:cs="Arial"/>
          <w:b/>
          <w:color w:val="auto"/>
          <w:sz w:val="28"/>
          <w:lang w:val="en-GB"/>
        </w:rPr>
        <w:t xml:space="preserve">SUBJECT AND </w:t>
      </w:r>
      <w:r w:rsidR="00E52074" w:rsidRPr="00900558">
        <w:rPr>
          <w:rFonts w:ascii="Arial" w:hAnsi="Arial" w:cs="Arial"/>
          <w:b/>
          <w:color w:val="auto"/>
          <w:sz w:val="28"/>
          <w:lang w:val="en-GB"/>
        </w:rPr>
        <w:t>OBJECTIVE</w:t>
      </w:r>
      <w:r w:rsidR="0034493E" w:rsidRPr="00900558">
        <w:rPr>
          <w:rFonts w:ascii="Arial" w:hAnsi="Arial" w:cs="Arial"/>
          <w:b/>
          <w:color w:val="auto"/>
          <w:sz w:val="28"/>
          <w:lang w:val="en-GB"/>
        </w:rPr>
        <w:t xml:space="preserve"> OF THE COMPETITION</w:t>
      </w:r>
      <w:bookmarkEnd w:id="2"/>
    </w:p>
    <w:p w:rsidR="002631EA" w:rsidRPr="00900558" w:rsidRDefault="002631EA" w:rsidP="002631EA">
      <w:pPr>
        <w:spacing w:after="0" w:line="276" w:lineRule="auto"/>
        <w:rPr>
          <w:rFonts w:ascii="Arial" w:hAnsi="Arial" w:cs="Arial"/>
          <w:sz w:val="24"/>
          <w:lang w:val="en-GB"/>
        </w:rPr>
      </w:pPr>
    </w:p>
    <w:p w:rsidR="0052177E" w:rsidRPr="00900558" w:rsidRDefault="0034493E" w:rsidP="0052177E">
      <w:pPr>
        <w:spacing w:after="0" w:line="276" w:lineRule="auto"/>
        <w:jc w:val="both"/>
        <w:rPr>
          <w:rFonts w:ascii="Arial" w:hAnsi="Arial" w:cs="Arial"/>
          <w:sz w:val="24"/>
          <w:szCs w:val="24"/>
          <w:lang w:val="en-GB"/>
        </w:rPr>
      </w:pPr>
      <w:r w:rsidRPr="00900558">
        <w:rPr>
          <w:rFonts w:ascii="Arial" w:hAnsi="Arial" w:cs="Arial"/>
          <w:sz w:val="24"/>
          <w:szCs w:val="24"/>
          <w:lang w:val="en-GB"/>
        </w:rPr>
        <w:lastRenderedPageBreak/>
        <w:t xml:space="preserve">The subject and </w:t>
      </w:r>
      <w:r w:rsidR="00265F71" w:rsidRPr="00900558">
        <w:rPr>
          <w:rFonts w:ascii="Arial" w:hAnsi="Arial" w:cs="Arial"/>
          <w:sz w:val="24"/>
          <w:szCs w:val="24"/>
          <w:lang w:val="en-GB"/>
        </w:rPr>
        <w:t>objective</w:t>
      </w:r>
      <w:r w:rsidRPr="00900558">
        <w:rPr>
          <w:rFonts w:ascii="Arial" w:hAnsi="Arial" w:cs="Arial"/>
          <w:sz w:val="24"/>
          <w:szCs w:val="24"/>
          <w:lang w:val="en-GB"/>
        </w:rPr>
        <w:t xml:space="preserve"> of the competition is to obtain the best conceptual landscape and architectural </w:t>
      </w:r>
      <w:r w:rsidR="00206D10" w:rsidRPr="00900558">
        <w:rPr>
          <w:rFonts w:ascii="Arial" w:hAnsi="Arial" w:cs="Arial"/>
          <w:sz w:val="24"/>
          <w:szCs w:val="24"/>
          <w:lang w:val="en-GB"/>
        </w:rPr>
        <w:t>design</w:t>
      </w:r>
      <w:r w:rsidRPr="00900558">
        <w:rPr>
          <w:rFonts w:ascii="Arial" w:hAnsi="Arial" w:cs="Arial"/>
          <w:sz w:val="24"/>
          <w:szCs w:val="24"/>
          <w:lang w:val="en-GB"/>
        </w:rPr>
        <w:t xml:space="preserve"> for the revitalization </w:t>
      </w:r>
      <w:r w:rsidR="00206D10" w:rsidRPr="00900558">
        <w:rPr>
          <w:rFonts w:ascii="Arial" w:hAnsi="Arial" w:cs="Arial"/>
          <w:sz w:val="24"/>
          <w:szCs w:val="24"/>
          <w:lang w:val="en-GB"/>
        </w:rPr>
        <w:t>and development of the Zlatica P</w:t>
      </w:r>
      <w:r w:rsidRPr="00900558">
        <w:rPr>
          <w:rFonts w:ascii="Arial" w:hAnsi="Arial" w:cs="Arial"/>
          <w:sz w:val="24"/>
          <w:szCs w:val="24"/>
          <w:lang w:val="en-GB"/>
        </w:rPr>
        <w:t>ark</w:t>
      </w:r>
      <w:r w:rsidR="00206D10" w:rsidRPr="00900558">
        <w:rPr>
          <w:rFonts w:ascii="Arial" w:hAnsi="Arial" w:cs="Arial"/>
          <w:sz w:val="24"/>
          <w:szCs w:val="24"/>
          <w:lang w:val="en-GB"/>
        </w:rPr>
        <w:t>-F</w:t>
      </w:r>
      <w:r w:rsidRPr="00900558">
        <w:rPr>
          <w:rFonts w:ascii="Arial" w:hAnsi="Arial" w:cs="Arial"/>
          <w:sz w:val="24"/>
          <w:szCs w:val="24"/>
          <w:lang w:val="en-GB"/>
        </w:rPr>
        <w:t>orest, which will serve as the basis for further development of the main project.</w:t>
      </w:r>
    </w:p>
    <w:p w:rsidR="0052177E" w:rsidRPr="00900558" w:rsidRDefault="0052177E" w:rsidP="0052177E">
      <w:pPr>
        <w:spacing w:after="0" w:line="276" w:lineRule="auto"/>
        <w:jc w:val="both"/>
        <w:rPr>
          <w:rFonts w:ascii="Arial" w:hAnsi="Arial" w:cs="Arial"/>
          <w:sz w:val="24"/>
          <w:szCs w:val="24"/>
          <w:lang w:val="en-GB"/>
        </w:rPr>
      </w:pPr>
    </w:p>
    <w:p w:rsidR="0052177E" w:rsidRPr="00900558" w:rsidRDefault="00206D10" w:rsidP="0052177E">
      <w:pPr>
        <w:spacing w:after="0" w:line="276" w:lineRule="auto"/>
        <w:jc w:val="both"/>
        <w:rPr>
          <w:rFonts w:ascii="Arial" w:hAnsi="Arial" w:cs="Arial"/>
          <w:sz w:val="24"/>
          <w:szCs w:val="24"/>
          <w:lang w:val="en-GB"/>
        </w:rPr>
      </w:pPr>
      <w:r w:rsidRPr="00900558">
        <w:rPr>
          <w:rFonts w:ascii="Arial" w:hAnsi="Arial" w:cs="Arial"/>
          <w:sz w:val="24"/>
          <w:szCs w:val="24"/>
          <w:lang w:val="en-GB"/>
        </w:rPr>
        <w:t>The competition entries are expected to deliver</w:t>
      </w:r>
      <w:r w:rsidR="0034493E" w:rsidRPr="00900558">
        <w:rPr>
          <w:rFonts w:ascii="Arial" w:hAnsi="Arial" w:cs="Arial"/>
          <w:sz w:val="24"/>
          <w:szCs w:val="24"/>
          <w:lang w:val="en-GB"/>
        </w:rPr>
        <w:t>:</w:t>
      </w:r>
    </w:p>
    <w:p w:rsidR="00294B7D" w:rsidRPr="00900558" w:rsidRDefault="0052177E" w:rsidP="00C00E6D">
      <w:pPr>
        <w:spacing w:after="0" w:line="276" w:lineRule="auto"/>
        <w:ind w:left="720" w:hanging="720"/>
        <w:jc w:val="both"/>
        <w:rPr>
          <w:rFonts w:ascii="Arial" w:hAnsi="Arial" w:cs="Arial"/>
          <w:b/>
          <w:sz w:val="24"/>
          <w:szCs w:val="24"/>
          <w:lang w:val="en-GB"/>
        </w:rPr>
      </w:pPr>
      <w:r w:rsidRPr="00900558">
        <w:rPr>
          <w:rFonts w:ascii="Arial" w:hAnsi="Arial" w:cs="Arial"/>
          <w:sz w:val="24"/>
          <w:szCs w:val="24"/>
          <w:lang w:val="en-GB"/>
        </w:rPr>
        <w:t>-</w:t>
      </w:r>
      <w:r w:rsidRPr="00900558">
        <w:rPr>
          <w:rFonts w:ascii="Arial" w:hAnsi="Arial" w:cs="Arial"/>
          <w:sz w:val="24"/>
          <w:szCs w:val="24"/>
          <w:lang w:val="en-GB"/>
        </w:rPr>
        <w:tab/>
      </w:r>
      <w:r w:rsidR="00F95FAE" w:rsidRPr="00900558">
        <w:rPr>
          <w:rFonts w:ascii="Arial" w:hAnsi="Arial" w:cs="Arial"/>
          <w:b/>
          <w:sz w:val="24"/>
          <w:szCs w:val="24"/>
          <w:lang w:val="en-GB"/>
        </w:rPr>
        <w:t xml:space="preserve">Identity and Program of the </w:t>
      </w:r>
      <w:r w:rsidR="00A654EA" w:rsidRPr="00900558">
        <w:rPr>
          <w:rFonts w:ascii="Arial" w:hAnsi="Arial" w:cs="Arial"/>
          <w:b/>
          <w:sz w:val="24"/>
          <w:szCs w:val="24"/>
          <w:lang w:val="en-GB"/>
        </w:rPr>
        <w:t>Park-Forest</w:t>
      </w:r>
      <w:r w:rsidR="0034493E" w:rsidRPr="00900558">
        <w:rPr>
          <w:rFonts w:ascii="Arial" w:hAnsi="Arial" w:cs="Arial"/>
          <w:sz w:val="24"/>
          <w:szCs w:val="24"/>
          <w:lang w:val="en-GB"/>
        </w:rPr>
        <w:t xml:space="preserve">– A functional solution for </w:t>
      </w:r>
      <w:r w:rsidR="00A654EA" w:rsidRPr="00900558">
        <w:rPr>
          <w:rFonts w:ascii="Arial" w:hAnsi="Arial" w:cs="Arial"/>
          <w:sz w:val="24"/>
          <w:szCs w:val="24"/>
          <w:lang w:val="en-GB"/>
        </w:rPr>
        <w:t xml:space="preserve">the </w:t>
      </w:r>
      <w:r w:rsidR="0034493E" w:rsidRPr="00900558">
        <w:rPr>
          <w:rFonts w:ascii="Arial" w:hAnsi="Arial" w:cs="Arial"/>
          <w:sz w:val="24"/>
          <w:szCs w:val="24"/>
          <w:lang w:val="en-GB"/>
        </w:rPr>
        <w:t xml:space="preserve">planned program </w:t>
      </w:r>
      <w:r w:rsidR="00A654EA" w:rsidRPr="00900558">
        <w:rPr>
          <w:rFonts w:ascii="Arial" w:hAnsi="Arial" w:cs="Arial"/>
          <w:sz w:val="24"/>
          <w:szCs w:val="24"/>
          <w:lang w:val="en-GB"/>
        </w:rPr>
        <w:t>elements</w:t>
      </w:r>
      <w:r w:rsidR="0034493E" w:rsidRPr="00900558">
        <w:rPr>
          <w:rFonts w:ascii="Arial" w:hAnsi="Arial" w:cs="Arial"/>
          <w:sz w:val="24"/>
          <w:szCs w:val="24"/>
          <w:lang w:val="en-GB"/>
        </w:rPr>
        <w:t xml:space="preserve"> with </w:t>
      </w:r>
      <w:r w:rsidR="00176654" w:rsidRPr="00900558">
        <w:rPr>
          <w:rFonts w:ascii="Arial" w:hAnsi="Arial" w:cs="Arial"/>
          <w:sz w:val="24"/>
          <w:szCs w:val="24"/>
          <w:lang w:val="en-GB"/>
        </w:rPr>
        <w:t xml:space="preserve">strong </w:t>
      </w:r>
      <w:r w:rsidR="0034493E" w:rsidRPr="00900558">
        <w:rPr>
          <w:rFonts w:ascii="Arial" w:hAnsi="Arial" w:cs="Arial"/>
          <w:sz w:val="24"/>
          <w:szCs w:val="24"/>
          <w:lang w:val="en-GB"/>
        </w:rPr>
        <w:t xml:space="preserve">design qualities </w:t>
      </w:r>
      <w:r w:rsidR="00176654" w:rsidRPr="00900558">
        <w:rPr>
          <w:rFonts w:ascii="Arial" w:hAnsi="Arial" w:cs="Arial"/>
          <w:sz w:val="24"/>
          <w:szCs w:val="24"/>
          <w:lang w:val="en-GB"/>
        </w:rPr>
        <w:t>intended for the</w:t>
      </w:r>
      <w:r w:rsidR="0034493E" w:rsidRPr="00900558">
        <w:rPr>
          <w:rFonts w:ascii="Arial" w:hAnsi="Arial" w:cs="Arial"/>
          <w:sz w:val="24"/>
          <w:szCs w:val="24"/>
          <w:lang w:val="en-GB"/>
        </w:rPr>
        <w:t xml:space="preserve"> rest and </w:t>
      </w:r>
      <w:r w:rsidR="00BA0E2E" w:rsidRPr="00900558">
        <w:rPr>
          <w:rFonts w:ascii="Arial" w:hAnsi="Arial" w:cs="Arial"/>
          <w:sz w:val="24"/>
          <w:szCs w:val="24"/>
          <w:lang w:val="en-GB"/>
        </w:rPr>
        <w:t>recreation of citizens. A</w:t>
      </w:r>
      <w:r w:rsidR="0034493E" w:rsidRPr="00900558">
        <w:rPr>
          <w:rFonts w:ascii="Arial" w:hAnsi="Arial" w:cs="Arial"/>
          <w:sz w:val="24"/>
          <w:szCs w:val="24"/>
          <w:lang w:val="en-GB"/>
        </w:rPr>
        <w:t xml:space="preserve"> space </w:t>
      </w:r>
      <w:r w:rsidR="00BA0E2E" w:rsidRPr="00900558">
        <w:rPr>
          <w:rFonts w:ascii="Arial" w:hAnsi="Arial" w:cs="Arial"/>
          <w:sz w:val="24"/>
          <w:szCs w:val="24"/>
          <w:lang w:val="en-GB"/>
        </w:rPr>
        <w:t xml:space="preserve">should be designed </w:t>
      </w:r>
      <w:r w:rsidR="0034493E" w:rsidRPr="00900558">
        <w:rPr>
          <w:rFonts w:ascii="Arial" w:hAnsi="Arial" w:cs="Arial"/>
          <w:sz w:val="24"/>
          <w:szCs w:val="24"/>
          <w:lang w:val="en-GB"/>
        </w:rPr>
        <w:t>for various activities an</w:t>
      </w:r>
      <w:r w:rsidR="00BA0E2E" w:rsidRPr="00900558">
        <w:rPr>
          <w:rFonts w:ascii="Arial" w:hAnsi="Arial" w:cs="Arial"/>
          <w:sz w:val="24"/>
          <w:szCs w:val="24"/>
          <w:lang w:val="en-GB"/>
        </w:rPr>
        <w:t>d events throughout the year –</w:t>
      </w:r>
      <w:r w:rsidR="00F659CA" w:rsidRPr="00F659CA">
        <w:rPr>
          <w:rFonts w:ascii="Arial" w:hAnsi="Arial" w:cs="Arial"/>
          <w:sz w:val="24"/>
          <w:szCs w:val="24"/>
          <w:lang w:val="en-GB"/>
        </w:rPr>
        <w:t>a multifunctional recreational park area with facilities such as an area for rest and outdoor recreation, children's play, sports and recreation, culture/education.</w:t>
      </w:r>
      <w:r w:rsidR="0034493E" w:rsidRPr="00900558">
        <w:rPr>
          <w:rFonts w:ascii="Arial" w:hAnsi="Arial" w:cs="Arial"/>
          <w:sz w:val="24"/>
          <w:szCs w:val="24"/>
          <w:lang w:val="en-GB"/>
        </w:rPr>
        <w:t xml:space="preserve"> The park program should be attractive, </w:t>
      </w:r>
      <w:r w:rsidR="00176654" w:rsidRPr="00900558">
        <w:rPr>
          <w:rFonts w:ascii="Arial" w:hAnsi="Arial" w:cs="Arial"/>
          <w:sz w:val="24"/>
          <w:szCs w:val="24"/>
          <w:lang w:val="en-GB"/>
        </w:rPr>
        <w:t>inclusive</w:t>
      </w:r>
      <w:r w:rsidR="0034493E" w:rsidRPr="00900558">
        <w:rPr>
          <w:rFonts w:ascii="Arial" w:hAnsi="Arial" w:cs="Arial"/>
          <w:sz w:val="24"/>
          <w:szCs w:val="24"/>
          <w:lang w:val="en-GB"/>
        </w:rPr>
        <w:t xml:space="preserve"> and accessible to all user groups;</w:t>
      </w:r>
    </w:p>
    <w:p w:rsidR="0052177E" w:rsidRPr="00900558" w:rsidRDefault="00294B7D" w:rsidP="00294B7D">
      <w:pPr>
        <w:spacing w:after="0" w:line="276" w:lineRule="auto"/>
        <w:ind w:left="720" w:hanging="720"/>
        <w:jc w:val="both"/>
        <w:rPr>
          <w:rFonts w:ascii="Arial" w:hAnsi="Arial" w:cs="Arial"/>
          <w:sz w:val="24"/>
          <w:szCs w:val="24"/>
          <w:lang w:val="en-GB"/>
        </w:rPr>
      </w:pPr>
      <w:r w:rsidRPr="00900558">
        <w:rPr>
          <w:rFonts w:ascii="Arial" w:hAnsi="Arial" w:cs="Arial"/>
          <w:sz w:val="24"/>
          <w:szCs w:val="24"/>
          <w:lang w:val="en-GB"/>
        </w:rPr>
        <w:t>-</w:t>
      </w:r>
      <w:r w:rsidRPr="00900558">
        <w:rPr>
          <w:rFonts w:ascii="Arial" w:hAnsi="Arial" w:cs="Arial"/>
          <w:b/>
          <w:sz w:val="24"/>
          <w:szCs w:val="24"/>
          <w:lang w:val="en-GB"/>
        </w:rPr>
        <w:tab/>
      </w:r>
      <w:r w:rsidR="000A5E56" w:rsidRPr="00900558">
        <w:rPr>
          <w:rFonts w:ascii="Arial" w:hAnsi="Arial" w:cs="Arial"/>
          <w:b/>
          <w:sz w:val="24"/>
          <w:szCs w:val="24"/>
          <w:lang w:val="en-GB"/>
        </w:rPr>
        <w:t>Emphasis on the</w:t>
      </w:r>
      <w:r w:rsidR="0034493E" w:rsidRPr="00900558">
        <w:rPr>
          <w:rFonts w:ascii="Arial" w:hAnsi="Arial" w:cs="Arial"/>
          <w:b/>
          <w:sz w:val="24"/>
          <w:szCs w:val="24"/>
          <w:lang w:val="en-GB"/>
        </w:rPr>
        <w:t xml:space="preserve"> ecological aspect</w:t>
      </w:r>
      <w:r w:rsidR="0034493E" w:rsidRPr="00900558">
        <w:rPr>
          <w:rFonts w:ascii="Arial" w:hAnsi="Arial" w:cs="Arial"/>
          <w:sz w:val="24"/>
          <w:szCs w:val="24"/>
          <w:lang w:val="en-GB"/>
        </w:rPr>
        <w:t xml:space="preserve"> – the focus is on a </w:t>
      </w:r>
      <w:r w:rsidR="00021A51">
        <w:rPr>
          <w:rFonts w:ascii="Arial" w:hAnsi="Arial" w:cs="Arial"/>
          <w:sz w:val="24"/>
          <w:szCs w:val="24"/>
          <w:lang w:val="en-GB"/>
        </w:rPr>
        <w:t>design approach that focuses on nature-based solutions</w:t>
      </w:r>
      <w:r w:rsidR="00F95FAE" w:rsidRPr="00900558">
        <w:rPr>
          <w:rFonts w:ascii="Arial" w:hAnsi="Arial" w:cs="Arial"/>
          <w:sz w:val="24"/>
          <w:szCs w:val="24"/>
          <w:lang w:val="en-GB"/>
        </w:rPr>
        <w:t>, ensuring that the future Park-Forestpromotes</w:t>
      </w:r>
      <w:r w:rsidR="0034493E" w:rsidRPr="00900558">
        <w:rPr>
          <w:rFonts w:ascii="Arial" w:hAnsi="Arial" w:cs="Arial"/>
          <w:sz w:val="24"/>
          <w:szCs w:val="24"/>
          <w:lang w:val="en-GB"/>
        </w:rPr>
        <w:t xml:space="preserve"> biodiversity and improves</w:t>
      </w:r>
      <w:r w:rsidR="00021A51">
        <w:rPr>
          <w:rFonts w:ascii="Arial" w:hAnsi="Arial" w:cs="Arial"/>
          <w:sz w:val="24"/>
          <w:szCs w:val="24"/>
          <w:lang w:val="en-GB"/>
        </w:rPr>
        <w:t xml:space="preserve"> the stability of the</w:t>
      </w:r>
      <w:r w:rsidR="0034493E" w:rsidRPr="00900558">
        <w:rPr>
          <w:rFonts w:ascii="Arial" w:hAnsi="Arial" w:cs="Arial"/>
          <w:sz w:val="24"/>
          <w:szCs w:val="24"/>
          <w:lang w:val="en-GB"/>
        </w:rPr>
        <w:t xml:space="preserve"> ecosystem. In designing the park, priority should be given to the restoration and establishment of local flora and fauna, contributing to the preservation of nature and improv</w:t>
      </w:r>
      <w:r w:rsidR="00F95FAE" w:rsidRPr="00900558">
        <w:rPr>
          <w:rFonts w:ascii="Arial" w:hAnsi="Arial" w:cs="Arial"/>
          <w:sz w:val="24"/>
          <w:szCs w:val="24"/>
          <w:lang w:val="en-GB"/>
        </w:rPr>
        <w:t>ement of</w:t>
      </w:r>
      <w:r w:rsidR="0034493E" w:rsidRPr="00900558">
        <w:rPr>
          <w:rFonts w:ascii="Arial" w:hAnsi="Arial" w:cs="Arial"/>
          <w:sz w:val="24"/>
          <w:szCs w:val="24"/>
          <w:lang w:val="en-GB"/>
        </w:rPr>
        <w:t xml:space="preserve"> quality of life in the city;</w:t>
      </w:r>
    </w:p>
    <w:p w:rsidR="0052177E" w:rsidRPr="00900558" w:rsidRDefault="0052177E" w:rsidP="0052177E">
      <w:pPr>
        <w:spacing w:after="0" w:line="276" w:lineRule="auto"/>
        <w:ind w:left="720" w:hanging="720"/>
        <w:jc w:val="both"/>
        <w:rPr>
          <w:rFonts w:ascii="Arial" w:hAnsi="Arial" w:cs="Arial"/>
          <w:sz w:val="24"/>
          <w:szCs w:val="24"/>
          <w:lang w:val="en-GB"/>
        </w:rPr>
      </w:pPr>
      <w:r w:rsidRPr="00900558">
        <w:rPr>
          <w:rFonts w:ascii="Arial" w:hAnsi="Arial" w:cs="Arial"/>
          <w:sz w:val="24"/>
          <w:szCs w:val="24"/>
          <w:lang w:val="en-GB"/>
        </w:rPr>
        <w:t>-</w:t>
      </w:r>
      <w:r w:rsidRPr="00900558">
        <w:rPr>
          <w:rFonts w:ascii="Arial" w:hAnsi="Arial" w:cs="Arial"/>
          <w:sz w:val="24"/>
          <w:szCs w:val="24"/>
          <w:lang w:val="en-GB"/>
        </w:rPr>
        <w:tab/>
      </w:r>
      <w:r w:rsidR="0034493E" w:rsidRPr="00900558">
        <w:rPr>
          <w:rFonts w:ascii="Arial" w:hAnsi="Arial" w:cs="Arial"/>
          <w:b/>
          <w:sz w:val="24"/>
          <w:szCs w:val="24"/>
          <w:lang w:val="en-GB"/>
        </w:rPr>
        <w:t>Community engagement</w:t>
      </w:r>
      <w:r w:rsidR="0034493E" w:rsidRPr="00900558">
        <w:rPr>
          <w:rFonts w:ascii="Arial" w:hAnsi="Arial" w:cs="Arial"/>
          <w:sz w:val="24"/>
          <w:szCs w:val="24"/>
          <w:lang w:val="en-GB"/>
        </w:rPr>
        <w:t xml:space="preserve"> – ​​support</w:t>
      </w:r>
      <w:r w:rsidR="00B72DB0" w:rsidRPr="00900558">
        <w:rPr>
          <w:rFonts w:ascii="Arial" w:hAnsi="Arial" w:cs="Arial"/>
          <w:sz w:val="24"/>
          <w:szCs w:val="24"/>
          <w:lang w:val="en-GB"/>
        </w:rPr>
        <w:t xml:space="preserve"> the involvement of the</w:t>
      </w:r>
      <w:r w:rsidR="0034493E" w:rsidRPr="00900558">
        <w:rPr>
          <w:rFonts w:ascii="Arial" w:hAnsi="Arial" w:cs="Arial"/>
          <w:sz w:val="24"/>
          <w:szCs w:val="24"/>
          <w:lang w:val="en-GB"/>
        </w:rPr>
        <w:t xml:space="preserve"> local communityand social cohesion through inclusive design, which is responsive to different user groups, regardless of origin, status </w:t>
      </w:r>
      <w:r w:rsidR="00BD6AB4" w:rsidRPr="00900558">
        <w:rPr>
          <w:rFonts w:ascii="Arial" w:hAnsi="Arial" w:cs="Arial"/>
          <w:sz w:val="24"/>
          <w:szCs w:val="24"/>
          <w:lang w:val="en-GB"/>
        </w:rPr>
        <w:t>or</w:t>
      </w:r>
      <w:r w:rsidR="0034493E" w:rsidRPr="00900558">
        <w:rPr>
          <w:rFonts w:ascii="Arial" w:hAnsi="Arial" w:cs="Arial"/>
          <w:sz w:val="24"/>
          <w:szCs w:val="24"/>
          <w:lang w:val="en-GB"/>
        </w:rPr>
        <w:t xml:space="preserve"> age. Provide</w:t>
      </w:r>
      <w:r w:rsidR="00E95A56" w:rsidRPr="00900558">
        <w:rPr>
          <w:rFonts w:ascii="Arial" w:hAnsi="Arial" w:cs="Arial"/>
          <w:sz w:val="24"/>
          <w:szCs w:val="24"/>
          <w:lang w:val="en-GB"/>
        </w:rPr>
        <w:t xml:space="preserve"> for the</w:t>
      </w:r>
      <w:r w:rsidR="0034493E" w:rsidRPr="00900558">
        <w:rPr>
          <w:rFonts w:ascii="Arial" w:hAnsi="Arial" w:cs="Arial"/>
          <w:sz w:val="24"/>
          <w:szCs w:val="24"/>
          <w:lang w:val="en-GB"/>
        </w:rPr>
        <w:t xml:space="preserve"> facilities that enable educational and cultural events and </w:t>
      </w:r>
      <w:r w:rsidR="00BD6AB4" w:rsidRPr="00900558">
        <w:rPr>
          <w:rFonts w:ascii="Arial" w:hAnsi="Arial" w:cs="Arial"/>
          <w:sz w:val="24"/>
          <w:szCs w:val="24"/>
          <w:lang w:val="en-GB"/>
        </w:rPr>
        <w:t>promote environmental awareness</w:t>
      </w:r>
      <w:r w:rsidR="00E95A56" w:rsidRPr="00900558">
        <w:rPr>
          <w:rFonts w:ascii="Arial" w:hAnsi="Arial" w:cs="Arial"/>
          <w:sz w:val="24"/>
          <w:szCs w:val="24"/>
          <w:lang w:val="en-GB"/>
        </w:rPr>
        <w:t>, contributing</w:t>
      </w:r>
      <w:r w:rsidR="0034493E" w:rsidRPr="00900558">
        <w:rPr>
          <w:rFonts w:ascii="Arial" w:hAnsi="Arial" w:cs="Arial"/>
          <w:sz w:val="24"/>
          <w:szCs w:val="24"/>
          <w:lang w:val="en-GB"/>
        </w:rPr>
        <w:t xml:space="preserve"> to</w:t>
      </w:r>
      <w:r w:rsidR="00E95A56" w:rsidRPr="00900558">
        <w:rPr>
          <w:rFonts w:ascii="Arial" w:hAnsi="Arial" w:cs="Arial"/>
          <w:sz w:val="24"/>
          <w:szCs w:val="24"/>
          <w:lang w:val="en-GB"/>
        </w:rPr>
        <w:t xml:space="preserve"> the</w:t>
      </w:r>
      <w:r w:rsidR="0034493E" w:rsidRPr="00900558">
        <w:rPr>
          <w:rFonts w:ascii="Arial" w:hAnsi="Arial" w:cs="Arial"/>
          <w:sz w:val="24"/>
          <w:szCs w:val="24"/>
          <w:lang w:val="en-GB"/>
        </w:rPr>
        <w:t xml:space="preserve"> creati</w:t>
      </w:r>
      <w:r w:rsidR="00E95A56" w:rsidRPr="00900558">
        <w:rPr>
          <w:rFonts w:ascii="Arial" w:hAnsi="Arial" w:cs="Arial"/>
          <w:sz w:val="24"/>
          <w:szCs w:val="24"/>
          <w:lang w:val="en-GB"/>
        </w:rPr>
        <w:t>on of</w:t>
      </w:r>
      <w:r w:rsidR="0034493E" w:rsidRPr="00900558">
        <w:rPr>
          <w:rFonts w:ascii="Arial" w:hAnsi="Arial" w:cs="Arial"/>
          <w:sz w:val="24"/>
          <w:szCs w:val="24"/>
          <w:lang w:val="en-GB"/>
        </w:rPr>
        <w:t xml:space="preserve"> a positive image of this part of the city as a desirable place to live</w:t>
      </w:r>
      <w:r w:rsidR="000A5E56" w:rsidRPr="00900558">
        <w:rPr>
          <w:rFonts w:ascii="Arial" w:hAnsi="Arial" w:cs="Arial"/>
          <w:sz w:val="24"/>
          <w:szCs w:val="24"/>
          <w:lang w:val="en-GB"/>
        </w:rPr>
        <w:t>.</w:t>
      </w:r>
    </w:p>
    <w:p w:rsidR="0052177E" w:rsidRPr="00900558" w:rsidRDefault="0052177E" w:rsidP="0052177E">
      <w:pPr>
        <w:spacing w:after="0" w:line="276" w:lineRule="auto"/>
        <w:ind w:left="720" w:hanging="720"/>
        <w:jc w:val="both"/>
        <w:rPr>
          <w:rFonts w:ascii="Arial" w:hAnsi="Arial" w:cs="Arial"/>
          <w:sz w:val="24"/>
          <w:szCs w:val="24"/>
          <w:lang w:val="en-GB"/>
        </w:rPr>
      </w:pPr>
    </w:p>
    <w:p w:rsidR="0052177E" w:rsidRPr="00900558" w:rsidRDefault="00F37F58" w:rsidP="0052177E">
      <w:pPr>
        <w:spacing w:after="0" w:line="276" w:lineRule="auto"/>
        <w:jc w:val="both"/>
        <w:rPr>
          <w:rFonts w:ascii="Arial" w:hAnsi="Arial" w:cs="Arial"/>
          <w:sz w:val="24"/>
          <w:szCs w:val="24"/>
          <w:lang w:val="en-GB"/>
        </w:rPr>
      </w:pPr>
      <w:r w:rsidRPr="00900558">
        <w:rPr>
          <w:rFonts w:ascii="Arial" w:hAnsi="Arial" w:cs="Arial"/>
          <w:sz w:val="24"/>
          <w:szCs w:val="24"/>
          <w:lang w:val="en-GB"/>
        </w:rPr>
        <w:t>The p</w:t>
      </w:r>
      <w:r w:rsidR="0034493E" w:rsidRPr="00900558">
        <w:rPr>
          <w:rFonts w:ascii="Arial" w:hAnsi="Arial" w:cs="Arial"/>
          <w:sz w:val="24"/>
          <w:szCs w:val="24"/>
          <w:lang w:val="en-GB"/>
        </w:rPr>
        <w:t xml:space="preserve">articipants are expected to </w:t>
      </w:r>
      <w:r w:rsidR="001E57D7" w:rsidRPr="00900558">
        <w:rPr>
          <w:rFonts w:ascii="Arial" w:hAnsi="Arial" w:cs="Arial"/>
          <w:sz w:val="24"/>
          <w:szCs w:val="24"/>
          <w:lang w:val="en-GB"/>
        </w:rPr>
        <w:t>present</w:t>
      </w:r>
      <w:r w:rsidR="0034493E" w:rsidRPr="00900558">
        <w:rPr>
          <w:rFonts w:ascii="Arial" w:hAnsi="Arial" w:cs="Arial"/>
          <w:sz w:val="24"/>
          <w:szCs w:val="24"/>
          <w:lang w:val="en-GB"/>
        </w:rPr>
        <w:t xml:space="preserve"> a vision of transforming the subject area into a natural oasis, which </w:t>
      </w:r>
      <w:r w:rsidR="001E57D7" w:rsidRPr="00900558">
        <w:rPr>
          <w:rFonts w:ascii="Arial" w:hAnsi="Arial" w:cs="Arial"/>
          <w:sz w:val="24"/>
          <w:szCs w:val="24"/>
          <w:lang w:val="en-GB"/>
        </w:rPr>
        <w:t>reflects</w:t>
      </w:r>
      <w:r w:rsidR="0034493E" w:rsidRPr="00900558">
        <w:rPr>
          <w:rFonts w:ascii="Arial" w:hAnsi="Arial" w:cs="Arial"/>
          <w:sz w:val="24"/>
          <w:szCs w:val="24"/>
          <w:lang w:val="en-GB"/>
        </w:rPr>
        <w:t xml:space="preserve"> a contemporary landscape-architectural approach, with the aim of restoring natural and ecological harmony in the urban environment, and adapting to climate change.</w:t>
      </w:r>
    </w:p>
    <w:p w:rsidR="0052177E" w:rsidRPr="00900558" w:rsidRDefault="0034493E" w:rsidP="0052177E">
      <w:pPr>
        <w:spacing w:after="0" w:line="276" w:lineRule="auto"/>
        <w:jc w:val="both"/>
        <w:rPr>
          <w:rFonts w:ascii="Arial" w:hAnsi="Arial" w:cs="Arial"/>
          <w:sz w:val="24"/>
          <w:szCs w:val="24"/>
          <w:lang w:val="en-GB"/>
        </w:rPr>
      </w:pPr>
      <w:r w:rsidRPr="00900558">
        <w:rPr>
          <w:rFonts w:ascii="Arial" w:hAnsi="Arial" w:cs="Arial"/>
          <w:sz w:val="24"/>
          <w:szCs w:val="24"/>
          <w:lang w:val="en-GB"/>
        </w:rPr>
        <w:t xml:space="preserve">The </w:t>
      </w:r>
      <w:r w:rsidR="00F66F6A" w:rsidRPr="00900558">
        <w:rPr>
          <w:rFonts w:ascii="Arial" w:hAnsi="Arial" w:cs="Arial"/>
          <w:sz w:val="24"/>
          <w:szCs w:val="24"/>
          <w:lang w:val="en-GB"/>
        </w:rPr>
        <w:t>development of the Zlatica P</w:t>
      </w:r>
      <w:r w:rsidRPr="00900558">
        <w:rPr>
          <w:rFonts w:ascii="Arial" w:hAnsi="Arial" w:cs="Arial"/>
          <w:sz w:val="24"/>
          <w:szCs w:val="24"/>
          <w:lang w:val="en-GB"/>
        </w:rPr>
        <w:t>ark</w:t>
      </w:r>
      <w:r w:rsidR="00F66F6A" w:rsidRPr="00900558">
        <w:rPr>
          <w:rFonts w:ascii="Arial" w:hAnsi="Arial" w:cs="Arial"/>
          <w:sz w:val="24"/>
          <w:szCs w:val="24"/>
          <w:lang w:val="en-GB"/>
        </w:rPr>
        <w:t>-F</w:t>
      </w:r>
      <w:r w:rsidRPr="00900558">
        <w:rPr>
          <w:rFonts w:ascii="Arial" w:hAnsi="Arial" w:cs="Arial"/>
          <w:sz w:val="24"/>
          <w:szCs w:val="24"/>
          <w:lang w:val="en-GB"/>
        </w:rPr>
        <w:t xml:space="preserve">orest aims to </w:t>
      </w:r>
      <w:r w:rsidR="00E43C24" w:rsidRPr="00900558">
        <w:rPr>
          <w:rFonts w:ascii="Arial" w:hAnsi="Arial" w:cs="Arial"/>
          <w:sz w:val="24"/>
          <w:szCs w:val="24"/>
          <w:lang w:val="en-GB"/>
        </w:rPr>
        <w:t>establish an integrated</w:t>
      </w:r>
      <w:r w:rsidR="001235CB" w:rsidRPr="00900558">
        <w:rPr>
          <w:rFonts w:ascii="Arial" w:hAnsi="Arial" w:cs="Arial"/>
          <w:sz w:val="24"/>
          <w:szCs w:val="24"/>
          <w:lang w:val="en-GB"/>
        </w:rPr>
        <w:t xml:space="preserve"> G</w:t>
      </w:r>
      <w:r w:rsidRPr="00900558">
        <w:rPr>
          <w:rFonts w:ascii="Arial" w:hAnsi="Arial" w:cs="Arial"/>
          <w:sz w:val="24"/>
          <w:szCs w:val="24"/>
          <w:lang w:val="en-GB"/>
        </w:rPr>
        <w:t>reen</w:t>
      </w:r>
      <w:r w:rsidR="001235CB" w:rsidRPr="00900558">
        <w:rPr>
          <w:rFonts w:ascii="Arial" w:hAnsi="Arial" w:cs="Arial"/>
          <w:sz w:val="24"/>
          <w:szCs w:val="24"/>
          <w:lang w:val="en-GB"/>
        </w:rPr>
        <w:t>ery System of</w:t>
      </w:r>
      <w:r w:rsidRPr="00900558">
        <w:rPr>
          <w:rFonts w:ascii="Arial" w:hAnsi="Arial" w:cs="Arial"/>
          <w:sz w:val="24"/>
          <w:szCs w:val="24"/>
          <w:lang w:val="en-GB"/>
        </w:rPr>
        <w:t xml:space="preserve"> Podgorica and strengthen the city's green infrastructure.</w:t>
      </w:r>
    </w:p>
    <w:p w:rsidR="002631EA" w:rsidRPr="00900558" w:rsidRDefault="002631EA" w:rsidP="002631EA">
      <w:pPr>
        <w:spacing w:after="0" w:line="276" w:lineRule="auto"/>
        <w:jc w:val="both"/>
        <w:rPr>
          <w:rFonts w:ascii="Arial" w:hAnsi="Arial" w:cs="Arial"/>
          <w:sz w:val="24"/>
          <w:szCs w:val="24"/>
          <w:lang w:val="en-GB"/>
        </w:rPr>
      </w:pPr>
    </w:p>
    <w:p w:rsidR="003B7A4F" w:rsidRPr="00900558" w:rsidRDefault="001235CB" w:rsidP="002631EA">
      <w:pPr>
        <w:pStyle w:val="Heading1"/>
        <w:numPr>
          <w:ilvl w:val="0"/>
          <w:numId w:val="1"/>
        </w:numPr>
        <w:spacing w:before="0" w:line="276" w:lineRule="auto"/>
        <w:ind w:hanging="720"/>
        <w:rPr>
          <w:rFonts w:ascii="Arial" w:hAnsi="Arial" w:cs="Arial"/>
          <w:b/>
          <w:color w:val="auto"/>
          <w:sz w:val="28"/>
          <w:szCs w:val="26"/>
          <w:lang w:val="en-GB"/>
        </w:rPr>
      </w:pPr>
      <w:bookmarkStart w:id="3" w:name="_Toc208172296"/>
      <w:r w:rsidRPr="00900558">
        <w:rPr>
          <w:rFonts w:ascii="Arial" w:hAnsi="Arial" w:cs="Arial"/>
          <w:b/>
          <w:color w:val="auto"/>
          <w:sz w:val="28"/>
          <w:szCs w:val="26"/>
          <w:lang w:val="en-GB"/>
        </w:rPr>
        <w:t>GENERAL CHARACTERISTICS OF THE AREA</w:t>
      </w:r>
      <w:bookmarkEnd w:id="3"/>
    </w:p>
    <w:p w:rsidR="003B7A4F" w:rsidRPr="00900558" w:rsidRDefault="003B7A4F" w:rsidP="002631EA">
      <w:pPr>
        <w:spacing w:after="0" w:line="276" w:lineRule="auto"/>
        <w:jc w:val="both"/>
        <w:rPr>
          <w:rFonts w:ascii="Arial" w:hAnsi="Arial" w:cs="Arial"/>
          <w:sz w:val="24"/>
          <w:szCs w:val="24"/>
          <w:lang w:val="en-GB"/>
        </w:rPr>
      </w:pPr>
    </w:p>
    <w:p w:rsidR="00FE5B54" w:rsidRPr="00141952" w:rsidRDefault="00242E07" w:rsidP="00C00E6D">
      <w:pPr>
        <w:spacing w:after="0" w:line="276" w:lineRule="auto"/>
        <w:jc w:val="both"/>
        <w:rPr>
          <w:rFonts w:ascii="Arial" w:hAnsi="Arial" w:cs="Arial"/>
          <w:sz w:val="24"/>
          <w:szCs w:val="24"/>
          <w:lang w:val="sr-Latn-CS"/>
        </w:rPr>
      </w:pPr>
      <w:r w:rsidRPr="00900558">
        <w:rPr>
          <w:rFonts w:ascii="Arial" w:hAnsi="Arial" w:cs="Arial"/>
          <w:sz w:val="24"/>
          <w:szCs w:val="24"/>
          <w:lang w:val="en-GB"/>
        </w:rPr>
        <w:t>The boundary of the intervention</w:t>
      </w:r>
      <w:r w:rsidR="00EC38FD" w:rsidRPr="00900558">
        <w:rPr>
          <w:rFonts w:ascii="Arial" w:hAnsi="Arial" w:cs="Arial"/>
          <w:sz w:val="24"/>
          <w:szCs w:val="24"/>
          <w:lang w:val="en-GB"/>
        </w:rPr>
        <w:t xml:space="preserve"> area</w:t>
      </w:r>
      <w:r w:rsidRPr="00900558">
        <w:rPr>
          <w:rFonts w:ascii="Arial" w:hAnsi="Arial" w:cs="Arial"/>
          <w:sz w:val="24"/>
          <w:szCs w:val="24"/>
          <w:lang w:val="en-GB"/>
        </w:rPr>
        <w:t xml:space="preserve"> is given on the </w:t>
      </w:r>
      <w:r w:rsidR="00A7572A" w:rsidRPr="00900558">
        <w:rPr>
          <w:rFonts w:ascii="Arial" w:hAnsi="Arial" w:cs="Arial"/>
          <w:sz w:val="24"/>
          <w:szCs w:val="24"/>
          <w:lang w:val="en-GB"/>
        </w:rPr>
        <w:t>topographic</w:t>
      </w:r>
      <w:r w:rsidR="008A179F" w:rsidRPr="00900558">
        <w:rPr>
          <w:rFonts w:ascii="Arial" w:hAnsi="Arial" w:cs="Arial"/>
          <w:sz w:val="24"/>
          <w:szCs w:val="24"/>
          <w:lang w:val="en-GB"/>
        </w:rPr>
        <w:t>survey map</w:t>
      </w:r>
      <w:r w:rsidRPr="00900558">
        <w:rPr>
          <w:rFonts w:ascii="Arial" w:hAnsi="Arial" w:cs="Arial"/>
          <w:sz w:val="24"/>
          <w:szCs w:val="24"/>
          <w:lang w:val="en-GB"/>
        </w:rPr>
        <w:t xml:space="preserve"> in the competition material. </w:t>
      </w:r>
      <w:r w:rsidRPr="00900558">
        <w:rPr>
          <w:rFonts w:ascii="Arial" w:hAnsi="Arial" w:cs="Arial"/>
          <w:b/>
          <w:sz w:val="24"/>
          <w:szCs w:val="24"/>
          <w:lang w:val="en-GB"/>
        </w:rPr>
        <w:t>The interventio</w:t>
      </w:r>
      <w:r w:rsidRPr="00AF42DB">
        <w:rPr>
          <w:rFonts w:ascii="Arial" w:hAnsi="Arial" w:cs="Arial"/>
          <w:b/>
          <w:sz w:val="24"/>
          <w:szCs w:val="24"/>
          <w:lang w:val="en-GB"/>
        </w:rPr>
        <w:t xml:space="preserve">n </w:t>
      </w:r>
      <w:r w:rsidR="00557E24" w:rsidRPr="00AF42DB">
        <w:rPr>
          <w:rFonts w:ascii="Arial" w:hAnsi="Arial" w:cs="Arial"/>
          <w:b/>
          <w:sz w:val="24"/>
          <w:szCs w:val="24"/>
          <w:lang w:val="en-GB"/>
        </w:rPr>
        <w:t xml:space="preserve">area </w:t>
      </w:r>
      <w:r w:rsidRPr="00AF42DB">
        <w:rPr>
          <w:rFonts w:ascii="Arial" w:hAnsi="Arial" w:cs="Arial"/>
          <w:b/>
          <w:sz w:val="24"/>
          <w:szCs w:val="24"/>
          <w:lang w:val="en-GB"/>
        </w:rPr>
        <w:t>is 346,080m</w:t>
      </w:r>
      <w:r w:rsidR="00A7572A" w:rsidRPr="00AF42DB">
        <w:rPr>
          <w:rFonts w:ascii="Arial" w:hAnsi="Arial" w:cs="Arial"/>
          <w:b/>
          <w:sz w:val="24"/>
          <w:szCs w:val="24"/>
          <w:vertAlign w:val="superscript"/>
          <w:lang w:val="en-GB"/>
        </w:rPr>
        <w:t>2</w:t>
      </w:r>
      <w:r w:rsidR="00A7572A" w:rsidRPr="00AF42DB">
        <w:rPr>
          <w:rFonts w:ascii="Arial" w:hAnsi="Arial" w:cs="Arial"/>
          <w:b/>
          <w:sz w:val="24"/>
          <w:szCs w:val="24"/>
          <w:lang w:val="en-GB"/>
        </w:rPr>
        <w:t xml:space="preserve"> (34.60 ha)</w:t>
      </w:r>
      <w:r w:rsidR="00A7572A" w:rsidRPr="00AF42DB">
        <w:rPr>
          <w:rFonts w:ascii="Arial" w:hAnsi="Arial" w:cs="Arial"/>
          <w:sz w:val="24"/>
          <w:szCs w:val="24"/>
          <w:lang w:val="en-GB"/>
        </w:rPr>
        <w:t>,</w:t>
      </w:r>
      <w:r w:rsidR="00A7572A" w:rsidRPr="00900558">
        <w:rPr>
          <w:rFonts w:ascii="Arial" w:hAnsi="Arial" w:cs="Arial"/>
          <w:sz w:val="24"/>
          <w:szCs w:val="24"/>
          <w:lang w:val="en-GB"/>
        </w:rPr>
        <w:t xml:space="preserve"> </w:t>
      </w:r>
      <w:r w:rsidRPr="00900558">
        <w:rPr>
          <w:rFonts w:ascii="Arial" w:hAnsi="Arial" w:cs="Arial"/>
          <w:sz w:val="24"/>
          <w:szCs w:val="24"/>
          <w:lang w:val="en-GB"/>
        </w:rPr>
        <w:t>located on the southern edge of the Podgori</w:t>
      </w:r>
      <w:r w:rsidR="00A7572A" w:rsidRPr="00900558">
        <w:rPr>
          <w:rFonts w:ascii="Arial" w:hAnsi="Arial" w:cs="Arial"/>
          <w:sz w:val="24"/>
          <w:szCs w:val="24"/>
          <w:lang w:val="en-GB"/>
        </w:rPr>
        <w:t xml:space="preserve">ca settlement of Zlatica, </w:t>
      </w:r>
      <w:r w:rsidRPr="00900558">
        <w:rPr>
          <w:rFonts w:ascii="Arial" w:hAnsi="Arial" w:cs="Arial"/>
          <w:sz w:val="24"/>
          <w:szCs w:val="24"/>
          <w:lang w:val="en-GB"/>
        </w:rPr>
        <w:t xml:space="preserve">owned by the Capital City and includes </w:t>
      </w:r>
      <w:r w:rsidR="00557E24" w:rsidRPr="00900558">
        <w:rPr>
          <w:rFonts w:ascii="Arial" w:hAnsi="Arial" w:cs="Arial"/>
          <w:sz w:val="24"/>
          <w:szCs w:val="24"/>
          <w:lang w:val="en-GB"/>
        </w:rPr>
        <w:t xml:space="preserve">a </w:t>
      </w:r>
      <w:r w:rsidRPr="00900558">
        <w:rPr>
          <w:rFonts w:ascii="Arial" w:hAnsi="Arial" w:cs="Arial"/>
          <w:sz w:val="24"/>
          <w:szCs w:val="24"/>
          <w:lang w:val="en-GB"/>
        </w:rPr>
        <w:t>part of</w:t>
      </w:r>
      <w:r w:rsidR="00557E24" w:rsidRPr="00900558">
        <w:rPr>
          <w:rFonts w:ascii="Arial" w:hAnsi="Arial" w:cs="Arial"/>
          <w:sz w:val="24"/>
          <w:szCs w:val="24"/>
          <w:lang w:val="en-GB"/>
        </w:rPr>
        <w:t xml:space="preserve"> the cadastral plot N</w:t>
      </w:r>
      <w:r w:rsidR="00A7572A" w:rsidRPr="00900558">
        <w:rPr>
          <w:rFonts w:ascii="Arial" w:hAnsi="Arial" w:cs="Arial"/>
          <w:sz w:val="24"/>
          <w:szCs w:val="24"/>
          <w:lang w:val="en-GB"/>
        </w:rPr>
        <w:t>o. 4608/1 CM</w:t>
      </w:r>
      <w:r w:rsidRPr="00900558">
        <w:rPr>
          <w:rFonts w:ascii="Arial" w:hAnsi="Arial" w:cs="Arial"/>
          <w:sz w:val="24"/>
          <w:szCs w:val="24"/>
          <w:lang w:val="en-GB"/>
        </w:rPr>
        <w:t xml:space="preserve"> Podgorica II, which is de</w:t>
      </w:r>
      <w:r w:rsidR="00A7572A" w:rsidRPr="00900558">
        <w:rPr>
          <w:rFonts w:ascii="Arial" w:hAnsi="Arial" w:cs="Arial"/>
          <w:sz w:val="24"/>
          <w:szCs w:val="24"/>
          <w:lang w:val="en-GB"/>
        </w:rPr>
        <w:t>fined</w:t>
      </w:r>
      <w:r w:rsidR="00021A51">
        <w:rPr>
          <w:rFonts w:ascii="Arial" w:hAnsi="Arial" w:cs="Arial"/>
          <w:sz w:val="24"/>
          <w:szCs w:val="24"/>
          <w:lang w:val="en-GB"/>
        </w:rPr>
        <w:t xml:space="preserve"> by the coordinates specified in </w:t>
      </w:r>
      <w:r w:rsidR="00021A51" w:rsidRPr="00021A51">
        <w:rPr>
          <w:rFonts w:ascii="Arial" w:hAnsi="Arial" w:cs="Arial"/>
          <w:sz w:val="24"/>
          <w:szCs w:val="24"/>
          <w:lang w:val="en-GB"/>
        </w:rPr>
        <w:t xml:space="preserve">the Decision on determining the location with elements of urban </w:t>
      </w:r>
      <w:r w:rsidR="00021A51">
        <w:rPr>
          <w:rFonts w:ascii="Arial" w:hAnsi="Arial" w:cs="Arial"/>
          <w:sz w:val="24"/>
          <w:szCs w:val="24"/>
          <w:lang w:val="en-GB"/>
        </w:rPr>
        <w:t>a</w:t>
      </w:r>
      <w:r w:rsidR="00021A51" w:rsidRPr="00021A51">
        <w:rPr>
          <w:rFonts w:ascii="Arial" w:hAnsi="Arial" w:cs="Arial"/>
          <w:sz w:val="24"/>
          <w:szCs w:val="24"/>
          <w:lang w:val="en-GB"/>
        </w:rPr>
        <w:t xml:space="preserve">nd technical conditions for the construction of a local </w:t>
      </w:r>
      <w:r w:rsidR="00021A51">
        <w:rPr>
          <w:rFonts w:ascii="Arial" w:hAnsi="Arial" w:cs="Arial"/>
          <w:sz w:val="24"/>
          <w:szCs w:val="24"/>
          <w:lang w:val="en-GB"/>
        </w:rPr>
        <w:t>structure</w:t>
      </w:r>
      <w:r w:rsidR="00021A51" w:rsidRPr="00021A51">
        <w:rPr>
          <w:rFonts w:ascii="Arial" w:hAnsi="Arial" w:cs="Arial"/>
          <w:sz w:val="24"/>
          <w:szCs w:val="24"/>
          <w:lang w:val="en-GB"/>
        </w:rPr>
        <w:t xml:space="preserve"> of general interest - revitalization and </w:t>
      </w:r>
      <w:r w:rsidR="00021A51">
        <w:rPr>
          <w:rFonts w:ascii="Arial" w:hAnsi="Arial" w:cs="Arial"/>
          <w:sz w:val="24"/>
          <w:szCs w:val="24"/>
          <w:lang w:val="en-GB"/>
        </w:rPr>
        <w:t>development of the Zlatica Par</w:t>
      </w:r>
      <w:r w:rsidR="00A313AA">
        <w:rPr>
          <w:rFonts w:ascii="Arial" w:hAnsi="Arial" w:cs="Arial"/>
          <w:sz w:val="24"/>
          <w:szCs w:val="24"/>
          <w:lang w:val="en-GB"/>
        </w:rPr>
        <w:t>k</w:t>
      </w:r>
      <w:r w:rsidR="00021A51">
        <w:rPr>
          <w:rFonts w:ascii="Arial" w:hAnsi="Arial" w:cs="Arial"/>
          <w:sz w:val="24"/>
          <w:szCs w:val="24"/>
          <w:lang w:val="en-GB"/>
        </w:rPr>
        <w:t>-Forest</w:t>
      </w:r>
      <w:r w:rsidR="00021A51" w:rsidRPr="00021A51">
        <w:rPr>
          <w:rFonts w:ascii="Arial" w:hAnsi="Arial" w:cs="Arial"/>
          <w:sz w:val="24"/>
          <w:szCs w:val="24"/>
          <w:lang w:val="en-GB"/>
        </w:rPr>
        <w:t xml:space="preserve"> on </w:t>
      </w:r>
      <w:r w:rsidR="00021A51">
        <w:rPr>
          <w:rFonts w:ascii="Arial" w:hAnsi="Arial" w:cs="Arial"/>
          <w:sz w:val="24"/>
          <w:szCs w:val="24"/>
          <w:lang w:val="en-GB"/>
        </w:rPr>
        <w:t>a part of cadastral p</w:t>
      </w:r>
      <w:r w:rsidR="00E93C08">
        <w:rPr>
          <w:rFonts w:ascii="Arial" w:hAnsi="Arial" w:cs="Arial"/>
          <w:sz w:val="24"/>
          <w:szCs w:val="24"/>
          <w:lang w:val="en-GB"/>
        </w:rPr>
        <w:t>lot</w:t>
      </w:r>
      <w:r w:rsidR="00021A51">
        <w:rPr>
          <w:rFonts w:ascii="Arial" w:hAnsi="Arial" w:cs="Arial"/>
          <w:sz w:val="24"/>
          <w:szCs w:val="24"/>
          <w:lang w:val="en-GB"/>
        </w:rPr>
        <w:t xml:space="preserve"> No. 4608/1 CM</w:t>
      </w:r>
      <w:r w:rsidR="00021A51" w:rsidRPr="00021A51">
        <w:rPr>
          <w:rFonts w:ascii="Arial" w:hAnsi="Arial" w:cs="Arial"/>
          <w:sz w:val="24"/>
          <w:szCs w:val="24"/>
          <w:lang w:val="en-GB"/>
        </w:rPr>
        <w:t xml:space="preserve"> Podgorica II in Podgorica</w:t>
      </w:r>
      <w:r w:rsidR="00021A51">
        <w:rPr>
          <w:rFonts w:ascii="Arial" w:hAnsi="Arial" w:cs="Arial"/>
          <w:sz w:val="24"/>
          <w:szCs w:val="24"/>
          <w:lang w:val="sr-Latn-CS"/>
        </w:rPr>
        <w:t>:</w:t>
      </w:r>
    </w:p>
    <w:p w:rsidR="00E175FA" w:rsidRPr="00141952" w:rsidRDefault="00A01DFD" w:rsidP="00C00E6D">
      <w:pPr>
        <w:spacing w:after="0" w:line="276" w:lineRule="auto"/>
        <w:jc w:val="both"/>
        <w:rPr>
          <w:rFonts w:ascii="Arial" w:hAnsi="Arial" w:cs="Arial"/>
          <w:sz w:val="24"/>
          <w:szCs w:val="24"/>
        </w:rPr>
      </w:pPr>
      <w:r>
        <w:rPr>
          <w:rFonts w:ascii="Arial" w:hAnsi="Arial" w:cs="Arial"/>
          <w:sz w:val="24"/>
          <w:szCs w:val="24"/>
          <w:lang w:val="en-GB"/>
        </w:rPr>
        <w:t>The site</w:t>
      </w:r>
      <w:r w:rsidR="00242E07" w:rsidRPr="00900558">
        <w:rPr>
          <w:rFonts w:ascii="Arial" w:hAnsi="Arial" w:cs="Arial"/>
          <w:sz w:val="24"/>
          <w:szCs w:val="24"/>
          <w:lang w:val="en-GB"/>
        </w:rPr>
        <w:t xml:space="preserve"> is accessed from Brank</w:t>
      </w:r>
      <w:r w:rsidR="008B5C3F" w:rsidRPr="00900558">
        <w:rPr>
          <w:rFonts w:ascii="Arial" w:hAnsi="Arial" w:cs="Arial"/>
          <w:sz w:val="24"/>
          <w:szCs w:val="24"/>
          <w:lang w:val="en-GB"/>
        </w:rPr>
        <w:t>o</w:t>
      </w:r>
      <w:r w:rsidR="00242E07" w:rsidRPr="00900558">
        <w:rPr>
          <w:rFonts w:ascii="Arial" w:hAnsi="Arial" w:cs="Arial"/>
          <w:sz w:val="24"/>
          <w:szCs w:val="24"/>
          <w:lang w:val="en-GB"/>
        </w:rPr>
        <w:t xml:space="preserve"> Ćopić Street, the </w:t>
      </w:r>
      <w:r w:rsidR="008B5C3F" w:rsidRPr="00900558">
        <w:rPr>
          <w:rFonts w:ascii="Arial" w:hAnsi="Arial" w:cs="Arial"/>
          <w:sz w:val="24"/>
          <w:szCs w:val="24"/>
          <w:lang w:val="en-GB"/>
        </w:rPr>
        <w:t>vehicular access</w:t>
      </w:r>
      <w:r w:rsidR="00242E07" w:rsidRPr="00900558">
        <w:rPr>
          <w:rFonts w:ascii="Arial" w:hAnsi="Arial" w:cs="Arial"/>
          <w:sz w:val="24"/>
          <w:szCs w:val="24"/>
          <w:lang w:val="en-GB"/>
        </w:rPr>
        <w:t xml:space="preserve"> is asphalted </w:t>
      </w:r>
      <w:r w:rsidR="008B5C3F" w:rsidRPr="00900558">
        <w:rPr>
          <w:rFonts w:ascii="Arial" w:hAnsi="Arial" w:cs="Arial"/>
          <w:sz w:val="24"/>
          <w:szCs w:val="24"/>
          <w:lang w:val="en-GB"/>
        </w:rPr>
        <w:t xml:space="preserve">up </w:t>
      </w:r>
      <w:r w:rsidR="00242E07" w:rsidRPr="00900558">
        <w:rPr>
          <w:rFonts w:ascii="Arial" w:hAnsi="Arial" w:cs="Arial"/>
          <w:sz w:val="24"/>
          <w:szCs w:val="24"/>
          <w:lang w:val="en-GB"/>
        </w:rPr>
        <w:t>to the existing basketball court, which also</w:t>
      </w:r>
      <w:r w:rsidR="00D648D6" w:rsidRPr="00900558">
        <w:rPr>
          <w:rFonts w:ascii="Arial" w:hAnsi="Arial" w:cs="Arial"/>
          <w:sz w:val="24"/>
          <w:szCs w:val="24"/>
          <w:lang w:val="en-GB"/>
        </w:rPr>
        <w:t xml:space="preserve"> has an</w:t>
      </w:r>
      <w:r w:rsidR="00242E07" w:rsidRPr="00900558">
        <w:rPr>
          <w:rFonts w:ascii="Arial" w:hAnsi="Arial" w:cs="Arial"/>
          <w:sz w:val="24"/>
          <w:szCs w:val="24"/>
          <w:lang w:val="en-GB"/>
        </w:rPr>
        <w:t xml:space="preserve"> asphalt</w:t>
      </w:r>
      <w:r w:rsidR="00D648D6" w:rsidRPr="00900558">
        <w:rPr>
          <w:rFonts w:ascii="Arial" w:hAnsi="Arial" w:cs="Arial"/>
          <w:sz w:val="24"/>
          <w:szCs w:val="24"/>
          <w:lang w:val="en-GB"/>
        </w:rPr>
        <w:t xml:space="preserve"> surface. Part of the subject area is covered</w:t>
      </w:r>
      <w:r w:rsidR="00242E07" w:rsidRPr="00900558">
        <w:rPr>
          <w:rFonts w:ascii="Arial" w:hAnsi="Arial" w:cs="Arial"/>
          <w:sz w:val="24"/>
          <w:szCs w:val="24"/>
          <w:lang w:val="en-GB"/>
        </w:rPr>
        <w:t xml:space="preserve"> with gravel and serves as a parking lot for visitors' vehicles. The </w:t>
      </w:r>
      <w:r w:rsidR="00D648D6" w:rsidRPr="00900558">
        <w:rPr>
          <w:rFonts w:ascii="Arial" w:hAnsi="Arial" w:cs="Arial"/>
          <w:sz w:val="24"/>
          <w:szCs w:val="24"/>
          <w:lang w:val="en-GB"/>
        </w:rPr>
        <w:t>existing structures</w:t>
      </w:r>
      <w:r w:rsidR="00242E07" w:rsidRPr="00900558">
        <w:rPr>
          <w:rFonts w:ascii="Arial" w:hAnsi="Arial" w:cs="Arial"/>
          <w:sz w:val="24"/>
          <w:szCs w:val="24"/>
          <w:lang w:val="en-GB"/>
        </w:rPr>
        <w:t xml:space="preserve"> </w:t>
      </w:r>
      <w:r w:rsidR="00242E07" w:rsidRPr="00900558">
        <w:rPr>
          <w:rFonts w:ascii="Arial" w:hAnsi="Arial" w:cs="Arial"/>
          <w:sz w:val="24"/>
          <w:szCs w:val="24"/>
          <w:lang w:val="en-GB"/>
        </w:rPr>
        <w:lastRenderedPageBreak/>
        <w:t>on the site include a cafe bar with a</w:t>
      </w:r>
      <w:r w:rsidR="00D648D6" w:rsidRPr="00900558">
        <w:rPr>
          <w:rFonts w:ascii="Arial" w:hAnsi="Arial" w:cs="Arial"/>
          <w:sz w:val="24"/>
          <w:szCs w:val="24"/>
          <w:lang w:val="en-GB"/>
        </w:rPr>
        <w:t>n outdoor seating area</w:t>
      </w:r>
      <w:r w:rsidR="00242E07" w:rsidRPr="00900558">
        <w:rPr>
          <w:rFonts w:ascii="Arial" w:hAnsi="Arial" w:cs="Arial"/>
          <w:sz w:val="24"/>
          <w:szCs w:val="24"/>
          <w:lang w:val="en-GB"/>
        </w:rPr>
        <w:t xml:space="preserve"> and a covered five-a-side football field with artificial grass as </w:t>
      </w:r>
      <w:r w:rsidR="008B5C3F" w:rsidRPr="00900558">
        <w:rPr>
          <w:rFonts w:ascii="Arial" w:hAnsi="Arial" w:cs="Arial"/>
          <w:sz w:val="24"/>
          <w:szCs w:val="24"/>
          <w:lang w:val="en-GB"/>
        </w:rPr>
        <w:t>the</w:t>
      </w:r>
      <w:r w:rsidR="00242E07" w:rsidRPr="00900558">
        <w:rPr>
          <w:rFonts w:ascii="Arial" w:hAnsi="Arial" w:cs="Arial"/>
          <w:sz w:val="24"/>
          <w:szCs w:val="24"/>
          <w:lang w:val="en-GB"/>
        </w:rPr>
        <w:t xml:space="preserve"> surface. Near the cafe bar, there is a children's playground </w:t>
      </w:r>
      <w:r w:rsidR="008B5C3F" w:rsidRPr="00900558">
        <w:rPr>
          <w:rFonts w:ascii="Arial" w:hAnsi="Arial" w:cs="Arial"/>
          <w:sz w:val="24"/>
          <w:szCs w:val="24"/>
          <w:lang w:val="en-GB"/>
        </w:rPr>
        <w:t>placed</w:t>
      </w:r>
      <w:r w:rsidR="00242E07" w:rsidRPr="00900558">
        <w:rPr>
          <w:rFonts w:ascii="Arial" w:hAnsi="Arial" w:cs="Arial"/>
          <w:sz w:val="24"/>
          <w:szCs w:val="24"/>
          <w:lang w:val="en-GB"/>
        </w:rPr>
        <w:t xml:space="preserve"> directly on </w:t>
      </w:r>
      <w:r w:rsidR="008B5C3F" w:rsidRPr="00900558">
        <w:rPr>
          <w:rFonts w:ascii="Arial" w:hAnsi="Arial" w:cs="Arial"/>
          <w:sz w:val="24"/>
          <w:szCs w:val="24"/>
          <w:lang w:val="en-GB"/>
        </w:rPr>
        <w:t>anearthen</w:t>
      </w:r>
      <w:r w:rsidR="00242E07" w:rsidRPr="00900558">
        <w:rPr>
          <w:rFonts w:ascii="Arial" w:hAnsi="Arial" w:cs="Arial"/>
          <w:sz w:val="24"/>
          <w:szCs w:val="24"/>
          <w:lang w:val="en-GB"/>
        </w:rPr>
        <w:t xml:space="preserve"> surface. At the southern end of the site</w:t>
      </w:r>
      <w:r w:rsidR="00D648D6" w:rsidRPr="00900558">
        <w:rPr>
          <w:rFonts w:ascii="Arial" w:hAnsi="Arial" w:cs="Arial"/>
          <w:sz w:val="24"/>
          <w:szCs w:val="24"/>
          <w:lang w:val="en-GB"/>
        </w:rPr>
        <w:t>,</w:t>
      </w:r>
      <w:r w:rsidR="00242E07" w:rsidRPr="00900558">
        <w:rPr>
          <w:rFonts w:ascii="Arial" w:hAnsi="Arial" w:cs="Arial"/>
          <w:sz w:val="24"/>
          <w:szCs w:val="24"/>
          <w:lang w:val="en-GB"/>
        </w:rPr>
        <w:t xml:space="preserve"> there is an improvised </w:t>
      </w:r>
      <w:r w:rsidR="008B5C3F" w:rsidRPr="00900558">
        <w:rPr>
          <w:rFonts w:ascii="Arial" w:hAnsi="Arial" w:cs="Arial"/>
          <w:sz w:val="24"/>
          <w:szCs w:val="24"/>
          <w:lang w:val="en-GB"/>
        </w:rPr>
        <w:t>exercise</w:t>
      </w:r>
      <w:r w:rsidR="00242E07" w:rsidRPr="00900558">
        <w:rPr>
          <w:rFonts w:ascii="Arial" w:hAnsi="Arial" w:cs="Arial"/>
          <w:sz w:val="24"/>
          <w:szCs w:val="24"/>
          <w:lang w:val="en-GB"/>
        </w:rPr>
        <w:t xml:space="preserve"> area with several </w:t>
      </w:r>
      <w:r w:rsidR="008B5C3F" w:rsidRPr="00900558">
        <w:rPr>
          <w:rFonts w:ascii="Arial" w:hAnsi="Arial" w:cs="Arial"/>
          <w:sz w:val="24"/>
          <w:szCs w:val="24"/>
          <w:lang w:val="en-GB"/>
        </w:rPr>
        <w:t>pieces of equipment</w:t>
      </w:r>
      <w:r w:rsidR="00242E07" w:rsidRPr="00900558">
        <w:rPr>
          <w:rFonts w:ascii="Arial" w:hAnsi="Arial" w:cs="Arial"/>
          <w:sz w:val="24"/>
          <w:szCs w:val="24"/>
          <w:lang w:val="en-GB"/>
        </w:rPr>
        <w:t xml:space="preserve">. </w:t>
      </w:r>
      <w:r w:rsidR="00E52C5F">
        <w:rPr>
          <w:rFonts w:ascii="Arial" w:hAnsi="Arial" w:cs="Arial"/>
          <w:sz w:val="24"/>
          <w:szCs w:val="24"/>
          <w:lang w:val="en-GB"/>
        </w:rPr>
        <w:t xml:space="preserve">The participants in the competition are not obliged to preserve the existing temporary structures in the park. </w:t>
      </w:r>
      <w:r w:rsidR="00242E07" w:rsidRPr="00900558">
        <w:rPr>
          <w:rFonts w:ascii="Arial" w:hAnsi="Arial" w:cs="Arial"/>
          <w:sz w:val="24"/>
          <w:szCs w:val="24"/>
          <w:lang w:val="en-GB"/>
        </w:rPr>
        <w:t xml:space="preserve">The subject </w:t>
      </w:r>
      <w:r w:rsidR="00D648D6" w:rsidRPr="00900558">
        <w:rPr>
          <w:rFonts w:ascii="Arial" w:hAnsi="Arial" w:cs="Arial"/>
          <w:sz w:val="24"/>
          <w:szCs w:val="24"/>
          <w:lang w:val="en-GB"/>
        </w:rPr>
        <w:t xml:space="preserve">site </w:t>
      </w:r>
      <w:r w:rsidR="00242E07" w:rsidRPr="00900558">
        <w:rPr>
          <w:rFonts w:ascii="Arial" w:hAnsi="Arial" w:cs="Arial"/>
          <w:sz w:val="24"/>
          <w:szCs w:val="24"/>
          <w:lang w:val="en-GB"/>
        </w:rPr>
        <w:t>is a mixed forest of Aleppo pine (Pinus halepensis) and cypress (Cupressus sempervirens).</w:t>
      </w:r>
      <w:r w:rsidR="00970A1C" w:rsidRPr="00900558">
        <w:rPr>
          <w:rFonts w:ascii="Arial" w:hAnsi="Arial" w:cs="Arial"/>
          <w:sz w:val="24"/>
          <w:szCs w:val="24"/>
          <w:lang w:val="en-GB"/>
        </w:rPr>
        <w:t>I</w:t>
      </w:r>
      <w:r w:rsidR="00242E07" w:rsidRPr="00900558">
        <w:rPr>
          <w:rFonts w:ascii="Arial" w:hAnsi="Arial" w:cs="Arial"/>
          <w:sz w:val="24"/>
          <w:szCs w:val="24"/>
          <w:lang w:val="en-GB"/>
        </w:rPr>
        <w:t>n</w:t>
      </w:r>
      <w:r w:rsidR="00970A1C" w:rsidRPr="00900558">
        <w:rPr>
          <w:rFonts w:ascii="Arial" w:hAnsi="Arial" w:cs="Arial"/>
          <w:sz w:val="24"/>
          <w:szCs w:val="24"/>
          <w:lang w:val="en-GB"/>
        </w:rPr>
        <w:t xml:space="preserve"> a</w:t>
      </w:r>
      <w:r w:rsidR="00242E07" w:rsidRPr="00900558">
        <w:rPr>
          <w:rFonts w:ascii="Arial" w:hAnsi="Arial" w:cs="Arial"/>
          <w:sz w:val="24"/>
          <w:szCs w:val="24"/>
          <w:lang w:val="en-GB"/>
        </w:rPr>
        <w:t xml:space="preserve"> part of the site, the consequences of devastation of the green </w:t>
      </w:r>
      <w:r w:rsidR="00D648D6" w:rsidRPr="00900558">
        <w:rPr>
          <w:rFonts w:ascii="Arial" w:hAnsi="Arial" w:cs="Arial"/>
          <w:sz w:val="24"/>
          <w:szCs w:val="24"/>
          <w:lang w:val="en-GB"/>
        </w:rPr>
        <w:t>stock</w:t>
      </w:r>
      <w:r w:rsidR="00242E07" w:rsidRPr="00900558">
        <w:rPr>
          <w:rFonts w:ascii="Arial" w:hAnsi="Arial" w:cs="Arial"/>
          <w:sz w:val="24"/>
          <w:szCs w:val="24"/>
          <w:lang w:val="en-GB"/>
        </w:rPr>
        <w:t xml:space="preserve"> are </w:t>
      </w:r>
      <w:r w:rsidR="00970A1C" w:rsidRPr="00900558">
        <w:rPr>
          <w:rFonts w:ascii="Arial" w:hAnsi="Arial" w:cs="Arial"/>
          <w:sz w:val="24"/>
          <w:szCs w:val="24"/>
          <w:lang w:val="en-GB"/>
        </w:rPr>
        <w:t>evident</w:t>
      </w:r>
      <w:r w:rsidR="00242E07" w:rsidRPr="00900558">
        <w:rPr>
          <w:rFonts w:ascii="Arial" w:hAnsi="Arial" w:cs="Arial"/>
          <w:sz w:val="24"/>
          <w:szCs w:val="24"/>
          <w:lang w:val="en-GB"/>
        </w:rPr>
        <w:t xml:space="preserve">, </w:t>
      </w:r>
      <w:r w:rsidR="00970A1C" w:rsidRPr="00900558">
        <w:rPr>
          <w:rFonts w:ascii="Arial" w:hAnsi="Arial" w:cs="Arial"/>
          <w:sz w:val="24"/>
          <w:szCs w:val="24"/>
          <w:lang w:val="en-GB"/>
        </w:rPr>
        <w:t>and the attempts have recently been made to mitigate them through the</w:t>
      </w:r>
      <w:r w:rsidR="00242E07" w:rsidRPr="00900558">
        <w:rPr>
          <w:rFonts w:ascii="Arial" w:hAnsi="Arial" w:cs="Arial"/>
          <w:sz w:val="24"/>
          <w:szCs w:val="24"/>
          <w:lang w:val="en-GB"/>
        </w:rPr>
        <w:t xml:space="preserve"> planting</w:t>
      </w:r>
      <w:r w:rsidR="00970A1C" w:rsidRPr="00900558">
        <w:rPr>
          <w:rFonts w:ascii="Arial" w:hAnsi="Arial" w:cs="Arial"/>
          <w:sz w:val="24"/>
          <w:szCs w:val="24"/>
          <w:lang w:val="en-GB"/>
        </w:rPr>
        <w:t xml:space="preserve"> of</w:t>
      </w:r>
      <w:r w:rsidR="00242E07" w:rsidRPr="00900558">
        <w:rPr>
          <w:rFonts w:ascii="Arial" w:hAnsi="Arial" w:cs="Arial"/>
          <w:sz w:val="24"/>
          <w:szCs w:val="24"/>
          <w:lang w:val="en-GB"/>
        </w:rPr>
        <w:t xml:space="preserve"> new trees. The park is currently </w:t>
      </w:r>
      <w:r w:rsidR="00970A1C" w:rsidRPr="00900558">
        <w:rPr>
          <w:rFonts w:ascii="Arial" w:hAnsi="Arial" w:cs="Arial"/>
          <w:sz w:val="24"/>
          <w:szCs w:val="24"/>
          <w:lang w:val="en-GB"/>
        </w:rPr>
        <w:t>enclosed</w:t>
      </w:r>
      <w:r w:rsidR="00242E07" w:rsidRPr="00900558">
        <w:rPr>
          <w:rFonts w:ascii="Arial" w:hAnsi="Arial" w:cs="Arial"/>
          <w:sz w:val="24"/>
          <w:szCs w:val="24"/>
          <w:lang w:val="en-GB"/>
        </w:rPr>
        <w:t xml:space="preserve"> by a fence that is in </w:t>
      </w:r>
      <w:r w:rsidR="00D648D6" w:rsidRPr="00900558">
        <w:rPr>
          <w:rFonts w:ascii="Arial" w:hAnsi="Arial" w:cs="Arial"/>
          <w:sz w:val="24"/>
          <w:szCs w:val="24"/>
          <w:lang w:val="en-GB"/>
        </w:rPr>
        <w:t xml:space="preserve">a </w:t>
      </w:r>
      <w:r w:rsidR="00242E07" w:rsidRPr="00900558">
        <w:rPr>
          <w:rFonts w:ascii="Arial" w:hAnsi="Arial" w:cs="Arial"/>
          <w:sz w:val="24"/>
          <w:szCs w:val="24"/>
          <w:lang w:val="en-GB"/>
        </w:rPr>
        <w:t>relatively good condition (possibly partial repair</w:t>
      </w:r>
      <w:r w:rsidR="00970A1C" w:rsidRPr="00900558">
        <w:rPr>
          <w:rFonts w:ascii="Arial" w:hAnsi="Arial" w:cs="Arial"/>
          <w:sz w:val="24"/>
          <w:szCs w:val="24"/>
          <w:lang w:val="en-GB"/>
        </w:rPr>
        <w:t>s</w:t>
      </w:r>
      <w:r w:rsidR="00242E07" w:rsidRPr="00900558">
        <w:rPr>
          <w:rFonts w:ascii="Arial" w:hAnsi="Arial" w:cs="Arial"/>
          <w:sz w:val="24"/>
          <w:szCs w:val="24"/>
          <w:lang w:val="en-GB"/>
        </w:rPr>
        <w:t xml:space="preserve"> or </w:t>
      </w:r>
      <w:r w:rsidR="00970A1C" w:rsidRPr="00900558">
        <w:rPr>
          <w:rFonts w:ascii="Arial" w:hAnsi="Arial" w:cs="Arial"/>
          <w:sz w:val="24"/>
          <w:szCs w:val="24"/>
          <w:lang w:val="en-GB"/>
        </w:rPr>
        <w:t>re</w:t>
      </w:r>
      <w:r w:rsidR="00242E07" w:rsidRPr="00900558">
        <w:rPr>
          <w:rFonts w:ascii="Arial" w:hAnsi="Arial" w:cs="Arial"/>
          <w:sz w:val="24"/>
          <w:szCs w:val="24"/>
          <w:lang w:val="en-GB"/>
        </w:rPr>
        <w:t xml:space="preserve">painting </w:t>
      </w:r>
      <w:r w:rsidR="00D648D6" w:rsidRPr="00900558">
        <w:rPr>
          <w:rFonts w:ascii="Arial" w:hAnsi="Arial" w:cs="Arial"/>
          <w:sz w:val="24"/>
          <w:szCs w:val="24"/>
          <w:lang w:val="en-GB"/>
        </w:rPr>
        <w:t>are</w:t>
      </w:r>
      <w:r w:rsidR="00242E07" w:rsidRPr="00900558">
        <w:rPr>
          <w:rFonts w:ascii="Arial" w:hAnsi="Arial" w:cs="Arial"/>
          <w:sz w:val="24"/>
          <w:szCs w:val="24"/>
          <w:lang w:val="en-GB"/>
        </w:rPr>
        <w:t xml:space="preserve"> required). The park can be accessed </w:t>
      </w:r>
      <w:r w:rsidR="0075679D" w:rsidRPr="00900558">
        <w:rPr>
          <w:rFonts w:ascii="Arial" w:hAnsi="Arial" w:cs="Arial"/>
          <w:sz w:val="24"/>
          <w:szCs w:val="24"/>
          <w:lang w:val="en-GB"/>
        </w:rPr>
        <w:t>from</w:t>
      </w:r>
      <w:r w:rsidR="00242E07" w:rsidRPr="00900558">
        <w:rPr>
          <w:rFonts w:ascii="Arial" w:hAnsi="Arial" w:cs="Arial"/>
          <w:sz w:val="24"/>
          <w:szCs w:val="24"/>
          <w:lang w:val="en-GB"/>
        </w:rPr>
        <w:t xml:space="preserve"> several pedestrian and several pedestrian-vehic</w:t>
      </w:r>
      <w:r w:rsidR="00970A1C" w:rsidRPr="00900558">
        <w:rPr>
          <w:rFonts w:ascii="Arial" w:hAnsi="Arial" w:cs="Arial"/>
          <w:sz w:val="24"/>
          <w:szCs w:val="24"/>
          <w:lang w:val="en-GB"/>
        </w:rPr>
        <w:t>ular</w:t>
      </w:r>
      <w:r w:rsidR="003401B5">
        <w:rPr>
          <w:rFonts w:ascii="Arial" w:hAnsi="Arial" w:cs="Arial"/>
          <w:sz w:val="24"/>
          <w:szCs w:val="24"/>
          <w:lang w:val="en-GB"/>
        </w:rPr>
        <w:t>entrances</w:t>
      </w:r>
      <w:r w:rsidR="00242E07" w:rsidRPr="00900558">
        <w:rPr>
          <w:rFonts w:ascii="Arial" w:hAnsi="Arial" w:cs="Arial"/>
          <w:sz w:val="24"/>
          <w:szCs w:val="24"/>
          <w:lang w:val="en-GB"/>
        </w:rPr>
        <w:t>/gates. From Nikol</w:t>
      </w:r>
      <w:r w:rsidR="0075679D" w:rsidRPr="00900558">
        <w:rPr>
          <w:rFonts w:ascii="Arial" w:hAnsi="Arial" w:cs="Arial"/>
          <w:sz w:val="24"/>
          <w:szCs w:val="24"/>
          <w:lang w:val="en-GB"/>
        </w:rPr>
        <w:t>a</w:t>
      </w:r>
      <w:r w:rsidR="00242E07" w:rsidRPr="00900558">
        <w:rPr>
          <w:rFonts w:ascii="Arial" w:hAnsi="Arial" w:cs="Arial"/>
          <w:sz w:val="24"/>
          <w:szCs w:val="24"/>
          <w:lang w:val="en-GB"/>
        </w:rPr>
        <w:t xml:space="preserve"> Tesl</w:t>
      </w:r>
      <w:r w:rsidR="0075679D" w:rsidRPr="00900558">
        <w:rPr>
          <w:rFonts w:ascii="Arial" w:hAnsi="Arial" w:cs="Arial"/>
          <w:sz w:val="24"/>
          <w:szCs w:val="24"/>
          <w:lang w:val="en-GB"/>
        </w:rPr>
        <w:t>a</w:t>
      </w:r>
      <w:r w:rsidR="00242E07" w:rsidRPr="00900558">
        <w:rPr>
          <w:rFonts w:ascii="Arial" w:hAnsi="Arial" w:cs="Arial"/>
          <w:sz w:val="24"/>
          <w:szCs w:val="24"/>
          <w:lang w:val="en-GB"/>
        </w:rPr>
        <w:t xml:space="preserve"> Street, one pedestrian and vehic</w:t>
      </w:r>
      <w:r w:rsidR="00397736" w:rsidRPr="00900558">
        <w:rPr>
          <w:rFonts w:ascii="Arial" w:hAnsi="Arial" w:cs="Arial"/>
          <w:sz w:val="24"/>
          <w:szCs w:val="24"/>
          <w:lang w:val="en-GB"/>
        </w:rPr>
        <w:t>ular</w:t>
      </w:r>
      <w:r w:rsidR="003401B5">
        <w:rPr>
          <w:rFonts w:ascii="Arial" w:hAnsi="Arial" w:cs="Arial"/>
          <w:sz w:val="24"/>
          <w:szCs w:val="24"/>
          <w:lang w:val="en-GB"/>
        </w:rPr>
        <w:t>entrance</w:t>
      </w:r>
      <w:r w:rsidR="00242E07" w:rsidRPr="00900558">
        <w:rPr>
          <w:rFonts w:ascii="Arial" w:hAnsi="Arial" w:cs="Arial"/>
          <w:sz w:val="24"/>
          <w:szCs w:val="24"/>
          <w:lang w:val="en-GB"/>
        </w:rPr>
        <w:t xml:space="preserve"> is provided, which lead</w:t>
      </w:r>
      <w:r w:rsidR="00D648D6" w:rsidRPr="00900558">
        <w:rPr>
          <w:rFonts w:ascii="Arial" w:hAnsi="Arial" w:cs="Arial"/>
          <w:sz w:val="24"/>
          <w:szCs w:val="24"/>
          <w:lang w:val="en-GB"/>
        </w:rPr>
        <w:t>s to the Zagorič water source. From</w:t>
      </w:r>
      <w:r w:rsidR="00242E07" w:rsidRPr="00900558">
        <w:rPr>
          <w:rFonts w:ascii="Arial" w:hAnsi="Arial" w:cs="Arial"/>
          <w:sz w:val="24"/>
          <w:szCs w:val="24"/>
          <w:lang w:val="en-GB"/>
        </w:rPr>
        <w:t xml:space="preserve"> the western green area, along the busy boulevard, it is possible to access the park </w:t>
      </w:r>
      <w:r w:rsidR="00806FCA" w:rsidRPr="00900558">
        <w:rPr>
          <w:rFonts w:ascii="Arial" w:hAnsi="Arial" w:cs="Arial"/>
          <w:sz w:val="24"/>
          <w:szCs w:val="24"/>
          <w:lang w:val="en-GB"/>
        </w:rPr>
        <w:t>from</w:t>
      </w:r>
      <w:r w:rsidR="00242E07" w:rsidRPr="00900558">
        <w:rPr>
          <w:rFonts w:ascii="Arial" w:hAnsi="Arial" w:cs="Arial"/>
          <w:sz w:val="24"/>
          <w:szCs w:val="24"/>
          <w:lang w:val="en-GB"/>
        </w:rPr>
        <w:t xml:space="preserve"> two pedestrian entrances, from Brank</w:t>
      </w:r>
      <w:r w:rsidR="00397736" w:rsidRPr="00900558">
        <w:rPr>
          <w:rFonts w:ascii="Arial" w:hAnsi="Arial" w:cs="Arial"/>
          <w:sz w:val="24"/>
          <w:szCs w:val="24"/>
          <w:lang w:val="en-GB"/>
        </w:rPr>
        <w:t>o</w:t>
      </w:r>
      <w:r w:rsidR="00242E07" w:rsidRPr="00900558">
        <w:rPr>
          <w:rFonts w:ascii="Arial" w:hAnsi="Arial" w:cs="Arial"/>
          <w:sz w:val="24"/>
          <w:szCs w:val="24"/>
          <w:lang w:val="en-GB"/>
        </w:rPr>
        <w:t xml:space="preserve"> Ćopić Street there is an existing </w:t>
      </w:r>
      <w:r w:rsidR="00397736" w:rsidRPr="00900558">
        <w:rPr>
          <w:rFonts w:ascii="Arial" w:hAnsi="Arial" w:cs="Arial"/>
          <w:sz w:val="24"/>
          <w:szCs w:val="24"/>
          <w:lang w:val="en-GB"/>
        </w:rPr>
        <w:t xml:space="preserve">asphalted </w:t>
      </w:r>
      <w:r w:rsidR="00242E07" w:rsidRPr="00900558">
        <w:rPr>
          <w:rFonts w:ascii="Arial" w:hAnsi="Arial" w:cs="Arial"/>
          <w:sz w:val="24"/>
          <w:szCs w:val="24"/>
          <w:lang w:val="en-GB"/>
        </w:rPr>
        <w:t>vehic</w:t>
      </w:r>
      <w:r w:rsidR="00397736" w:rsidRPr="00900558">
        <w:rPr>
          <w:rFonts w:ascii="Arial" w:hAnsi="Arial" w:cs="Arial"/>
          <w:sz w:val="24"/>
          <w:szCs w:val="24"/>
          <w:lang w:val="en-GB"/>
        </w:rPr>
        <w:t xml:space="preserve">ular </w:t>
      </w:r>
      <w:r w:rsidR="003401B5">
        <w:rPr>
          <w:rFonts w:ascii="Arial" w:hAnsi="Arial" w:cs="Arial"/>
          <w:sz w:val="24"/>
          <w:szCs w:val="24"/>
          <w:lang w:val="en-GB"/>
        </w:rPr>
        <w:t>entrance</w:t>
      </w:r>
      <w:r w:rsidR="00242E07" w:rsidRPr="00900558">
        <w:rPr>
          <w:rFonts w:ascii="Arial" w:hAnsi="Arial" w:cs="Arial"/>
          <w:sz w:val="24"/>
          <w:szCs w:val="24"/>
          <w:lang w:val="en-GB"/>
        </w:rPr>
        <w:t xml:space="preserve">, but there is also an alternative access to the park. The boundary of the Zagorič water source, </w:t>
      </w:r>
      <w:r w:rsidR="00397736" w:rsidRPr="00900558">
        <w:rPr>
          <w:rFonts w:ascii="Arial" w:hAnsi="Arial" w:cs="Arial"/>
          <w:sz w:val="24"/>
          <w:szCs w:val="24"/>
          <w:lang w:val="en-GB"/>
        </w:rPr>
        <w:t xml:space="preserve">along </w:t>
      </w:r>
      <w:r w:rsidR="00242E07" w:rsidRPr="00900558">
        <w:rPr>
          <w:rFonts w:ascii="Arial" w:hAnsi="Arial" w:cs="Arial"/>
          <w:sz w:val="24"/>
          <w:szCs w:val="24"/>
          <w:lang w:val="en-GB"/>
        </w:rPr>
        <w:t xml:space="preserve">with its protected </w:t>
      </w:r>
      <w:r w:rsidR="00397736" w:rsidRPr="00900558">
        <w:rPr>
          <w:rFonts w:ascii="Arial" w:hAnsi="Arial" w:cs="Arial"/>
          <w:sz w:val="24"/>
          <w:szCs w:val="24"/>
          <w:lang w:val="en-GB"/>
        </w:rPr>
        <w:t>surroundings</w:t>
      </w:r>
      <w:r w:rsidR="00242E07" w:rsidRPr="00900558">
        <w:rPr>
          <w:rFonts w:ascii="Arial" w:hAnsi="Arial" w:cs="Arial"/>
          <w:sz w:val="24"/>
          <w:szCs w:val="24"/>
          <w:lang w:val="en-GB"/>
        </w:rPr>
        <w:t xml:space="preserve">, is excluded from the </w:t>
      </w:r>
      <w:r w:rsidR="00397736" w:rsidRPr="00900558">
        <w:rPr>
          <w:rFonts w:ascii="Arial" w:hAnsi="Arial" w:cs="Arial"/>
          <w:sz w:val="24"/>
          <w:szCs w:val="24"/>
          <w:lang w:val="en-GB"/>
        </w:rPr>
        <w:t xml:space="preserve">intervention </w:t>
      </w:r>
      <w:r w:rsidR="00B258E7" w:rsidRPr="00900558">
        <w:rPr>
          <w:rFonts w:ascii="Arial" w:hAnsi="Arial" w:cs="Arial"/>
          <w:sz w:val="24"/>
          <w:szCs w:val="24"/>
          <w:lang w:val="en-GB"/>
        </w:rPr>
        <w:t>area</w:t>
      </w:r>
      <w:r w:rsidR="001F7529">
        <w:rPr>
          <w:rFonts w:ascii="Arial" w:hAnsi="Arial" w:cs="Arial"/>
          <w:sz w:val="24"/>
          <w:szCs w:val="24"/>
          <w:lang w:val="en-GB"/>
        </w:rPr>
        <w:t>.</w:t>
      </w:r>
      <w:r w:rsidR="00E52C5F" w:rsidRPr="00E52C5F">
        <w:rPr>
          <w:rFonts w:ascii="Arial" w:hAnsi="Arial" w:cs="Arial"/>
          <w:sz w:val="24"/>
          <w:szCs w:val="24"/>
        </w:rPr>
        <w:t xml:space="preserve">Between Vili Brant </w:t>
      </w:r>
      <w:r w:rsidR="00E52C5F">
        <w:rPr>
          <w:rFonts w:ascii="Arial" w:hAnsi="Arial" w:cs="Arial"/>
          <w:sz w:val="24"/>
          <w:szCs w:val="24"/>
        </w:rPr>
        <w:t>Boulevard and</w:t>
      </w:r>
      <w:r w:rsidR="00E52C5F" w:rsidRPr="00E52C5F">
        <w:rPr>
          <w:rFonts w:ascii="Arial" w:hAnsi="Arial" w:cs="Arial"/>
          <w:sz w:val="24"/>
          <w:szCs w:val="24"/>
        </w:rPr>
        <w:t xml:space="preserve"> the border fence there is a fire protection zone (17-24m wide), but also an area where water installations are laid </w:t>
      </w:r>
      <w:r w:rsidR="00E52C5F">
        <w:rPr>
          <w:rFonts w:ascii="Arial" w:hAnsi="Arial" w:cs="Arial"/>
          <w:sz w:val="24"/>
          <w:szCs w:val="24"/>
        </w:rPr>
        <w:t>that serve the water supply needs</w:t>
      </w:r>
      <w:r w:rsidR="00E52C5F" w:rsidRPr="00E52C5F">
        <w:rPr>
          <w:rFonts w:ascii="Arial" w:hAnsi="Arial" w:cs="Arial"/>
          <w:sz w:val="24"/>
          <w:szCs w:val="24"/>
        </w:rPr>
        <w:t xml:space="preserve"> for a large </w:t>
      </w:r>
      <w:r w:rsidR="00E52C5F">
        <w:rPr>
          <w:rFonts w:ascii="Arial" w:hAnsi="Arial" w:cs="Arial"/>
          <w:sz w:val="24"/>
          <w:szCs w:val="24"/>
        </w:rPr>
        <w:t>part</w:t>
      </w:r>
      <w:r w:rsidR="00E52C5F" w:rsidRPr="00E52C5F">
        <w:rPr>
          <w:rFonts w:ascii="Arial" w:hAnsi="Arial" w:cs="Arial"/>
          <w:sz w:val="24"/>
          <w:szCs w:val="24"/>
        </w:rPr>
        <w:t xml:space="preserve"> of ​​the settlement in the surrounding area. In this regard, there are no planned interventions </w:t>
      </w:r>
      <w:r w:rsidR="00E52C5F">
        <w:rPr>
          <w:rFonts w:ascii="Arial" w:hAnsi="Arial" w:cs="Arial"/>
          <w:sz w:val="24"/>
          <w:szCs w:val="24"/>
        </w:rPr>
        <w:t>involving facilities in this intervention area</w:t>
      </w:r>
      <w:r w:rsidR="00E52C5F" w:rsidRPr="00E52C5F">
        <w:rPr>
          <w:rFonts w:ascii="Arial" w:hAnsi="Arial" w:cs="Arial"/>
          <w:sz w:val="24"/>
          <w:szCs w:val="24"/>
        </w:rPr>
        <w:t xml:space="preserve">, but it needs to be </w:t>
      </w:r>
      <w:r w:rsidR="001F7529">
        <w:rPr>
          <w:rFonts w:ascii="Arial" w:hAnsi="Arial" w:cs="Arial"/>
          <w:sz w:val="24"/>
          <w:szCs w:val="24"/>
        </w:rPr>
        <w:t>landscapedat</w:t>
      </w:r>
      <w:r w:rsidR="00E52C5F" w:rsidRPr="00E52C5F">
        <w:rPr>
          <w:rFonts w:ascii="Arial" w:hAnsi="Arial" w:cs="Arial"/>
          <w:sz w:val="24"/>
          <w:szCs w:val="24"/>
        </w:rPr>
        <w:t xml:space="preserve"> ground </w:t>
      </w:r>
      <w:r w:rsidR="003401B5">
        <w:rPr>
          <w:rFonts w:ascii="Arial" w:hAnsi="Arial" w:cs="Arial"/>
          <w:sz w:val="24"/>
          <w:szCs w:val="24"/>
        </w:rPr>
        <w:t>level</w:t>
      </w:r>
      <w:r w:rsidR="00E52C5F" w:rsidRPr="00E52C5F">
        <w:rPr>
          <w:rFonts w:ascii="Arial" w:hAnsi="Arial" w:cs="Arial"/>
          <w:sz w:val="24"/>
          <w:szCs w:val="24"/>
        </w:rPr>
        <w:t xml:space="preserve"> and connected to the park itself. It is necessary to plan parking areas </w:t>
      </w:r>
      <w:r w:rsidR="001F7529">
        <w:rPr>
          <w:rFonts w:ascii="Arial" w:hAnsi="Arial" w:cs="Arial"/>
          <w:sz w:val="24"/>
          <w:szCs w:val="24"/>
        </w:rPr>
        <w:t>within this stretch</w:t>
      </w:r>
      <w:r w:rsidR="00E52C5F" w:rsidRPr="00E52C5F">
        <w:rPr>
          <w:rFonts w:ascii="Arial" w:hAnsi="Arial" w:cs="Arial"/>
          <w:sz w:val="24"/>
          <w:szCs w:val="24"/>
        </w:rPr>
        <w:t>, and the possibility of planting tall vegetation with deep roots is excluded.</w:t>
      </w:r>
    </w:p>
    <w:p w:rsidR="00E175FA" w:rsidRPr="00900558" w:rsidRDefault="0034493E" w:rsidP="00E175FA">
      <w:pPr>
        <w:spacing w:after="0" w:line="276" w:lineRule="auto"/>
        <w:jc w:val="center"/>
        <w:rPr>
          <w:rFonts w:ascii="Arial" w:hAnsi="Arial" w:cs="Arial"/>
          <w:sz w:val="24"/>
          <w:szCs w:val="24"/>
          <w:lang w:val="en-GB"/>
        </w:rPr>
      </w:pPr>
      <w:r w:rsidRPr="00900558">
        <w:rPr>
          <w:rFonts w:ascii="Arial" w:hAnsi="Arial" w:cs="Arial"/>
          <w:noProof/>
          <w:sz w:val="24"/>
          <w:szCs w:val="24"/>
          <w:lang w:val="en-GB" w:eastAsia="en-GB"/>
        </w:rPr>
        <w:lastRenderedPageBreak/>
        <w:drawing>
          <wp:inline distT="0" distB="0" distL="0" distR="0">
            <wp:extent cx="5945815" cy="6705413"/>
            <wp:effectExtent l="19050" t="0" r="0" b="0"/>
            <wp:docPr id="168395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tretch>
                      <a:fillRect/>
                    </a:stretch>
                  </pic:blipFill>
                  <pic:spPr bwMode="auto">
                    <a:xfrm>
                      <a:off x="0" y="0"/>
                      <a:ext cx="5952111" cy="6712513"/>
                    </a:xfrm>
                    <a:prstGeom prst="rect">
                      <a:avLst/>
                    </a:prstGeom>
                    <a:noFill/>
                    <a:ln>
                      <a:noFill/>
                    </a:ln>
                  </pic:spPr>
                </pic:pic>
              </a:graphicData>
            </a:graphic>
          </wp:inline>
        </w:drawing>
      </w:r>
    </w:p>
    <w:p w:rsidR="00E175FA" w:rsidRPr="00900558" w:rsidRDefault="00E175FA" w:rsidP="00E175FA">
      <w:pPr>
        <w:spacing w:after="0" w:line="276" w:lineRule="auto"/>
        <w:jc w:val="center"/>
        <w:rPr>
          <w:rFonts w:ascii="Arial" w:hAnsi="Arial" w:cs="Arial"/>
          <w:sz w:val="24"/>
          <w:szCs w:val="24"/>
          <w:lang w:val="en-GB"/>
        </w:rPr>
      </w:pPr>
    </w:p>
    <w:p w:rsidR="001F7792" w:rsidRPr="00900558" w:rsidRDefault="00332979" w:rsidP="00F411BA">
      <w:pPr>
        <w:spacing w:after="0" w:line="276" w:lineRule="auto"/>
        <w:jc w:val="center"/>
        <w:rPr>
          <w:rFonts w:ascii="Arial" w:eastAsia="Arial" w:hAnsi="Arial" w:cs="Arial"/>
          <w:color w:val="595959" w:themeColor="text1" w:themeTint="A6"/>
          <w:sz w:val="20"/>
          <w:szCs w:val="20"/>
          <w:lang w:val="en-GB"/>
        </w:rPr>
      </w:pPr>
      <w:r w:rsidRPr="00900558">
        <w:rPr>
          <w:rFonts w:ascii="Arial" w:eastAsia="Arial" w:hAnsi="Arial" w:cs="Arial"/>
          <w:color w:val="595959" w:themeColor="text1" w:themeTint="A6"/>
          <w:sz w:val="20"/>
          <w:szCs w:val="20"/>
          <w:lang w:val="en-GB"/>
        </w:rPr>
        <w:t>V</w:t>
      </w:r>
      <w:r w:rsidR="00242E07" w:rsidRPr="00900558">
        <w:rPr>
          <w:rFonts w:ascii="Arial" w:eastAsia="Arial" w:hAnsi="Arial" w:cs="Arial"/>
          <w:color w:val="595959" w:themeColor="text1" w:themeTint="A6"/>
          <w:sz w:val="20"/>
          <w:szCs w:val="20"/>
          <w:lang w:val="en-GB"/>
        </w:rPr>
        <w:t>iew of the</w:t>
      </w:r>
      <w:r w:rsidR="00970A1C" w:rsidRPr="00900558">
        <w:rPr>
          <w:rFonts w:ascii="Arial" w:eastAsia="Arial" w:hAnsi="Arial" w:cs="Arial"/>
          <w:color w:val="595959" w:themeColor="text1" w:themeTint="A6"/>
          <w:sz w:val="20"/>
          <w:szCs w:val="20"/>
          <w:lang w:val="en-GB"/>
        </w:rPr>
        <w:t xml:space="preserve"> intervention</w:t>
      </w:r>
      <w:r w:rsidRPr="00900558">
        <w:rPr>
          <w:rFonts w:ascii="Arial" w:eastAsia="Arial" w:hAnsi="Arial" w:cs="Arial"/>
          <w:color w:val="595959" w:themeColor="text1" w:themeTint="A6"/>
          <w:sz w:val="20"/>
          <w:szCs w:val="20"/>
          <w:lang w:val="en-GB"/>
        </w:rPr>
        <w:t xml:space="preserve"> area</w:t>
      </w:r>
      <w:r w:rsidR="00970A1C" w:rsidRPr="00900558">
        <w:rPr>
          <w:rFonts w:ascii="Arial" w:eastAsia="Arial" w:hAnsi="Arial" w:cs="Arial"/>
          <w:color w:val="595959" w:themeColor="text1" w:themeTint="A6"/>
          <w:sz w:val="20"/>
          <w:szCs w:val="20"/>
          <w:lang w:val="en-GB"/>
        </w:rPr>
        <w:t xml:space="preserve"> of the</w:t>
      </w:r>
      <w:r w:rsidR="00242E07" w:rsidRPr="00900558">
        <w:rPr>
          <w:rFonts w:ascii="Arial" w:eastAsia="Arial" w:hAnsi="Arial" w:cs="Arial"/>
          <w:color w:val="595959" w:themeColor="text1" w:themeTint="A6"/>
          <w:sz w:val="20"/>
          <w:szCs w:val="20"/>
          <w:lang w:val="en-GB"/>
        </w:rPr>
        <w:t xml:space="preserve"> Zlatica </w:t>
      </w:r>
      <w:r w:rsidR="00970A1C" w:rsidRPr="00900558">
        <w:rPr>
          <w:rFonts w:ascii="Arial" w:eastAsia="Arial" w:hAnsi="Arial" w:cs="Arial"/>
          <w:color w:val="595959" w:themeColor="text1" w:themeTint="A6"/>
          <w:sz w:val="20"/>
          <w:szCs w:val="20"/>
          <w:lang w:val="en-GB"/>
        </w:rPr>
        <w:t>Park</w:t>
      </w:r>
      <w:r w:rsidR="005C2D77" w:rsidRPr="00900558">
        <w:rPr>
          <w:rFonts w:ascii="Arial" w:eastAsia="Arial" w:hAnsi="Arial" w:cs="Arial"/>
          <w:color w:val="595959" w:themeColor="text1" w:themeTint="A6"/>
          <w:sz w:val="20"/>
          <w:szCs w:val="20"/>
          <w:lang w:val="en-GB"/>
        </w:rPr>
        <w:t>-</w:t>
      </w:r>
      <w:r w:rsidR="00970A1C" w:rsidRPr="00900558">
        <w:rPr>
          <w:rFonts w:ascii="Arial" w:eastAsia="Arial" w:hAnsi="Arial" w:cs="Arial"/>
          <w:color w:val="595959" w:themeColor="text1" w:themeTint="A6"/>
          <w:sz w:val="20"/>
          <w:szCs w:val="20"/>
          <w:lang w:val="en-GB"/>
        </w:rPr>
        <w:t>Forest</w:t>
      </w:r>
    </w:p>
    <w:p w:rsidR="001F7792" w:rsidRPr="00900558" w:rsidRDefault="00F411BA" w:rsidP="00E175FA">
      <w:pPr>
        <w:spacing w:after="0" w:line="276" w:lineRule="auto"/>
        <w:jc w:val="center"/>
        <w:rPr>
          <w:rFonts w:ascii="Arial" w:eastAsia="Arial" w:hAnsi="Arial" w:cs="Arial"/>
          <w:color w:val="595959" w:themeColor="text1" w:themeTint="A6"/>
          <w:sz w:val="20"/>
          <w:szCs w:val="20"/>
          <w:lang w:val="en-GB"/>
        </w:rPr>
      </w:pPr>
      <w:r w:rsidRPr="001F7792">
        <w:rPr>
          <w:rFonts w:ascii="Arial" w:eastAsia="Arial" w:hAnsi="Arial" w:cs="Arial"/>
          <w:noProof/>
          <w:color w:val="595959" w:themeColor="text1" w:themeTint="A6"/>
          <w:sz w:val="20"/>
          <w:szCs w:val="20"/>
          <w:lang w:val="en-GB" w:eastAsia="en-GB"/>
        </w:rPr>
        <w:lastRenderedPageBreak/>
        <w:drawing>
          <wp:inline distT="0" distB="0" distL="0" distR="0">
            <wp:extent cx="6268133" cy="8336478"/>
            <wp:effectExtent l="19050" t="0" r="0" b="0"/>
            <wp:docPr id="6" name="Picture 24" descr="C:\Users\milena.latkovic\AppData\Local\Microsoft\Windows\INetCache\Content.Word\googel earth zahv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ilena.latkovic\AppData\Local\Microsoft\Windows\INetCache\Content.Word\googel earth zahvat.png"/>
                    <pic:cNvPicPr>
                      <a:picLocks noChangeAspect="1" noChangeArrowheads="1"/>
                    </pic:cNvPicPr>
                  </pic:nvPicPr>
                  <pic:blipFill>
                    <a:blip r:embed="rId10" cstate="print"/>
                    <a:stretch>
                      <a:fillRect/>
                    </a:stretch>
                  </pic:blipFill>
                  <pic:spPr bwMode="auto">
                    <a:xfrm>
                      <a:off x="0" y="0"/>
                      <a:ext cx="6267490" cy="8335623"/>
                    </a:xfrm>
                    <a:prstGeom prst="rect">
                      <a:avLst/>
                    </a:prstGeom>
                    <a:noFill/>
                    <a:ln w="9525">
                      <a:noFill/>
                      <a:miter lim="800000"/>
                      <a:headEnd/>
                      <a:tailEnd/>
                    </a:ln>
                  </pic:spPr>
                </pic:pic>
              </a:graphicData>
            </a:graphic>
          </wp:inline>
        </w:drawing>
      </w:r>
    </w:p>
    <w:p w:rsidR="00AF42DB" w:rsidRDefault="00AF42DB" w:rsidP="001F7792">
      <w:pPr>
        <w:widowControl w:val="0"/>
        <w:tabs>
          <w:tab w:val="left" w:pos="426"/>
        </w:tabs>
        <w:autoSpaceDE w:val="0"/>
        <w:autoSpaceDN w:val="0"/>
        <w:spacing w:after="0" w:line="206" w:lineRule="exact"/>
        <w:ind w:left="426"/>
        <w:rPr>
          <w:rFonts w:ascii="Arial" w:eastAsia="Arial" w:hAnsi="Arial" w:cs="Arial"/>
          <w:color w:val="595959" w:themeColor="text1" w:themeTint="A6"/>
          <w:sz w:val="20"/>
          <w:szCs w:val="20"/>
          <w:lang w:val="en-GB"/>
        </w:rPr>
      </w:pPr>
    </w:p>
    <w:p w:rsidR="00AF42DB" w:rsidRDefault="00AF42DB" w:rsidP="001F7792">
      <w:pPr>
        <w:widowControl w:val="0"/>
        <w:tabs>
          <w:tab w:val="left" w:pos="426"/>
        </w:tabs>
        <w:autoSpaceDE w:val="0"/>
        <w:autoSpaceDN w:val="0"/>
        <w:spacing w:after="0" w:line="206" w:lineRule="exact"/>
        <w:ind w:left="426"/>
        <w:rPr>
          <w:rFonts w:ascii="Arial" w:eastAsia="Arial" w:hAnsi="Arial" w:cs="Arial"/>
          <w:color w:val="595959" w:themeColor="text1" w:themeTint="A6"/>
          <w:sz w:val="20"/>
          <w:szCs w:val="20"/>
          <w:lang w:val="en-GB"/>
        </w:rPr>
      </w:pPr>
    </w:p>
    <w:p w:rsidR="00AF42DB" w:rsidRDefault="00AF42DB" w:rsidP="001F7792">
      <w:pPr>
        <w:widowControl w:val="0"/>
        <w:tabs>
          <w:tab w:val="left" w:pos="426"/>
        </w:tabs>
        <w:autoSpaceDE w:val="0"/>
        <w:autoSpaceDN w:val="0"/>
        <w:spacing w:after="0" w:line="206" w:lineRule="exact"/>
        <w:ind w:left="426"/>
        <w:rPr>
          <w:rFonts w:ascii="Arial" w:eastAsia="Arial" w:hAnsi="Arial" w:cs="Arial"/>
          <w:color w:val="595959" w:themeColor="text1" w:themeTint="A6"/>
          <w:sz w:val="20"/>
          <w:szCs w:val="20"/>
          <w:lang w:val="en-GB"/>
        </w:rPr>
      </w:pPr>
    </w:p>
    <w:p w:rsidR="001F7792" w:rsidRPr="00900558" w:rsidRDefault="00242E07" w:rsidP="001F7792">
      <w:pPr>
        <w:widowControl w:val="0"/>
        <w:tabs>
          <w:tab w:val="left" w:pos="426"/>
        </w:tabs>
        <w:autoSpaceDE w:val="0"/>
        <w:autoSpaceDN w:val="0"/>
        <w:spacing w:after="0" w:line="206" w:lineRule="exact"/>
        <w:ind w:left="426"/>
        <w:rPr>
          <w:rFonts w:ascii="Arial" w:eastAsia="Arial" w:hAnsi="Arial" w:cs="Arial"/>
          <w:color w:val="595959" w:themeColor="text1" w:themeTint="A6"/>
          <w:sz w:val="20"/>
          <w:szCs w:val="20"/>
          <w:lang w:val="en-GB"/>
        </w:rPr>
      </w:pPr>
      <w:r w:rsidRPr="00900558">
        <w:rPr>
          <w:rFonts w:ascii="Arial" w:eastAsia="Arial" w:hAnsi="Arial" w:cs="Arial"/>
          <w:color w:val="595959" w:themeColor="text1" w:themeTint="A6"/>
          <w:sz w:val="20"/>
          <w:szCs w:val="20"/>
          <w:lang w:val="en-GB"/>
        </w:rPr>
        <w:lastRenderedPageBreak/>
        <w:t>View of the main entrances to the park</w:t>
      </w:r>
    </w:p>
    <w:p w:rsidR="001F7792" w:rsidRPr="00900558" w:rsidRDefault="001F7792" w:rsidP="001F7792">
      <w:pPr>
        <w:widowControl w:val="0"/>
        <w:tabs>
          <w:tab w:val="left" w:pos="426"/>
        </w:tabs>
        <w:autoSpaceDE w:val="0"/>
        <w:autoSpaceDN w:val="0"/>
        <w:spacing w:after="0" w:line="206" w:lineRule="exact"/>
        <w:ind w:left="426"/>
        <w:rPr>
          <w:rFonts w:ascii="Arial" w:eastAsia="Arial" w:hAnsi="Arial" w:cs="Arial"/>
          <w:color w:val="595959" w:themeColor="text1" w:themeTint="A6"/>
          <w:sz w:val="20"/>
          <w:szCs w:val="20"/>
          <w:lang w:val="en-GB"/>
        </w:rPr>
      </w:pPr>
    </w:p>
    <w:p w:rsidR="00242E07" w:rsidRPr="00900558" w:rsidRDefault="00242E07" w:rsidP="00242E07">
      <w:pPr>
        <w:widowControl w:val="0"/>
        <w:tabs>
          <w:tab w:val="left" w:pos="426"/>
        </w:tabs>
        <w:autoSpaceDE w:val="0"/>
        <w:autoSpaceDN w:val="0"/>
        <w:spacing w:after="0" w:line="206" w:lineRule="exact"/>
        <w:ind w:left="426"/>
        <w:rPr>
          <w:rFonts w:ascii="Arial" w:eastAsia="Arial" w:hAnsi="Arial" w:cs="Arial"/>
          <w:color w:val="595959" w:themeColor="text1" w:themeTint="A6"/>
          <w:spacing w:val="10"/>
          <w:sz w:val="20"/>
          <w:szCs w:val="20"/>
          <w:lang w:val="en-GB"/>
        </w:rPr>
      </w:pPr>
      <w:r w:rsidRPr="00900558">
        <w:rPr>
          <w:rFonts w:ascii="Arial" w:eastAsia="Arial" w:hAnsi="Arial" w:cs="Arial"/>
          <w:color w:val="595959" w:themeColor="text1" w:themeTint="A6"/>
          <w:spacing w:val="10"/>
          <w:sz w:val="20"/>
          <w:szCs w:val="20"/>
          <w:lang w:val="en-GB"/>
        </w:rPr>
        <w:t>1.</w:t>
      </w:r>
      <w:r w:rsidR="006E0260" w:rsidRPr="00900558">
        <w:rPr>
          <w:rFonts w:ascii="Arial" w:eastAsia="Arial" w:hAnsi="Arial" w:cs="Arial"/>
          <w:color w:val="595959" w:themeColor="text1" w:themeTint="A6"/>
          <w:spacing w:val="10"/>
          <w:sz w:val="20"/>
          <w:szCs w:val="20"/>
          <w:lang w:val="en-GB"/>
        </w:rPr>
        <w:t xml:space="preserve"> Pedestrian entrance from </w:t>
      </w:r>
      <w:r w:rsidR="00F411BA">
        <w:rPr>
          <w:rFonts w:ascii="Arial" w:eastAsia="Arial" w:hAnsi="Arial" w:cs="Arial"/>
          <w:color w:val="595959" w:themeColor="text1" w:themeTint="A6"/>
          <w:spacing w:val="10"/>
          <w:sz w:val="20"/>
          <w:szCs w:val="20"/>
          <w:lang w:val="en-GB"/>
        </w:rPr>
        <w:t>Nikola Tesla Street</w:t>
      </w:r>
    </w:p>
    <w:p w:rsidR="00242E07" w:rsidRPr="00900558" w:rsidRDefault="00242E07" w:rsidP="00242E07">
      <w:pPr>
        <w:widowControl w:val="0"/>
        <w:tabs>
          <w:tab w:val="left" w:pos="426"/>
        </w:tabs>
        <w:autoSpaceDE w:val="0"/>
        <w:autoSpaceDN w:val="0"/>
        <w:spacing w:after="0" w:line="206" w:lineRule="exact"/>
        <w:ind w:left="426"/>
        <w:rPr>
          <w:rFonts w:ascii="Arial" w:eastAsia="Arial" w:hAnsi="Arial" w:cs="Arial"/>
          <w:color w:val="595959" w:themeColor="text1" w:themeTint="A6"/>
          <w:spacing w:val="10"/>
          <w:sz w:val="20"/>
          <w:szCs w:val="20"/>
          <w:lang w:val="en-GB"/>
        </w:rPr>
      </w:pPr>
      <w:r w:rsidRPr="00900558">
        <w:rPr>
          <w:rFonts w:ascii="Arial" w:eastAsia="Arial" w:hAnsi="Arial" w:cs="Arial"/>
          <w:color w:val="595959" w:themeColor="text1" w:themeTint="A6"/>
          <w:spacing w:val="10"/>
          <w:sz w:val="20"/>
          <w:szCs w:val="20"/>
          <w:lang w:val="en-GB"/>
        </w:rPr>
        <w:t>2</w:t>
      </w:r>
      <w:r w:rsidR="00AF42DB" w:rsidRPr="00900558">
        <w:rPr>
          <w:rFonts w:ascii="Arial" w:eastAsia="Arial" w:hAnsi="Arial" w:cs="Arial"/>
          <w:color w:val="595959" w:themeColor="text1" w:themeTint="A6"/>
          <w:spacing w:val="10"/>
          <w:sz w:val="20"/>
          <w:szCs w:val="20"/>
          <w:lang w:val="en-GB"/>
        </w:rPr>
        <w:t xml:space="preserve">. Vehicular entrances </w:t>
      </w:r>
      <w:r w:rsidRPr="00900558">
        <w:rPr>
          <w:rFonts w:ascii="Arial" w:eastAsia="Arial" w:hAnsi="Arial" w:cs="Arial"/>
          <w:color w:val="595959" w:themeColor="text1" w:themeTint="A6"/>
          <w:spacing w:val="10"/>
          <w:sz w:val="20"/>
          <w:szCs w:val="20"/>
          <w:lang w:val="en-GB"/>
        </w:rPr>
        <w:t>from Nikola Tesla Street</w:t>
      </w:r>
      <w:r w:rsidR="00F411BA">
        <w:rPr>
          <w:rFonts w:ascii="Arial" w:eastAsia="Arial" w:hAnsi="Arial" w:cs="Arial"/>
          <w:color w:val="595959" w:themeColor="text1" w:themeTint="A6"/>
          <w:spacing w:val="10"/>
          <w:sz w:val="20"/>
          <w:szCs w:val="20"/>
          <w:lang w:val="en-GB"/>
        </w:rPr>
        <w:t xml:space="preserve"> towards the Zagorič water source</w:t>
      </w:r>
    </w:p>
    <w:p w:rsidR="00AF42DB" w:rsidRDefault="00242E07" w:rsidP="00242E07">
      <w:pPr>
        <w:widowControl w:val="0"/>
        <w:tabs>
          <w:tab w:val="left" w:pos="426"/>
        </w:tabs>
        <w:autoSpaceDE w:val="0"/>
        <w:autoSpaceDN w:val="0"/>
        <w:spacing w:after="0" w:line="206" w:lineRule="exact"/>
        <w:ind w:left="426"/>
        <w:rPr>
          <w:rFonts w:ascii="Arial" w:eastAsia="Arial" w:hAnsi="Arial" w:cs="Arial"/>
          <w:color w:val="595959" w:themeColor="text1" w:themeTint="A6"/>
          <w:spacing w:val="10"/>
          <w:sz w:val="20"/>
          <w:szCs w:val="20"/>
          <w:lang w:val="en-GB"/>
        </w:rPr>
      </w:pPr>
      <w:r w:rsidRPr="00900558">
        <w:rPr>
          <w:rFonts w:ascii="Arial" w:eastAsia="Arial" w:hAnsi="Arial" w:cs="Arial"/>
          <w:color w:val="595959" w:themeColor="text1" w:themeTint="A6"/>
          <w:spacing w:val="10"/>
          <w:sz w:val="20"/>
          <w:szCs w:val="20"/>
          <w:lang w:val="en-GB"/>
        </w:rPr>
        <w:t>3</w:t>
      </w:r>
      <w:r w:rsidR="00AF42DB">
        <w:rPr>
          <w:rFonts w:ascii="Arial" w:eastAsia="Arial" w:hAnsi="Arial" w:cs="Arial"/>
          <w:color w:val="595959" w:themeColor="text1" w:themeTint="A6"/>
          <w:spacing w:val="10"/>
          <w:sz w:val="20"/>
          <w:szCs w:val="20"/>
          <w:lang w:val="en-GB"/>
        </w:rPr>
        <w:t xml:space="preserve">. </w:t>
      </w:r>
      <w:r w:rsidR="00AF42DB" w:rsidRPr="00900558">
        <w:rPr>
          <w:rFonts w:ascii="Arial" w:eastAsia="Arial" w:hAnsi="Arial" w:cs="Arial"/>
          <w:color w:val="595959" w:themeColor="text1" w:themeTint="A6"/>
          <w:spacing w:val="10"/>
          <w:sz w:val="20"/>
          <w:szCs w:val="20"/>
          <w:lang w:val="en-GB"/>
        </w:rPr>
        <w:t>Vehicular entrances from Branko Ćopić Street</w:t>
      </w:r>
    </w:p>
    <w:p w:rsidR="00242E07" w:rsidRPr="00900558" w:rsidRDefault="00AF42DB" w:rsidP="00242E07">
      <w:pPr>
        <w:widowControl w:val="0"/>
        <w:tabs>
          <w:tab w:val="left" w:pos="426"/>
        </w:tabs>
        <w:autoSpaceDE w:val="0"/>
        <w:autoSpaceDN w:val="0"/>
        <w:spacing w:after="0" w:line="206" w:lineRule="exact"/>
        <w:ind w:left="426"/>
        <w:rPr>
          <w:rFonts w:ascii="Arial" w:eastAsia="Arial" w:hAnsi="Arial" w:cs="Arial"/>
          <w:color w:val="595959" w:themeColor="text1" w:themeTint="A6"/>
          <w:spacing w:val="10"/>
          <w:sz w:val="20"/>
          <w:szCs w:val="20"/>
          <w:lang w:val="en-GB"/>
        </w:rPr>
      </w:pPr>
      <w:r>
        <w:rPr>
          <w:rFonts w:ascii="Arial" w:eastAsia="Arial" w:hAnsi="Arial" w:cs="Arial"/>
          <w:color w:val="595959" w:themeColor="text1" w:themeTint="A6"/>
          <w:spacing w:val="10"/>
          <w:sz w:val="20"/>
          <w:szCs w:val="20"/>
          <w:lang w:val="en-GB"/>
        </w:rPr>
        <w:t xml:space="preserve">4. </w:t>
      </w:r>
      <w:r w:rsidRPr="00AF42DB">
        <w:rPr>
          <w:rFonts w:ascii="Arial" w:eastAsia="Arial" w:hAnsi="Arial" w:cs="Arial"/>
          <w:color w:val="595959" w:themeColor="text1" w:themeTint="A6"/>
          <w:spacing w:val="10"/>
          <w:sz w:val="20"/>
          <w:szCs w:val="20"/>
          <w:lang w:val="en-GB"/>
        </w:rPr>
        <w:t xml:space="preserve">Currently the main </w:t>
      </w:r>
      <w:r w:rsidRPr="00900558">
        <w:rPr>
          <w:rFonts w:ascii="Arial" w:eastAsia="Arial" w:hAnsi="Arial" w:cs="Arial"/>
          <w:color w:val="595959" w:themeColor="text1" w:themeTint="A6"/>
          <w:spacing w:val="10"/>
          <w:sz w:val="20"/>
          <w:szCs w:val="20"/>
          <w:lang w:val="en-GB"/>
        </w:rPr>
        <w:t>Vehicular</w:t>
      </w:r>
      <w:r w:rsidRPr="00AF42DB">
        <w:rPr>
          <w:rFonts w:ascii="Arial" w:eastAsia="Arial" w:hAnsi="Arial" w:cs="Arial"/>
          <w:color w:val="595959" w:themeColor="text1" w:themeTint="A6"/>
          <w:spacing w:val="10"/>
          <w:sz w:val="20"/>
          <w:szCs w:val="20"/>
          <w:lang w:val="en-GB"/>
        </w:rPr>
        <w:t xml:space="preserve"> entrance to the park</w:t>
      </w:r>
      <w:r w:rsidR="00242E07" w:rsidRPr="00900558">
        <w:rPr>
          <w:rFonts w:ascii="Arial" w:eastAsia="Arial" w:hAnsi="Arial" w:cs="Arial"/>
          <w:color w:val="595959" w:themeColor="text1" w:themeTint="A6"/>
          <w:spacing w:val="10"/>
          <w:sz w:val="20"/>
          <w:szCs w:val="20"/>
          <w:lang w:val="en-GB"/>
        </w:rPr>
        <w:t xml:space="preserve"> </w:t>
      </w:r>
      <w:r w:rsidR="00F411BA" w:rsidRPr="00900558">
        <w:rPr>
          <w:rFonts w:ascii="Arial" w:eastAsia="Arial" w:hAnsi="Arial" w:cs="Arial"/>
          <w:color w:val="595959" w:themeColor="text1" w:themeTint="A6"/>
          <w:spacing w:val="10"/>
          <w:sz w:val="20"/>
          <w:szCs w:val="20"/>
          <w:lang w:val="en-GB"/>
        </w:rPr>
        <w:t xml:space="preserve">from Branko Ćopić Street </w:t>
      </w:r>
    </w:p>
    <w:p w:rsidR="00AF42DB" w:rsidRDefault="00242E07" w:rsidP="00242E07">
      <w:pPr>
        <w:widowControl w:val="0"/>
        <w:tabs>
          <w:tab w:val="left" w:pos="426"/>
        </w:tabs>
        <w:autoSpaceDE w:val="0"/>
        <w:autoSpaceDN w:val="0"/>
        <w:spacing w:after="0" w:line="206" w:lineRule="exact"/>
        <w:ind w:left="426"/>
        <w:rPr>
          <w:rFonts w:ascii="Arial" w:eastAsia="Arial" w:hAnsi="Arial" w:cs="Arial"/>
          <w:color w:val="595959" w:themeColor="text1" w:themeTint="A6"/>
          <w:spacing w:val="10"/>
          <w:sz w:val="20"/>
          <w:szCs w:val="20"/>
          <w:lang w:val="en-GB"/>
        </w:rPr>
      </w:pPr>
      <w:r w:rsidRPr="00900558">
        <w:rPr>
          <w:rFonts w:ascii="Arial" w:eastAsia="Arial" w:hAnsi="Arial" w:cs="Arial"/>
          <w:color w:val="595959" w:themeColor="text1" w:themeTint="A6"/>
          <w:spacing w:val="10"/>
          <w:sz w:val="20"/>
          <w:szCs w:val="20"/>
          <w:lang w:val="en-GB"/>
        </w:rPr>
        <w:t xml:space="preserve">5. </w:t>
      </w:r>
      <w:r w:rsidR="00AF42DB" w:rsidRPr="00AF42DB">
        <w:rPr>
          <w:rFonts w:ascii="Arial" w:eastAsia="Arial" w:hAnsi="Arial" w:cs="Arial"/>
          <w:color w:val="595959" w:themeColor="text1" w:themeTint="A6"/>
          <w:spacing w:val="10"/>
          <w:sz w:val="20"/>
          <w:szCs w:val="20"/>
          <w:lang w:val="en-GB"/>
        </w:rPr>
        <w:t>A frequently used entrance, but not an official entrance</w:t>
      </w:r>
    </w:p>
    <w:p w:rsidR="00242E07" w:rsidRPr="00900558" w:rsidRDefault="00AF42DB" w:rsidP="00242E07">
      <w:pPr>
        <w:widowControl w:val="0"/>
        <w:tabs>
          <w:tab w:val="left" w:pos="426"/>
        </w:tabs>
        <w:autoSpaceDE w:val="0"/>
        <w:autoSpaceDN w:val="0"/>
        <w:spacing w:after="0" w:line="206" w:lineRule="exact"/>
        <w:ind w:left="426"/>
        <w:rPr>
          <w:rFonts w:ascii="Arial" w:eastAsia="Arial" w:hAnsi="Arial" w:cs="Arial"/>
          <w:color w:val="595959" w:themeColor="text1" w:themeTint="A6"/>
          <w:spacing w:val="10"/>
          <w:sz w:val="20"/>
          <w:szCs w:val="20"/>
          <w:lang w:val="en-GB"/>
        </w:rPr>
      </w:pPr>
      <w:r>
        <w:rPr>
          <w:rFonts w:ascii="Arial" w:eastAsia="Arial" w:hAnsi="Arial" w:cs="Arial"/>
          <w:color w:val="595959" w:themeColor="text1" w:themeTint="A6"/>
          <w:spacing w:val="10"/>
          <w:sz w:val="20"/>
          <w:szCs w:val="20"/>
          <w:lang w:val="en-GB"/>
        </w:rPr>
        <w:t xml:space="preserve">6. </w:t>
      </w:r>
      <w:r w:rsidR="00F411BA" w:rsidRPr="00900558">
        <w:rPr>
          <w:rFonts w:ascii="Arial" w:eastAsia="Arial" w:hAnsi="Arial" w:cs="Arial"/>
          <w:color w:val="595959" w:themeColor="text1" w:themeTint="A6"/>
          <w:spacing w:val="10"/>
          <w:sz w:val="20"/>
          <w:szCs w:val="20"/>
          <w:lang w:val="en-GB"/>
        </w:rPr>
        <w:t>Pedestrian entrance</w:t>
      </w:r>
      <w:r w:rsidR="00F411BA">
        <w:rPr>
          <w:rFonts w:ascii="Arial" w:eastAsia="Arial" w:hAnsi="Arial" w:cs="Arial"/>
          <w:color w:val="595959" w:themeColor="text1" w:themeTint="A6"/>
          <w:spacing w:val="10"/>
          <w:sz w:val="20"/>
          <w:szCs w:val="20"/>
          <w:lang w:val="en-GB"/>
        </w:rPr>
        <w:t>s</w:t>
      </w:r>
      <w:r w:rsidR="00F411BA" w:rsidRPr="00900558">
        <w:rPr>
          <w:rFonts w:ascii="Arial" w:eastAsia="Arial" w:hAnsi="Arial" w:cs="Arial"/>
          <w:color w:val="595959" w:themeColor="text1" w:themeTint="A6"/>
          <w:spacing w:val="10"/>
          <w:sz w:val="20"/>
          <w:szCs w:val="20"/>
          <w:lang w:val="en-GB"/>
        </w:rPr>
        <w:t xml:space="preserve"> from </w:t>
      </w:r>
      <w:r w:rsidR="00F411BA">
        <w:rPr>
          <w:rFonts w:ascii="Arial" w:eastAsia="Arial" w:hAnsi="Arial" w:cs="Arial"/>
          <w:color w:val="595959" w:themeColor="text1" w:themeTint="A6"/>
          <w:spacing w:val="10"/>
          <w:sz w:val="20"/>
          <w:szCs w:val="20"/>
          <w:lang w:val="en-GB"/>
        </w:rPr>
        <w:t xml:space="preserve">Vili </w:t>
      </w:r>
      <w:r w:rsidR="00F411BA" w:rsidRPr="00900558">
        <w:rPr>
          <w:rFonts w:ascii="Arial" w:eastAsia="Arial" w:hAnsi="Arial" w:cs="Arial"/>
          <w:color w:val="595959" w:themeColor="text1" w:themeTint="A6"/>
          <w:spacing w:val="10"/>
          <w:sz w:val="20"/>
          <w:szCs w:val="20"/>
          <w:lang w:val="en-GB"/>
        </w:rPr>
        <w:t>Brant Boulevard</w:t>
      </w:r>
    </w:p>
    <w:p w:rsidR="00F411BA" w:rsidRDefault="00AF42DB" w:rsidP="00242E07">
      <w:pPr>
        <w:widowControl w:val="0"/>
        <w:tabs>
          <w:tab w:val="left" w:pos="426"/>
        </w:tabs>
        <w:autoSpaceDE w:val="0"/>
        <w:autoSpaceDN w:val="0"/>
        <w:spacing w:after="0" w:line="206" w:lineRule="exact"/>
        <w:ind w:left="426"/>
        <w:rPr>
          <w:rFonts w:ascii="Arial" w:eastAsia="Arial" w:hAnsi="Arial" w:cs="Arial"/>
          <w:color w:val="595959" w:themeColor="text1" w:themeTint="A6"/>
          <w:spacing w:val="10"/>
          <w:sz w:val="20"/>
          <w:szCs w:val="20"/>
          <w:lang w:val="en-GB"/>
        </w:rPr>
      </w:pPr>
      <w:r>
        <w:rPr>
          <w:rFonts w:ascii="Arial" w:eastAsia="Arial" w:hAnsi="Arial" w:cs="Arial"/>
          <w:color w:val="595959" w:themeColor="text1" w:themeTint="A6"/>
          <w:spacing w:val="10"/>
          <w:sz w:val="20"/>
          <w:szCs w:val="20"/>
          <w:lang w:val="en-GB"/>
        </w:rPr>
        <w:t>7</w:t>
      </w:r>
      <w:r w:rsidR="00242E07" w:rsidRPr="00900558">
        <w:rPr>
          <w:rFonts w:ascii="Arial" w:eastAsia="Arial" w:hAnsi="Arial" w:cs="Arial"/>
          <w:color w:val="595959" w:themeColor="text1" w:themeTint="A6"/>
          <w:spacing w:val="10"/>
          <w:sz w:val="20"/>
          <w:szCs w:val="20"/>
          <w:lang w:val="en-GB"/>
        </w:rPr>
        <w:t xml:space="preserve">. </w:t>
      </w:r>
      <w:r w:rsidR="00F411BA">
        <w:rPr>
          <w:rFonts w:ascii="Arial" w:eastAsia="Arial" w:hAnsi="Arial" w:cs="Arial"/>
          <w:color w:val="595959" w:themeColor="text1" w:themeTint="A6"/>
          <w:spacing w:val="10"/>
          <w:sz w:val="20"/>
          <w:szCs w:val="20"/>
          <w:lang w:val="en-GB"/>
        </w:rPr>
        <w:t>Fire service entrance from Vili Brant Boulevard</w:t>
      </w:r>
    </w:p>
    <w:p w:rsidR="00242E07" w:rsidRDefault="00AF42DB" w:rsidP="00242E07">
      <w:pPr>
        <w:widowControl w:val="0"/>
        <w:tabs>
          <w:tab w:val="left" w:pos="426"/>
        </w:tabs>
        <w:autoSpaceDE w:val="0"/>
        <w:autoSpaceDN w:val="0"/>
        <w:spacing w:after="0" w:line="206" w:lineRule="exact"/>
        <w:ind w:left="426"/>
        <w:rPr>
          <w:rFonts w:ascii="Arial" w:eastAsia="Arial" w:hAnsi="Arial" w:cs="Arial"/>
          <w:color w:val="595959" w:themeColor="text1" w:themeTint="A6"/>
          <w:spacing w:val="10"/>
          <w:sz w:val="20"/>
          <w:szCs w:val="20"/>
          <w:lang w:val="en-GB"/>
        </w:rPr>
      </w:pPr>
      <w:r>
        <w:rPr>
          <w:rFonts w:ascii="Arial" w:eastAsia="Arial" w:hAnsi="Arial" w:cs="Arial"/>
          <w:color w:val="595959" w:themeColor="text1" w:themeTint="A6"/>
          <w:spacing w:val="10"/>
          <w:sz w:val="20"/>
          <w:szCs w:val="20"/>
          <w:lang w:val="en-GB"/>
        </w:rPr>
        <w:t>8</w:t>
      </w:r>
      <w:r w:rsidR="00F411BA">
        <w:rPr>
          <w:rFonts w:ascii="Arial" w:eastAsia="Arial" w:hAnsi="Arial" w:cs="Arial"/>
          <w:color w:val="595959" w:themeColor="text1" w:themeTint="A6"/>
          <w:spacing w:val="10"/>
          <w:sz w:val="20"/>
          <w:szCs w:val="20"/>
          <w:lang w:val="en-GB"/>
        </w:rPr>
        <w:t xml:space="preserve">. </w:t>
      </w:r>
      <w:r w:rsidR="00242E07" w:rsidRPr="00900558">
        <w:rPr>
          <w:rFonts w:ascii="Arial" w:eastAsia="Arial" w:hAnsi="Arial" w:cs="Arial"/>
          <w:color w:val="595959" w:themeColor="text1" w:themeTint="A6"/>
          <w:spacing w:val="10"/>
          <w:sz w:val="20"/>
          <w:szCs w:val="20"/>
          <w:lang w:val="en-GB"/>
        </w:rPr>
        <w:t>Pedestrian entrance</w:t>
      </w:r>
      <w:r w:rsidR="006E0260" w:rsidRPr="00900558">
        <w:rPr>
          <w:rFonts w:ascii="Arial" w:eastAsia="Arial" w:hAnsi="Arial" w:cs="Arial"/>
          <w:color w:val="595959" w:themeColor="text1" w:themeTint="A6"/>
          <w:spacing w:val="10"/>
          <w:sz w:val="20"/>
          <w:szCs w:val="20"/>
          <w:lang w:val="en-GB"/>
        </w:rPr>
        <w:t>s from Vili</w:t>
      </w:r>
      <w:r w:rsidR="00242E07" w:rsidRPr="00900558">
        <w:rPr>
          <w:rFonts w:ascii="Arial" w:eastAsia="Arial" w:hAnsi="Arial" w:cs="Arial"/>
          <w:color w:val="595959" w:themeColor="text1" w:themeTint="A6"/>
          <w:spacing w:val="10"/>
          <w:sz w:val="20"/>
          <w:szCs w:val="20"/>
          <w:lang w:val="en-GB"/>
        </w:rPr>
        <w:t xml:space="preserve"> Brant Boulevard</w:t>
      </w:r>
    </w:p>
    <w:p w:rsidR="00AF42DB" w:rsidRDefault="00AF42DB" w:rsidP="00242E07">
      <w:pPr>
        <w:widowControl w:val="0"/>
        <w:tabs>
          <w:tab w:val="left" w:pos="426"/>
        </w:tabs>
        <w:autoSpaceDE w:val="0"/>
        <w:autoSpaceDN w:val="0"/>
        <w:spacing w:after="0" w:line="206" w:lineRule="exact"/>
        <w:ind w:left="426"/>
        <w:rPr>
          <w:rFonts w:ascii="Arial" w:eastAsia="Arial" w:hAnsi="Arial" w:cs="Arial"/>
          <w:color w:val="595959" w:themeColor="text1" w:themeTint="A6"/>
          <w:spacing w:val="10"/>
          <w:sz w:val="20"/>
          <w:szCs w:val="20"/>
          <w:lang w:val="en-GB"/>
        </w:rPr>
      </w:pPr>
    </w:p>
    <w:p w:rsidR="00AF42DB" w:rsidRPr="00900558" w:rsidRDefault="00AF42DB" w:rsidP="00242E07">
      <w:pPr>
        <w:widowControl w:val="0"/>
        <w:tabs>
          <w:tab w:val="left" w:pos="426"/>
        </w:tabs>
        <w:autoSpaceDE w:val="0"/>
        <w:autoSpaceDN w:val="0"/>
        <w:spacing w:after="0" w:line="206" w:lineRule="exact"/>
        <w:ind w:left="426"/>
        <w:rPr>
          <w:rFonts w:ascii="Arial" w:eastAsia="Arial" w:hAnsi="Arial" w:cs="Arial"/>
          <w:color w:val="595959" w:themeColor="text1" w:themeTint="A6"/>
          <w:spacing w:val="10"/>
          <w:sz w:val="20"/>
          <w:szCs w:val="20"/>
          <w:lang w:val="en-GB"/>
        </w:rPr>
      </w:pPr>
    </w:p>
    <w:p w:rsidR="00B81007" w:rsidRPr="00EE07E6" w:rsidRDefault="00242E07" w:rsidP="00B81007">
      <w:pPr>
        <w:pStyle w:val="Heading2"/>
        <w:numPr>
          <w:ilvl w:val="1"/>
          <w:numId w:val="1"/>
        </w:numPr>
        <w:spacing w:before="0"/>
        <w:ind w:left="720"/>
        <w:rPr>
          <w:rFonts w:ascii="Arial" w:hAnsi="Arial" w:cs="Arial"/>
          <w:color w:val="auto"/>
          <w:lang w:val="en-GB"/>
        </w:rPr>
      </w:pPr>
      <w:bookmarkStart w:id="4" w:name="_Toc208172297"/>
      <w:r w:rsidRPr="00EE07E6">
        <w:rPr>
          <w:rFonts w:ascii="Arial" w:hAnsi="Arial" w:cs="Arial"/>
          <w:color w:val="auto"/>
          <w:lang w:val="en-GB"/>
        </w:rPr>
        <w:t>Data from spatial</w:t>
      </w:r>
      <w:r w:rsidR="005C2D77" w:rsidRPr="00EE07E6">
        <w:rPr>
          <w:rFonts w:ascii="Arial" w:hAnsi="Arial" w:cs="Arial"/>
          <w:color w:val="auto"/>
          <w:lang w:val="en-GB"/>
        </w:rPr>
        <w:t>andp</w:t>
      </w:r>
      <w:r w:rsidRPr="00EE07E6">
        <w:rPr>
          <w:rFonts w:ascii="Arial" w:hAnsi="Arial" w:cs="Arial"/>
          <w:color w:val="auto"/>
          <w:lang w:val="en-GB"/>
        </w:rPr>
        <w:t>lanning documentation</w:t>
      </w:r>
      <w:bookmarkEnd w:id="4"/>
    </w:p>
    <w:p w:rsidR="00B81007" w:rsidRPr="00900558" w:rsidRDefault="00B81007" w:rsidP="00B81007">
      <w:pPr>
        <w:spacing w:after="0" w:line="276" w:lineRule="auto"/>
        <w:rPr>
          <w:rFonts w:ascii="Arial" w:hAnsi="Arial" w:cs="Arial"/>
          <w:lang w:val="en-GB"/>
        </w:rPr>
      </w:pPr>
    </w:p>
    <w:p w:rsidR="00D31EF3" w:rsidRDefault="00242E07" w:rsidP="00D31EF3">
      <w:pPr>
        <w:spacing w:after="0"/>
        <w:jc w:val="both"/>
        <w:rPr>
          <w:rFonts w:ascii="Arial" w:hAnsi="Arial" w:cs="Arial"/>
          <w:sz w:val="24"/>
          <w:szCs w:val="24"/>
          <w:lang w:val="en-GB"/>
        </w:rPr>
      </w:pPr>
      <w:r w:rsidRPr="00900558">
        <w:rPr>
          <w:rFonts w:ascii="Arial" w:hAnsi="Arial" w:cs="Arial"/>
          <w:sz w:val="24"/>
          <w:szCs w:val="24"/>
          <w:lang w:val="en-GB"/>
        </w:rPr>
        <w:t xml:space="preserve">The subject </w:t>
      </w:r>
      <w:r w:rsidR="00716FFF" w:rsidRPr="00900558">
        <w:rPr>
          <w:rFonts w:ascii="Arial" w:hAnsi="Arial" w:cs="Arial"/>
          <w:sz w:val="24"/>
          <w:szCs w:val="24"/>
          <w:lang w:val="en-GB"/>
        </w:rPr>
        <w:t xml:space="preserve">site is </w:t>
      </w:r>
      <w:r w:rsidR="00716FFF" w:rsidRPr="00AF42DB">
        <w:rPr>
          <w:rFonts w:ascii="Arial" w:hAnsi="Arial" w:cs="Arial"/>
          <w:sz w:val="24"/>
          <w:szCs w:val="24"/>
          <w:lang w:val="en-GB"/>
        </w:rPr>
        <w:t>located</w:t>
      </w:r>
      <w:r w:rsidR="00D131B6" w:rsidRPr="00AF42DB">
        <w:rPr>
          <w:rFonts w:ascii="Arial" w:hAnsi="Arial" w:cs="Arial"/>
          <w:sz w:val="24"/>
          <w:szCs w:val="24"/>
          <w:lang w:val="en-GB"/>
        </w:rPr>
        <w:t xml:space="preserve"> within the S</w:t>
      </w:r>
      <w:r w:rsidRPr="00AF42DB">
        <w:rPr>
          <w:rFonts w:ascii="Arial" w:hAnsi="Arial" w:cs="Arial"/>
          <w:sz w:val="24"/>
          <w:szCs w:val="24"/>
          <w:lang w:val="en-GB"/>
        </w:rPr>
        <w:t xml:space="preserve">UP of the Capital City of Podgorica ("Official Gazette of Montenegro </w:t>
      </w:r>
      <w:r w:rsidR="00D131B6" w:rsidRPr="00AF42DB">
        <w:rPr>
          <w:rFonts w:ascii="Arial" w:hAnsi="Arial" w:cs="Arial"/>
          <w:sz w:val="24"/>
          <w:szCs w:val="24"/>
          <w:lang w:val="en-GB"/>
        </w:rPr>
        <w:t>–consolidated text" No. 3/14). According to the</w:t>
      </w:r>
      <w:r w:rsidRPr="00AF42DB">
        <w:rPr>
          <w:rFonts w:ascii="Arial" w:hAnsi="Arial" w:cs="Arial"/>
          <w:sz w:val="24"/>
          <w:szCs w:val="24"/>
          <w:lang w:val="en-GB"/>
        </w:rPr>
        <w:t xml:space="preserve"> graphic annex "</w:t>
      </w:r>
      <w:r w:rsidR="00D131B6" w:rsidRPr="00AF42DB">
        <w:rPr>
          <w:rFonts w:ascii="Arial" w:hAnsi="Arial" w:cs="Arial"/>
          <w:sz w:val="24"/>
          <w:szCs w:val="24"/>
          <w:lang w:val="en-GB"/>
        </w:rPr>
        <w:t>General Urban Design</w:t>
      </w:r>
      <w:r w:rsidRPr="00AF42DB">
        <w:rPr>
          <w:rFonts w:ascii="Arial" w:hAnsi="Arial" w:cs="Arial"/>
          <w:sz w:val="24"/>
          <w:szCs w:val="24"/>
          <w:lang w:val="en-GB"/>
        </w:rPr>
        <w:t xml:space="preserve"> - detailed category</w:t>
      </w:r>
      <w:r w:rsidRPr="00900558">
        <w:rPr>
          <w:rFonts w:ascii="Arial" w:hAnsi="Arial" w:cs="Arial"/>
          <w:sz w:val="24"/>
          <w:szCs w:val="24"/>
          <w:lang w:val="en-GB"/>
        </w:rPr>
        <w:t xml:space="preserve"> land use plan", the </w:t>
      </w:r>
      <w:r w:rsidR="00A01DFD">
        <w:rPr>
          <w:rFonts w:ascii="Arial" w:hAnsi="Arial" w:cs="Arial"/>
          <w:sz w:val="24"/>
          <w:szCs w:val="24"/>
          <w:lang w:val="en-GB"/>
        </w:rPr>
        <w:t>subject site</w:t>
      </w:r>
      <w:r w:rsidR="00202711" w:rsidRPr="00900558">
        <w:rPr>
          <w:rFonts w:ascii="Arial" w:hAnsi="Arial" w:cs="Arial"/>
          <w:sz w:val="24"/>
          <w:szCs w:val="24"/>
          <w:lang w:val="en-GB"/>
        </w:rPr>
        <w:t xml:space="preserve"> is designated as</w:t>
      </w:r>
      <w:r w:rsidRPr="00900558">
        <w:rPr>
          <w:rFonts w:ascii="Arial" w:hAnsi="Arial" w:cs="Arial"/>
          <w:sz w:val="24"/>
          <w:szCs w:val="24"/>
          <w:lang w:val="en-GB"/>
        </w:rPr>
        <w:t xml:space="preserve"> a "public </w:t>
      </w:r>
      <w:r w:rsidR="00202711" w:rsidRPr="00900558">
        <w:rPr>
          <w:rFonts w:ascii="Arial" w:hAnsi="Arial" w:cs="Arial"/>
          <w:sz w:val="24"/>
          <w:szCs w:val="24"/>
          <w:lang w:val="en-GB"/>
        </w:rPr>
        <w:t>landscape design</w:t>
      </w:r>
      <w:r w:rsidRPr="00900558">
        <w:rPr>
          <w:rFonts w:ascii="Arial" w:hAnsi="Arial" w:cs="Arial"/>
          <w:sz w:val="24"/>
          <w:szCs w:val="24"/>
          <w:lang w:val="en-GB"/>
        </w:rPr>
        <w:t xml:space="preserve"> (P</w:t>
      </w:r>
      <w:r w:rsidR="00202711" w:rsidRPr="00900558">
        <w:rPr>
          <w:rFonts w:ascii="Arial" w:hAnsi="Arial" w:cs="Arial"/>
          <w:sz w:val="24"/>
          <w:szCs w:val="24"/>
          <w:lang w:val="en-GB"/>
        </w:rPr>
        <w:t>LD</w:t>
      </w:r>
      <w:r w:rsidRPr="00900558">
        <w:rPr>
          <w:rFonts w:ascii="Arial" w:hAnsi="Arial" w:cs="Arial"/>
          <w:sz w:val="24"/>
          <w:szCs w:val="24"/>
          <w:lang w:val="en-GB"/>
        </w:rPr>
        <w:t>)". In the graphic annex "GU</w:t>
      </w:r>
      <w:r w:rsidR="00202711" w:rsidRPr="00900558">
        <w:rPr>
          <w:rFonts w:ascii="Arial" w:hAnsi="Arial" w:cs="Arial"/>
          <w:sz w:val="24"/>
          <w:szCs w:val="24"/>
          <w:lang w:val="en-GB"/>
        </w:rPr>
        <w:t>D</w:t>
      </w:r>
      <w:r w:rsidRPr="00900558">
        <w:rPr>
          <w:rFonts w:ascii="Arial" w:hAnsi="Arial" w:cs="Arial"/>
          <w:sz w:val="24"/>
          <w:szCs w:val="24"/>
          <w:lang w:val="en-GB"/>
        </w:rPr>
        <w:t xml:space="preserve"> Podgorica - gree</w:t>
      </w:r>
      <w:r w:rsidR="00DF2789">
        <w:rPr>
          <w:rFonts w:ascii="Arial" w:hAnsi="Arial" w:cs="Arial"/>
          <w:sz w:val="24"/>
          <w:szCs w:val="24"/>
          <w:lang w:val="en-GB"/>
        </w:rPr>
        <w:t>n space development plan", the site</w:t>
      </w:r>
      <w:r w:rsidRPr="00900558">
        <w:rPr>
          <w:rFonts w:ascii="Arial" w:hAnsi="Arial" w:cs="Arial"/>
          <w:sz w:val="24"/>
          <w:szCs w:val="24"/>
          <w:lang w:val="en-GB"/>
        </w:rPr>
        <w:t xml:space="preserve"> is </w:t>
      </w:r>
      <w:r w:rsidR="00894DEC" w:rsidRPr="00900558">
        <w:rPr>
          <w:rFonts w:ascii="Arial" w:hAnsi="Arial" w:cs="Arial"/>
          <w:sz w:val="24"/>
          <w:szCs w:val="24"/>
          <w:lang w:val="en-GB"/>
        </w:rPr>
        <w:t>more specifically designated as</w:t>
      </w:r>
      <w:r w:rsidRPr="00900558">
        <w:rPr>
          <w:rFonts w:ascii="Arial" w:hAnsi="Arial" w:cs="Arial"/>
          <w:sz w:val="24"/>
          <w:szCs w:val="24"/>
          <w:lang w:val="en-GB"/>
        </w:rPr>
        <w:t xml:space="preserve"> a "</w:t>
      </w:r>
      <w:r w:rsidR="00BC7889" w:rsidRPr="00900558">
        <w:rPr>
          <w:rFonts w:ascii="Arial" w:hAnsi="Arial" w:cs="Arial"/>
          <w:sz w:val="24"/>
          <w:szCs w:val="24"/>
          <w:lang w:val="en-GB"/>
        </w:rPr>
        <w:t>park-forest</w:t>
      </w:r>
      <w:r w:rsidRPr="00900558">
        <w:rPr>
          <w:rFonts w:ascii="Arial" w:hAnsi="Arial" w:cs="Arial"/>
          <w:sz w:val="24"/>
          <w:szCs w:val="24"/>
          <w:lang w:val="en-GB"/>
        </w:rPr>
        <w:t>".</w:t>
      </w:r>
    </w:p>
    <w:p w:rsidR="00A83AC9" w:rsidRDefault="00A83AC9" w:rsidP="00D31EF3">
      <w:pPr>
        <w:spacing w:after="0"/>
        <w:jc w:val="both"/>
        <w:rPr>
          <w:rFonts w:ascii="Arial" w:hAnsi="Arial" w:cs="Arial"/>
          <w:sz w:val="24"/>
          <w:szCs w:val="24"/>
          <w:lang w:val="en-GB"/>
        </w:rPr>
      </w:pPr>
      <w:r w:rsidRPr="00A83AC9">
        <w:rPr>
          <w:rFonts w:ascii="Arial" w:hAnsi="Arial" w:cs="Arial"/>
          <w:sz w:val="24"/>
          <w:szCs w:val="24"/>
          <w:lang w:val="en-GB"/>
        </w:rPr>
        <w:t xml:space="preserve">The legal basis for </w:t>
      </w:r>
      <w:r>
        <w:rPr>
          <w:rFonts w:ascii="Arial" w:hAnsi="Arial" w:cs="Arial"/>
          <w:sz w:val="24"/>
          <w:szCs w:val="24"/>
          <w:lang w:val="en-GB"/>
        </w:rPr>
        <w:t xml:space="preserve">announcing the competition is </w:t>
      </w:r>
      <w:r w:rsidRPr="00A83AC9">
        <w:rPr>
          <w:rFonts w:ascii="Arial" w:hAnsi="Arial" w:cs="Arial"/>
          <w:sz w:val="24"/>
          <w:szCs w:val="24"/>
          <w:lang w:val="en-GB"/>
        </w:rPr>
        <w:t xml:space="preserve">the Decision on determining the location with elements of urban and technical conditions for the construction of a local </w:t>
      </w:r>
      <w:r>
        <w:rPr>
          <w:rFonts w:ascii="Arial" w:hAnsi="Arial" w:cs="Arial"/>
          <w:sz w:val="24"/>
          <w:szCs w:val="24"/>
          <w:lang w:val="en-GB"/>
        </w:rPr>
        <w:t>structure</w:t>
      </w:r>
      <w:r w:rsidRPr="00A83AC9">
        <w:rPr>
          <w:rFonts w:ascii="Arial" w:hAnsi="Arial" w:cs="Arial"/>
          <w:sz w:val="24"/>
          <w:szCs w:val="24"/>
          <w:lang w:val="en-GB"/>
        </w:rPr>
        <w:t xml:space="preserve"> of general interest - revitalization and </w:t>
      </w:r>
      <w:r>
        <w:rPr>
          <w:rFonts w:ascii="Arial" w:hAnsi="Arial" w:cs="Arial"/>
          <w:sz w:val="24"/>
          <w:szCs w:val="24"/>
          <w:lang w:val="en-GB"/>
        </w:rPr>
        <w:t>development</w:t>
      </w:r>
      <w:r w:rsidRPr="00A83AC9">
        <w:rPr>
          <w:rFonts w:ascii="Arial" w:hAnsi="Arial" w:cs="Arial"/>
          <w:sz w:val="24"/>
          <w:szCs w:val="24"/>
          <w:lang w:val="en-GB"/>
        </w:rPr>
        <w:t xml:space="preserve"> of the Zlatica </w:t>
      </w:r>
      <w:r>
        <w:rPr>
          <w:rFonts w:ascii="Arial" w:hAnsi="Arial" w:cs="Arial"/>
          <w:sz w:val="24"/>
          <w:szCs w:val="24"/>
          <w:lang w:val="en-GB"/>
        </w:rPr>
        <w:t>Park-Forest on a part of cadastral parcel No. 4608/1 CM</w:t>
      </w:r>
      <w:r w:rsidRPr="00A83AC9">
        <w:rPr>
          <w:rFonts w:ascii="Arial" w:hAnsi="Arial" w:cs="Arial"/>
          <w:sz w:val="24"/>
          <w:szCs w:val="24"/>
          <w:lang w:val="en-GB"/>
        </w:rPr>
        <w:t xml:space="preserve"> Podgorica II in Podgorica</w:t>
      </w:r>
      <w:r w:rsidR="00AF42DB">
        <w:rPr>
          <w:rFonts w:ascii="Arial" w:hAnsi="Arial" w:cs="Arial"/>
          <w:sz w:val="24"/>
          <w:szCs w:val="24"/>
          <w:lang w:val="en-GB"/>
        </w:rPr>
        <w:t xml:space="preserve"> </w:t>
      </w:r>
      <w:r w:rsidRPr="00AF42DB">
        <w:rPr>
          <w:rFonts w:ascii="Arial" w:hAnsi="Arial" w:cs="Arial"/>
          <w:sz w:val="24"/>
          <w:szCs w:val="24"/>
          <w:lang w:val="en-GB"/>
        </w:rPr>
        <w:t>No</w:t>
      </w:r>
      <w:r w:rsidR="00AF42DB" w:rsidRPr="00AF42DB">
        <w:rPr>
          <w:rFonts w:ascii="Arial" w:hAnsi="Arial" w:cs="Arial"/>
          <w:sz w:val="24"/>
          <w:szCs w:val="24"/>
          <w:lang w:val="en-GB"/>
        </w:rPr>
        <w:t xml:space="preserve"> </w:t>
      </w:r>
      <w:r w:rsidR="00AF42DB" w:rsidRPr="00AF42DB">
        <w:rPr>
          <w:rFonts w:ascii="Arial" w:hAnsi="Arial" w:cs="Arial"/>
          <w:sz w:val="24"/>
          <w:szCs w:val="24"/>
        </w:rPr>
        <w:t>01-018/25-5774</w:t>
      </w:r>
      <w:r w:rsidRPr="00AF42DB">
        <w:rPr>
          <w:rFonts w:ascii="Arial" w:hAnsi="Arial" w:cs="Arial"/>
          <w:sz w:val="24"/>
          <w:szCs w:val="24"/>
          <w:lang w:val="en-GB"/>
        </w:rPr>
        <w:t xml:space="preserve"> of</w:t>
      </w:r>
      <w:r w:rsidR="00AF42DB" w:rsidRPr="00AF42DB">
        <w:rPr>
          <w:rFonts w:ascii="Arial" w:hAnsi="Arial" w:cs="Arial"/>
          <w:sz w:val="24"/>
          <w:szCs w:val="24"/>
          <w:lang w:val="en-GB"/>
        </w:rPr>
        <w:t xml:space="preserve"> 8 September 2025, wh</w:t>
      </w:r>
      <w:r w:rsidR="00AF42DB">
        <w:rPr>
          <w:rFonts w:ascii="Arial" w:hAnsi="Arial" w:cs="Arial"/>
          <w:sz w:val="24"/>
          <w:szCs w:val="24"/>
          <w:lang w:val="en-GB"/>
        </w:rPr>
        <w:t>ich is an integral part of the c</w:t>
      </w:r>
      <w:r w:rsidR="00AF42DB" w:rsidRPr="00436E21">
        <w:rPr>
          <w:rFonts w:ascii="Arial" w:hAnsi="Arial" w:cs="Arial"/>
          <w:sz w:val="24"/>
          <w:szCs w:val="24"/>
          <w:lang w:val="en-GB"/>
        </w:rPr>
        <w:t>ompetition</w:t>
      </w:r>
      <w:r w:rsidR="00AF42DB" w:rsidRPr="00AF42DB">
        <w:rPr>
          <w:rFonts w:ascii="Arial" w:hAnsi="Arial" w:cs="Arial"/>
          <w:sz w:val="24"/>
          <w:szCs w:val="24"/>
          <w:lang w:val="en-GB"/>
        </w:rPr>
        <w:t xml:space="preserve"> documentation.</w:t>
      </w:r>
    </w:p>
    <w:p w:rsidR="00D31EF3" w:rsidRPr="00900558" w:rsidRDefault="00D31EF3" w:rsidP="00B81007">
      <w:pPr>
        <w:spacing w:after="0" w:line="276" w:lineRule="auto"/>
        <w:rPr>
          <w:rFonts w:ascii="Arial" w:hAnsi="Arial" w:cs="Arial"/>
          <w:lang w:val="en-GB"/>
        </w:rPr>
      </w:pPr>
    </w:p>
    <w:p w:rsidR="003B7A4F" w:rsidRPr="00900558" w:rsidRDefault="00242E07" w:rsidP="002631EA">
      <w:pPr>
        <w:pStyle w:val="Heading2"/>
        <w:numPr>
          <w:ilvl w:val="1"/>
          <w:numId w:val="1"/>
        </w:numPr>
        <w:spacing w:before="0"/>
        <w:ind w:left="720"/>
        <w:rPr>
          <w:rFonts w:ascii="Arial" w:hAnsi="Arial" w:cs="Arial"/>
          <w:color w:val="auto"/>
          <w:lang w:val="en-GB"/>
        </w:rPr>
      </w:pPr>
      <w:bookmarkStart w:id="5" w:name="_Toc208172298"/>
      <w:r w:rsidRPr="00900558">
        <w:rPr>
          <w:rFonts w:ascii="Arial" w:hAnsi="Arial" w:cs="Arial"/>
          <w:color w:val="auto"/>
          <w:lang w:val="en-GB"/>
        </w:rPr>
        <w:t xml:space="preserve">Existing condition of </w:t>
      </w:r>
      <w:r w:rsidR="00A55269" w:rsidRPr="00900558">
        <w:rPr>
          <w:rFonts w:ascii="Arial" w:hAnsi="Arial" w:cs="Arial"/>
          <w:color w:val="auto"/>
          <w:lang w:val="en-GB"/>
        </w:rPr>
        <w:t xml:space="preserve">the </w:t>
      </w:r>
      <w:r w:rsidR="00207243" w:rsidRPr="00900558">
        <w:rPr>
          <w:rFonts w:ascii="Arial" w:hAnsi="Arial" w:cs="Arial"/>
          <w:color w:val="auto"/>
          <w:lang w:val="en-GB"/>
        </w:rPr>
        <w:t>area</w:t>
      </w:r>
      <w:bookmarkEnd w:id="5"/>
    </w:p>
    <w:p w:rsidR="000235F2" w:rsidRPr="00900558" w:rsidRDefault="00242E07" w:rsidP="008B51EE">
      <w:pPr>
        <w:pStyle w:val="ListParagraph"/>
        <w:spacing w:after="0"/>
        <w:ind w:left="0"/>
        <w:jc w:val="both"/>
        <w:rPr>
          <w:rFonts w:ascii="Arial" w:hAnsi="Arial" w:cs="Arial"/>
          <w:sz w:val="24"/>
          <w:szCs w:val="24"/>
          <w:lang w:val="en-GB"/>
        </w:rPr>
      </w:pPr>
      <w:r w:rsidRPr="00900558">
        <w:rPr>
          <w:rFonts w:ascii="Arial" w:hAnsi="Arial" w:cs="Arial"/>
          <w:sz w:val="24"/>
          <w:szCs w:val="24"/>
          <w:lang w:val="en-GB"/>
        </w:rPr>
        <w:t>The</w:t>
      </w:r>
      <w:r w:rsidR="00346F57" w:rsidRPr="00900558">
        <w:rPr>
          <w:rFonts w:ascii="Arial" w:hAnsi="Arial" w:cs="Arial"/>
          <w:sz w:val="24"/>
          <w:szCs w:val="24"/>
          <w:lang w:val="en-GB"/>
        </w:rPr>
        <w:t xml:space="preserve">site </w:t>
      </w:r>
      <w:r w:rsidR="00207243" w:rsidRPr="00900558">
        <w:rPr>
          <w:rFonts w:ascii="Arial" w:hAnsi="Arial" w:cs="Arial"/>
          <w:sz w:val="24"/>
          <w:szCs w:val="24"/>
          <w:lang w:val="en-GB"/>
        </w:rPr>
        <w:t xml:space="preserve">of </w:t>
      </w:r>
      <w:r w:rsidR="00C6369B">
        <w:rPr>
          <w:rFonts w:ascii="Arial" w:hAnsi="Arial" w:cs="Arial"/>
          <w:sz w:val="24"/>
          <w:szCs w:val="24"/>
          <w:lang w:val="en-GB"/>
        </w:rPr>
        <w:t>approximately 35</w:t>
      </w:r>
      <w:r w:rsidR="00532A46">
        <w:rPr>
          <w:rFonts w:ascii="Arial" w:hAnsi="Arial" w:cs="Arial"/>
          <w:sz w:val="24"/>
          <w:szCs w:val="24"/>
          <w:lang w:val="en-GB"/>
        </w:rPr>
        <w:t xml:space="preserve"> ha</w:t>
      </w:r>
      <w:r w:rsidR="00141952">
        <w:rPr>
          <w:rFonts w:ascii="Arial" w:hAnsi="Arial" w:cs="Arial"/>
          <w:sz w:val="24"/>
          <w:szCs w:val="24"/>
          <w:lang w:val="en-GB"/>
        </w:rPr>
        <w:t>,</w:t>
      </w:r>
      <w:r w:rsidR="00207243" w:rsidRPr="00900558">
        <w:rPr>
          <w:rFonts w:ascii="Arial" w:hAnsi="Arial" w:cs="Arial"/>
          <w:sz w:val="24"/>
          <w:szCs w:val="24"/>
          <w:lang w:val="en-GB"/>
        </w:rPr>
        <w:t>where the</w:t>
      </w:r>
      <w:r w:rsidRPr="00900558">
        <w:rPr>
          <w:rFonts w:ascii="Arial" w:hAnsi="Arial" w:cs="Arial"/>
          <w:sz w:val="24"/>
          <w:szCs w:val="24"/>
          <w:lang w:val="en-GB"/>
        </w:rPr>
        <w:t xml:space="preserve"> Zlatica Park</w:t>
      </w:r>
      <w:r w:rsidR="00A55269" w:rsidRPr="00900558">
        <w:rPr>
          <w:rFonts w:ascii="Arial" w:hAnsi="Arial" w:cs="Arial"/>
          <w:sz w:val="24"/>
          <w:szCs w:val="24"/>
          <w:lang w:val="en-GB"/>
        </w:rPr>
        <w:t xml:space="preserve">-Forest </w:t>
      </w:r>
      <w:r w:rsidRPr="00900558">
        <w:rPr>
          <w:rFonts w:ascii="Arial" w:hAnsi="Arial" w:cs="Arial"/>
          <w:sz w:val="24"/>
          <w:szCs w:val="24"/>
          <w:lang w:val="en-GB"/>
        </w:rPr>
        <w:t xml:space="preserve">is located </w:t>
      </w:r>
      <w:r w:rsidR="00207243" w:rsidRPr="00900558">
        <w:rPr>
          <w:rFonts w:ascii="Arial" w:hAnsi="Arial" w:cs="Arial"/>
          <w:sz w:val="24"/>
          <w:szCs w:val="24"/>
          <w:lang w:val="en-GB"/>
        </w:rPr>
        <w:t>lies</w:t>
      </w:r>
      <w:r w:rsidRPr="00900558">
        <w:rPr>
          <w:rFonts w:ascii="Arial" w:hAnsi="Arial" w:cs="Arial"/>
          <w:sz w:val="24"/>
          <w:szCs w:val="24"/>
          <w:lang w:val="en-GB"/>
        </w:rPr>
        <w:t xml:space="preserve"> northeast of the city, along the </w:t>
      </w:r>
      <w:r w:rsidR="00393CB8" w:rsidRPr="00900558">
        <w:rPr>
          <w:rFonts w:ascii="Arial" w:hAnsi="Arial" w:cs="Arial"/>
          <w:sz w:val="24"/>
          <w:szCs w:val="24"/>
          <w:lang w:val="en-GB"/>
        </w:rPr>
        <w:t>busy Vili</w:t>
      </w:r>
      <w:r w:rsidRPr="00900558">
        <w:rPr>
          <w:rFonts w:ascii="Arial" w:hAnsi="Arial" w:cs="Arial"/>
          <w:sz w:val="24"/>
          <w:szCs w:val="24"/>
          <w:lang w:val="en-GB"/>
        </w:rPr>
        <w:t xml:space="preserve"> Brant Boulevard, which leads to suburban settlements but also to the highway to the north of Montenegro, </w:t>
      </w:r>
      <w:r w:rsidR="00393CB8" w:rsidRPr="00900558">
        <w:rPr>
          <w:rFonts w:ascii="Arial" w:hAnsi="Arial" w:cs="Arial"/>
          <w:sz w:val="24"/>
          <w:szCs w:val="24"/>
          <w:lang w:val="en-GB"/>
        </w:rPr>
        <w:t xml:space="preserve">serving </w:t>
      </w:r>
      <w:r w:rsidRPr="00900558">
        <w:rPr>
          <w:rFonts w:ascii="Arial" w:hAnsi="Arial" w:cs="Arial"/>
          <w:sz w:val="24"/>
          <w:szCs w:val="24"/>
          <w:lang w:val="en-GB"/>
        </w:rPr>
        <w:t>as one of t</w:t>
      </w:r>
      <w:r w:rsidR="00346F57" w:rsidRPr="00900558">
        <w:rPr>
          <w:rFonts w:ascii="Arial" w:hAnsi="Arial" w:cs="Arial"/>
          <w:sz w:val="24"/>
          <w:szCs w:val="24"/>
          <w:lang w:val="en-GB"/>
        </w:rPr>
        <w:t>he main exits/entrances to the C</w:t>
      </w:r>
      <w:r w:rsidRPr="00900558">
        <w:rPr>
          <w:rFonts w:ascii="Arial" w:hAnsi="Arial" w:cs="Arial"/>
          <w:sz w:val="24"/>
          <w:szCs w:val="24"/>
          <w:lang w:val="en-GB"/>
        </w:rPr>
        <w:t>ity of Podgorica. The park, which is located in a very densely built residential area</w:t>
      </w:r>
      <w:r w:rsidR="00945ADA" w:rsidRPr="00900558">
        <w:rPr>
          <w:rFonts w:ascii="Arial" w:hAnsi="Arial" w:cs="Arial"/>
          <w:sz w:val="24"/>
          <w:szCs w:val="24"/>
          <w:lang w:val="en-GB"/>
        </w:rPr>
        <w:t>s</w:t>
      </w:r>
      <w:r w:rsidRPr="00900558">
        <w:rPr>
          <w:rFonts w:ascii="Arial" w:hAnsi="Arial" w:cs="Arial"/>
          <w:sz w:val="24"/>
          <w:szCs w:val="24"/>
          <w:lang w:val="en-GB"/>
        </w:rPr>
        <w:t xml:space="preserve"> dominated by individual family housing, is bordered on the north by Brank</w:t>
      </w:r>
      <w:r w:rsidR="00945ADA" w:rsidRPr="00900558">
        <w:rPr>
          <w:rFonts w:ascii="Arial" w:hAnsi="Arial" w:cs="Arial"/>
          <w:sz w:val="24"/>
          <w:szCs w:val="24"/>
          <w:lang w:val="en-GB"/>
        </w:rPr>
        <w:t>o Ć</w:t>
      </w:r>
      <w:r w:rsidRPr="00900558">
        <w:rPr>
          <w:rFonts w:ascii="Arial" w:hAnsi="Arial" w:cs="Arial"/>
          <w:sz w:val="24"/>
          <w:szCs w:val="24"/>
          <w:lang w:val="en-GB"/>
        </w:rPr>
        <w:t>opić Street, on the south by Nikol</w:t>
      </w:r>
      <w:r w:rsidR="00945ADA" w:rsidRPr="00900558">
        <w:rPr>
          <w:rFonts w:ascii="Arial" w:hAnsi="Arial" w:cs="Arial"/>
          <w:sz w:val="24"/>
          <w:szCs w:val="24"/>
          <w:lang w:val="en-GB"/>
        </w:rPr>
        <w:t>a</w:t>
      </w:r>
      <w:r w:rsidRPr="00900558">
        <w:rPr>
          <w:rFonts w:ascii="Arial" w:hAnsi="Arial" w:cs="Arial"/>
          <w:sz w:val="24"/>
          <w:szCs w:val="24"/>
          <w:lang w:val="en-GB"/>
        </w:rPr>
        <w:t xml:space="preserve"> Tesl</w:t>
      </w:r>
      <w:r w:rsidR="00945ADA" w:rsidRPr="00900558">
        <w:rPr>
          <w:rFonts w:ascii="Arial" w:hAnsi="Arial" w:cs="Arial"/>
          <w:sz w:val="24"/>
          <w:szCs w:val="24"/>
          <w:lang w:val="en-GB"/>
        </w:rPr>
        <w:t>a</w:t>
      </w:r>
      <w:r w:rsidRPr="00900558">
        <w:rPr>
          <w:rFonts w:ascii="Arial" w:hAnsi="Arial" w:cs="Arial"/>
          <w:sz w:val="24"/>
          <w:szCs w:val="24"/>
          <w:lang w:val="en-GB"/>
        </w:rPr>
        <w:t xml:space="preserve"> Street, on the east by the railway line and on the west by the existing </w:t>
      </w:r>
      <w:r w:rsidR="00945ADA" w:rsidRPr="00900558">
        <w:rPr>
          <w:rFonts w:ascii="Arial" w:hAnsi="Arial" w:cs="Arial"/>
          <w:sz w:val="24"/>
          <w:szCs w:val="24"/>
          <w:lang w:val="en-GB"/>
        </w:rPr>
        <w:t>protective fence, towards Vili</w:t>
      </w:r>
      <w:r w:rsidRPr="00900558">
        <w:rPr>
          <w:rFonts w:ascii="Arial" w:hAnsi="Arial" w:cs="Arial"/>
          <w:sz w:val="24"/>
          <w:szCs w:val="24"/>
          <w:lang w:val="en-GB"/>
        </w:rPr>
        <w:t xml:space="preserve"> Brant Boulevard. In fact, the </w:t>
      </w:r>
      <w:r w:rsidR="00945ADA" w:rsidRPr="00900558">
        <w:rPr>
          <w:rFonts w:ascii="Arial" w:hAnsi="Arial" w:cs="Arial"/>
          <w:sz w:val="24"/>
          <w:szCs w:val="24"/>
          <w:lang w:val="en-GB"/>
        </w:rPr>
        <w:t xml:space="preserve">intervention area of the </w:t>
      </w:r>
      <w:r w:rsidR="00A47DFE" w:rsidRPr="00900558">
        <w:rPr>
          <w:rFonts w:ascii="Arial" w:hAnsi="Arial" w:cs="Arial"/>
          <w:sz w:val="24"/>
          <w:szCs w:val="24"/>
          <w:lang w:val="en-GB"/>
        </w:rPr>
        <w:t xml:space="preserve">Zlatica Park-Forest </w:t>
      </w:r>
      <w:r w:rsidRPr="00900558">
        <w:rPr>
          <w:rFonts w:ascii="Arial" w:hAnsi="Arial" w:cs="Arial"/>
          <w:sz w:val="24"/>
          <w:szCs w:val="24"/>
          <w:lang w:val="en-GB"/>
        </w:rPr>
        <w:t>revitalization and development covers the area bordered by the existing protective fence of the park, excluding the Zagorič water source, whose protection zone is given in the graphic a</w:t>
      </w:r>
      <w:r w:rsidR="00A47DFE" w:rsidRPr="00900558">
        <w:rPr>
          <w:rFonts w:ascii="Arial" w:hAnsi="Arial" w:cs="Arial"/>
          <w:sz w:val="24"/>
          <w:szCs w:val="24"/>
          <w:lang w:val="en-GB"/>
        </w:rPr>
        <w:t>nnexes</w:t>
      </w:r>
      <w:r w:rsidRPr="00900558">
        <w:rPr>
          <w:rFonts w:ascii="Arial" w:hAnsi="Arial" w:cs="Arial"/>
          <w:sz w:val="24"/>
          <w:szCs w:val="24"/>
          <w:lang w:val="en-GB"/>
        </w:rPr>
        <w:t>.</w:t>
      </w:r>
    </w:p>
    <w:p w:rsidR="00910DD1" w:rsidRDefault="00242E07" w:rsidP="00242E07">
      <w:pPr>
        <w:pStyle w:val="ListParagraph"/>
        <w:spacing w:after="0"/>
        <w:ind w:left="0"/>
        <w:jc w:val="both"/>
        <w:rPr>
          <w:rFonts w:ascii="Arial" w:hAnsi="Arial" w:cs="Arial"/>
          <w:sz w:val="24"/>
          <w:szCs w:val="24"/>
          <w:lang w:val="en-GB"/>
        </w:rPr>
      </w:pPr>
      <w:r w:rsidRPr="00900558">
        <w:rPr>
          <w:rFonts w:ascii="Arial" w:hAnsi="Arial" w:cs="Arial"/>
          <w:sz w:val="24"/>
          <w:szCs w:val="24"/>
          <w:lang w:val="en-GB"/>
        </w:rPr>
        <w:t>On a macro level, on the south</w:t>
      </w:r>
      <w:r w:rsidR="007073DC" w:rsidRPr="00900558">
        <w:rPr>
          <w:rFonts w:ascii="Arial" w:hAnsi="Arial" w:cs="Arial"/>
          <w:sz w:val="24"/>
          <w:szCs w:val="24"/>
          <w:lang w:val="en-GB"/>
        </w:rPr>
        <w:t>ern</w:t>
      </w:r>
      <w:r w:rsidRPr="00900558">
        <w:rPr>
          <w:rFonts w:ascii="Arial" w:hAnsi="Arial" w:cs="Arial"/>
          <w:sz w:val="24"/>
          <w:szCs w:val="24"/>
          <w:lang w:val="en-GB"/>
        </w:rPr>
        <w:t xml:space="preserve"> side</w:t>
      </w:r>
      <w:r w:rsidR="00346F57" w:rsidRPr="00900558">
        <w:rPr>
          <w:rFonts w:ascii="Arial" w:hAnsi="Arial" w:cs="Arial"/>
          <w:sz w:val="24"/>
          <w:szCs w:val="24"/>
          <w:lang w:val="en-GB"/>
        </w:rPr>
        <w:t>,</w:t>
      </w:r>
      <w:r w:rsidRPr="00900558">
        <w:rPr>
          <w:rFonts w:ascii="Arial" w:hAnsi="Arial" w:cs="Arial"/>
          <w:sz w:val="24"/>
          <w:szCs w:val="24"/>
          <w:lang w:val="en-GB"/>
        </w:rPr>
        <w:t xml:space="preserve"> there is another </w:t>
      </w:r>
      <w:r w:rsidR="007073DC" w:rsidRPr="00900558">
        <w:rPr>
          <w:rFonts w:ascii="Arial" w:hAnsi="Arial" w:cs="Arial"/>
          <w:sz w:val="24"/>
          <w:szCs w:val="24"/>
          <w:lang w:val="en-GB"/>
        </w:rPr>
        <w:t>park-</w:t>
      </w:r>
      <w:r w:rsidRPr="00900558">
        <w:rPr>
          <w:rFonts w:ascii="Arial" w:hAnsi="Arial" w:cs="Arial"/>
          <w:sz w:val="24"/>
          <w:szCs w:val="24"/>
          <w:lang w:val="en-GB"/>
        </w:rPr>
        <w:t xml:space="preserve">forest that has been declared a natural monument, </w:t>
      </w:r>
      <w:r w:rsidR="00346F57" w:rsidRPr="00900558">
        <w:rPr>
          <w:rFonts w:ascii="Arial" w:hAnsi="Arial" w:cs="Arial"/>
          <w:sz w:val="24"/>
          <w:szCs w:val="24"/>
          <w:lang w:val="en-GB"/>
        </w:rPr>
        <w:t xml:space="preserve">the </w:t>
      </w:r>
      <w:r w:rsidRPr="00900558">
        <w:rPr>
          <w:rFonts w:ascii="Arial" w:hAnsi="Arial" w:cs="Arial"/>
          <w:sz w:val="24"/>
          <w:szCs w:val="24"/>
          <w:lang w:val="en-GB"/>
        </w:rPr>
        <w:t xml:space="preserve">Gorica </w:t>
      </w:r>
      <w:r w:rsidR="00BF68C4" w:rsidRPr="00900558">
        <w:rPr>
          <w:rFonts w:ascii="Arial" w:hAnsi="Arial" w:cs="Arial"/>
          <w:sz w:val="24"/>
          <w:szCs w:val="24"/>
          <w:lang w:val="en-GB"/>
        </w:rPr>
        <w:t>Park-F</w:t>
      </w:r>
      <w:r w:rsidRPr="00900558">
        <w:rPr>
          <w:rFonts w:ascii="Arial" w:hAnsi="Arial" w:cs="Arial"/>
          <w:sz w:val="24"/>
          <w:szCs w:val="24"/>
          <w:lang w:val="en-GB"/>
        </w:rPr>
        <w:t xml:space="preserve">orest, and south of Gorica is the </w:t>
      </w:r>
      <w:r w:rsidR="00346F57" w:rsidRPr="00900558">
        <w:rPr>
          <w:rFonts w:ascii="Arial" w:hAnsi="Arial" w:cs="Arial"/>
          <w:sz w:val="24"/>
          <w:szCs w:val="24"/>
          <w:lang w:val="en-GB"/>
        </w:rPr>
        <w:t xml:space="preserve">city </w:t>
      </w:r>
      <w:r w:rsidRPr="00900558">
        <w:rPr>
          <w:rFonts w:ascii="Arial" w:hAnsi="Arial" w:cs="Arial"/>
          <w:sz w:val="24"/>
          <w:szCs w:val="24"/>
          <w:lang w:val="en-GB"/>
        </w:rPr>
        <w:t>cent</w:t>
      </w:r>
      <w:r w:rsidR="00C340A1">
        <w:rPr>
          <w:rFonts w:ascii="Arial" w:hAnsi="Arial" w:cs="Arial"/>
          <w:sz w:val="24"/>
          <w:szCs w:val="24"/>
          <w:lang w:val="en-GB"/>
        </w:rPr>
        <w:t>re</w:t>
      </w:r>
      <w:r w:rsidR="00C9734E" w:rsidRPr="00900558">
        <w:rPr>
          <w:rFonts w:ascii="Arial" w:hAnsi="Arial" w:cs="Arial"/>
          <w:sz w:val="24"/>
          <w:szCs w:val="24"/>
          <w:lang w:val="en-GB"/>
        </w:rPr>
        <w:t xml:space="preserve"> of </w:t>
      </w:r>
      <w:r w:rsidRPr="00900558">
        <w:rPr>
          <w:rFonts w:ascii="Arial" w:hAnsi="Arial" w:cs="Arial"/>
          <w:sz w:val="24"/>
          <w:szCs w:val="24"/>
          <w:lang w:val="en-GB"/>
        </w:rPr>
        <w:t>Podgorica.</w:t>
      </w:r>
    </w:p>
    <w:p w:rsidR="0019385B" w:rsidRDefault="00A306C6" w:rsidP="00242E07">
      <w:pPr>
        <w:pStyle w:val="ListParagraph"/>
        <w:spacing w:after="0"/>
        <w:ind w:left="0"/>
        <w:jc w:val="both"/>
        <w:rPr>
          <w:rFonts w:ascii="Arial" w:hAnsi="Arial" w:cs="Arial"/>
          <w:sz w:val="24"/>
          <w:szCs w:val="24"/>
          <w:lang w:val="en-GB"/>
        </w:rPr>
      </w:pPr>
      <w:r>
        <w:rPr>
          <w:rFonts w:ascii="Arial" w:hAnsi="Arial" w:cs="Arial"/>
          <w:sz w:val="24"/>
          <w:szCs w:val="24"/>
          <w:lang w:val="en-GB"/>
        </w:rPr>
        <w:t>On a micro level, the site</w:t>
      </w:r>
      <w:r w:rsidR="00242E07" w:rsidRPr="00900558">
        <w:rPr>
          <w:rFonts w:ascii="Arial" w:hAnsi="Arial" w:cs="Arial"/>
          <w:sz w:val="24"/>
          <w:szCs w:val="24"/>
          <w:lang w:val="en-GB"/>
        </w:rPr>
        <w:t xml:space="preserve"> itself is surrounded by the following </w:t>
      </w:r>
      <w:r w:rsidR="000013B8" w:rsidRPr="00900558">
        <w:rPr>
          <w:rFonts w:ascii="Arial" w:hAnsi="Arial" w:cs="Arial"/>
          <w:sz w:val="24"/>
          <w:szCs w:val="24"/>
          <w:lang w:val="en-GB"/>
        </w:rPr>
        <w:t>structures</w:t>
      </w:r>
      <w:r w:rsidR="006F20C7" w:rsidRPr="00900558">
        <w:rPr>
          <w:rFonts w:ascii="Arial" w:hAnsi="Arial" w:cs="Arial"/>
          <w:sz w:val="24"/>
          <w:szCs w:val="24"/>
          <w:lang w:val="en-GB"/>
        </w:rPr>
        <w:t xml:space="preserve"> and facilities</w:t>
      </w:r>
      <w:r w:rsidR="00242E07" w:rsidRPr="00900558">
        <w:rPr>
          <w:rFonts w:ascii="Arial" w:hAnsi="Arial" w:cs="Arial"/>
          <w:sz w:val="24"/>
          <w:szCs w:val="24"/>
          <w:lang w:val="en-GB"/>
        </w:rPr>
        <w:t xml:space="preserve">: </w:t>
      </w:r>
      <w:r w:rsidR="006F20C7" w:rsidRPr="00900558">
        <w:rPr>
          <w:rFonts w:ascii="Arial" w:hAnsi="Arial" w:cs="Arial"/>
          <w:sz w:val="24"/>
          <w:szCs w:val="24"/>
          <w:lang w:val="en-GB"/>
        </w:rPr>
        <w:t xml:space="preserve">the </w:t>
      </w:r>
      <w:r w:rsidR="00242E07" w:rsidRPr="00900558">
        <w:rPr>
          <w:rFonts w:ascii="Arial" w:hAnsi="Arial" w:cs="Arial"/>
          <w:sz w:val="24"/>
          <w:szCs w:val="24"/>
          <w:lang w:val="en-GB"/>
        </w:rPr>
        <w:t>Zlatica Health Cent</w:t>
      </w:r>
      <w:r w:rsidR="00C340A1">
        <w:rPr>
          <w:rFonts w:ascii="Arial" w:hAnsi="Arial" w:cs="Arial"/>
          <w:sz w:val="24"/>
          <w:szCs w:val="24"/>
          <w:lang w:val="en-GB"/>
        </w:rPr>
        <w:t>re</w:t>
      </w:r>
      <w:r w:rsidR="00242E07" w:rsidRPr="00900558">
        <w:rPr>
          <w:rFonts w:ascii="Arial" w:hAnsi="Arial" w:cs="Arial"/>
          <w:sz w:val="24"/>
          <w:szCs w:val="24"/>
          <w:lang w:val="en-GB"/>
        </w:rPr>
        <w:t xml:space="preserve">, "Dragiša Ivanović" Elementary School, </w:t>
      </w:r>
      <w:r w:rsidR="006F20C7" w:rsidRPr="00900558">
        <w:rPr>
          <w:rFonts w:ascii="Arial" w:hAnsi="Arial" w:cs="Arial"/>
          <w:sz w:val="24"/>
          <w:szCs w:val="24"/>
          <w:lang w:val="en-GB"/>
        </w:rPr>
        <w:t>the football s</w:t>
      </w:r>
      <w:r w:rsidR="00242E07" w:rsidRPr="00900558">
        <w:rPr>
          <w:rFonts w:ascii="Arial" w:hAnsi="Arial" w:cs="Arial"/>
          <w:sz w:val="24"/>
          <w:szCs w:val="24"/>
          <w:lang w:val="en-GB"/>
        </w:rPr>
        <w:t>tadium with auxiliary</w:t>
      </w:r>
      <w:r w:rsidR="00EE5A4A" w:rsidRPr="00900558">
        <w:rPr>
          <w:rFonts w:ascii="Arial" w:hAnsi="Arial" w:cs="Arial"/>
          <w:sz w:val="24"/>
          <w:szCs w:val="24"/>
          <w:lang w:val="en-GB"/>
        </w:rPr>
        <w:t>training fields</w:t>
      </w:r>
      <w:r w:rsidR="00242E07" w:rsidRPr="00900558">
        <w:rPr>
          <w:rFonts w:ascii="Arial" w:hAnsi="Arial" w:cs="Arial"/>
          <w:sz w:val="24"/>
          <w:szCs w:val="24"/>
          <w:lang w:val="en-GB"/>
        </w:rPr>
        <w:t xml:space="preserve"> of the "Kom" Football Club, hypermarket, </w:t>
      </w:r>
      <w:r w:rsidR="00EE5A4A" w:rsidRPr="00900558">
        <w:rPr>
          <w:rFonts w:ascii="Arial" w:hAnsi="Arial" w:cs="Arial"/>
          <w:sz w:val="24"/>
          <w:szCs w:val="24"/>
          <w:lang w:val="en-GB"/>
        </w:rPr>
        <w:t xml:space="preserve">the </w:t>
      </w:r>
      <w:r w:rsidR="00C340A1">
        <w:rPr>
          <w:rFonts w:ascii="Arial" w:hAnsi="Arial" w:cs="Arial"/>
          <w:sz w:val="24"/>
          <w:szCs w:val="24"/>
          <w:lang w:val="en-GB"/>
        </w:rPr>
        <w:t>Training Centre</w:t>
      </w:r>
      <w:r w:rsidR="00EE5A4A" w:rsidRPr="00900558">
        <w:rPr>
          <w:rFonts w:ascii="Arial" w:hAnsi="Arial" w:cs="Arial"/>
          <w:sz w:val="24"/>
          <w:szCs w:val="24"/>
          <w:lang w:val="en-GB"/>
        </w:rPr>
        <w:t xml:space="preserve"> of the </w:t>
      </w:r>
      <w:r w:rsidR="00242E07" w:rsidRPr="00900558">
        <w:rPr>
          <w:rFonts w:ascii="Arial" w:hAnsi="Arial" w:cs="Arial"/>
          <w:sz w:val="24"/>
          <w:szCs w:val="24"/>
          <w:lang w:val="en-GB"/>
        </w:rPr>
        <w:t>Special Police Unit and special</w:t>
      </w:r>
      <w:r w:rsidR="00EE5A4A" w:rsidRPr="00900558">
        <w:rPr>
          <w:rFonts w:ascii="Arial" w:hAnsi="Arial" w:cs="Arial"/>
          <w:sz w:val="24"/>
          <w:szCs w:val="24"/>
          <w:lang w:val="en-GB"/>
        </w:rPr>
        <w:t>ized police unit</w:t>
      </w:r>
      <w:r w:rsidR="00242E07" w:rsidRPr="00900558">
        <w:rPr>
          <w:rFonts w:ascii="Arial" w:hAnsi="Arial" w:cs="Arial"/>
          <w:sz w:val="24"/>
          <w:szCs w:val="24"/>
          <w:lang w:val="en-GB"/>
        </w:rPr>
        <w:t xml:space="preserve">, </w:t>
      </w:r>
      <w:r w:rsidR="00BB5DA1" w:rsidRPr="00900558">
        <w:rPr>
          <w:rFonts w:ascii="Arial" w:hAnsi="Arial" w:cs="Arial"/>
          <w:sz w:val="24"/>
          <w:szCs w:val="24"/>
          <w:lang w:val="en-GB"/>
        </w:rPr>
        <w:t xml:space="preserve">a </w:t>
      </w:r>
      <w:r w:rsidR="00242E07" w:rsidRPr="00900558">
        <w:rPr>
          <w:rFonts w:ascii="Arial" w:hAnsi="Arial" w:cs="Arial"/>
          <w:sz w:val="24"/>
          <w:szCs w:val="24"/>
          <w:lang w:val="en-GB"/>
        </w:rPr>
        <w:t xml:space="preserve">gas station and a settlement with individual </w:t>
      </w:r>
      <w:r w:rsidR="000013B8" w:rsidRPr="00900558">
        <w:rPr>
          <w:rFonts w:ascii="Arial" w:hAnsi="Arial" w:cs="Arial"/>
          <w:sz w:val="24"/>
          <w:szCs w:val="24"/>
          <w:lang w:val="en-GB"/>
        </w:rPr>
        <w:t>housing units</w:t>
      </w:r>
      <w:r w:rsidR="00242E07" w:rsidRPr="00900558">
        <w:rPr>
          <w:rFonts w:ascii="Arial" w:hAnsi="Arial" w:cs="Arial"/>
          <w:sz w:val="24"/>
          <w:szCs w:val="24"/>
          <w:lang w:val="en-GB"/>
        </w:rPr>
        <w:t>, separated by a railway line.</w:t>
      </w:r>
    </w:p>
    <w:p w:rsidR="00532A46" w:rsidRPr="00900558" w:rsidRDefault="00A306C6" w:rsidP="00242E07">
      <w:pPr>
        <w:pStyle w:val="ListParagraph"/>
        <w:spacing w:after="0"/>
        <w:ind w:left="0"/>
        <w:jc w:val="both"/>
        <w:rPr>
          <w:rFonts w:ascii="Arial" w:hAnsi="Arial" w:cs="Arial"/>
          <w:sz w:val="24"/>
          <w:szCs w:val="24"/>
          <w:lang w:val="en-GB"/>
        </w:rPr>
      </w:pPr>
      <w:r>
        <w:rPr>
          <w:rFonts w:ascii="Arial" w:hAnsi="Arial" w:cs="Arial"/>
          <w:sz w:val="24"/>
          <w:szCs w:val="24"/>
          <w:lang w:val="en-GB"/>
        </w:rPr>
        <w:t>The site</w:t>
      </w:r>
      <w:r w:rsidR="00532A46" w:rsidRPr="00532A46">
        <w:rPr>
          <w:rFonts w:ascii="Arial" w:hAnsi="Arial" w:cs="Arial"/>
          <w:sz w:val="24"/>
          <w:szCs w:val="24"/>
          <w:lang w:val="en-GB"/>
        </w:rPr>
        <w:t xml:space="preserve"> that is the subject of the competition is </w:t>
      </w:r>
      <w:r w:rsidR="00532A46">
        <w:rPr>
          <w:rFonts w:ascii="Arial" w:hAnsi="Arial" w:cs="Arial"/>
          <w:sz w:val="24"/>
          <w:szCs w:val="24"/>
          <w:lang w:val="en-GB"/>
        </w:rPr>
        <w:t>predominantly</w:t>
      </w:r>
      <w:r w:rsidR="00532A46" w:rsidRPr="00532A46">
        <w:rPr>
          <w:rFonts w:ascii="Arial" w:hAnsi="Arial" w:cs="Arial"/>
          <w:sz w:val="24"/>
          <w:szCs w:val="24"/>
          <w:lang w:val="en-GB"/>
        </w:rPr>
        <w:t xml:space="preserve"> flat, with a large p</w:t>
      </w:r>
      <w:r w:rsidR="00532A46">
        <w:rPr>
          <w:rFonts w:ascii="Arial" w:hAnsi="Arial" w:cs="Arial"/>
          <w:sz w:val="24"/>
          <w:szCs w:val="24"/>
          <w:lang w:val="en-GB"/>
        </w:rPr>
        <w:t>roportion</w:t>
      </w:r>
      <w:r w:rsidR="00532A46" w:rsidRPr="00532A46">
        <w:rPr>
          <w:rFonts w:ascii="Arial" w:hAnsi="Arial" w:cs="Arial"/>
          <w:sz w:val="24"/>
          <w:szCs w:val="24"/>
          <w:lang w:val="en-GB"/>
        </w:rPr>
        <w:t xml:space="preserve"> of tall vegetation. The existing </w:t>
      </w:r>
      <w:r w:rsidR="00532A46">
        <w:rPr>
          <w:rFonts w:ascii="Arial" w:hAnsi="Arial" w:cs="Arial"/>
          <w:sz w:val="24"/>
          <w:szCs w:val="24"/>
          <w:lang w:val="en-GB"/>
        </w:rPr>
        <w:t xml:space="preserve">tree </w:t>
      </w:r>
      <w:r w:rsidR="00532A46" w:rsidRPr="00532A46">
        <w:rPr>
          <w:rFonts w:ascii="Arial" w:hAnsi="Arial" w:cs="Arial"/>
          <w:sz w:val="24"/>
          <w:szCs w:val="24"/>
          <w:lang w:val="en-GB"/>
        </w:rPr>
        <w:t>stock consists mostly of Aleppo pine trees with a smaller p</w:t>
      </w:r>
      <w:r w:rsidR="00532A46">
        <w:rPr>
          <w:rFonts w:ascii="Arial" w:hAnsi="Arial" w:cs="Arial"/>
          <w:sz w:val="24"/>
          <w:szCs w:val="24"/>
          <w:lang w:val="en-GB"/>
        </w:rPr>
        <w:t>roportion</w:t>
      </w:r>
      <w:r w:rsidR="00532A46" w:rsidRPr="00532A46">
        <w:rPr>
          <w:rFonts w:ascii="Arial" w:hAnsi="Arial" w:cs="Arial"/>
          <w:sz w:val="24"/>
          <w:szCs w:val="24"/>
          <w:lang w:val="en-GB"/>
        </w:rPr>
        <w:t xml:space="preserve"> of cypress trees. Originally, the entire area was </w:t>
      </w:r>
      <w:r w:rsidR="00532A46">
        <w:rPr>
          <w:rFonts w:ascii="Arial" w:hAnsi="Arial" w:cs="Arial"/>
          <w:sz w:val="24"/>
          <w:szCs w:val="24"/>
          <w:lang w:val="en-GB"/>
        </w:rPr>
        <w:t>established</w:t>
      </w:r>
      <w:r w:rsidR="00532A46" w:rsidRPr="00532A46">
        <w:rPr>
          <w:rFonts w:ascii="Arial" w:hAnsi="Arial" w:cs="Arial"/>
          <w:sz w:val="24"/>
          <w:szCs w:val="24"/>
          <w:lang w:val="en-GB"/>
        </w:rPr>
        <w:t xml:space="preserve"> as a</w:t>
      </w:r>
      <w:r w:rsidR="00532A46">
        <w:rPr>
          <w:rFonts w:ascii="Arial" w:hAnsi="Arial" w:cs="Arial"/>
          <w:sz w:val="24"/>
          <w:szCs w:val="24"/>
          <w:lang w:val="en-GB"/>
        </w:rPr>
        <w:t>n urban windbreak</w:t>
      </w:r>
      <w:r w:rsidR="00532A46" w:rsidRPr="00532A46">
        <w:rPr>
          <w:rFonts w:ascii="Arial" w:hAnsi="Arial" w:cs="Arial"/>
          <w:sz w:val="24"/>
          <w:szCs w:val="24"/>
          <w:lang w:val="en-GB"/>
        </w:rPr>
        <w:t xml:space="preserve"> belt, so in the period after the Second World War, these species were planted as </w:t>
      </w:r>
      <w:r w:rsidR="00532A46" w:rsidRPr="00532A46">
        <w:rPr>
          <w:rFonts w:ascii="Arial" w:hAnsi="Arial" w:cs="Arial"/>
          <w:sz w:val="24"/>
          <w:szCs w:val="24"/>
          <w:lang w:val="en-GB"/>
        </w:rPr>
        <w:lastRenderedPageBreak/>
        <w:t xml:space="preserve">pioneer species with low requirements </w:t>
      </w:r>
      <w:r w:rsidR="005054D1">
        <w:rPr>
          <w:rFonts w:ascii="Arial" w:hAnsi="Arial" w:cs="Arial"/>
          <w:sz w:val="24"/>
          <w:szCs w:val="24"/>
          <w:lang w:val="en-GB"/>
        </w:rPr>
        <w:t>for land and climate conditions. Th</w:t>
      </w:r>
      <w:r w:rsidR="00532A46" w:rsidRPr="00532A46">
        <w:rPr>
          <w:rFonts w:ascii="Arial" w:hAnsi="Arial" w:cs="Arial"/>
          <w:sz w:val="24"/>
          <w:szCs w:val="24"/>
          <w:lang w:val="en-GB"/>
        </w:rPr>
        <w:t xml:space="preserve">e aim </w:t>
      </w:r>
      <w:r w:rsidR="005054D1">
        <w:rPr>
          <w:rFonts w:ascii="Arial" w:hAnsi="Arial" w:cs="Arial"/>
          <w:sz w:val="24"/>
          <w:szCs w:val="24"/>
          <w:lang w:val="en-GB"/>
        </w:rPr>
        <w:t xml:space="preserve">was </w:t>
      </w:r>
      <w:r w:rsidR="00532A46" w:rsidRPr="00532A46">
        <w:rPr>
          <w:rFonts w:ascii="Arial" w:hAnsi="Arial" w:cs="Arial"/>
          <w:sz w:val="24"/>
          <w:szCs w:val="24"/>
          <w:lang w:val="en-GB"/>
        </w:rPr>
        <w:t xml:space="preserve">improving the microclimatic conditions and enabling the </w:t>
      </w:r>
      <w:r w:rsidR="00532A46">
        <w:rPr>
          <w:rFonts w:ascii="Arial" w:hAnsi="Arial" w:cs="Arial"/>
          <w:sz w:val="24"/>
          <w:szCs w:val="24"/>
          <w:lang w:val="en-GB"/>
        </w:rPr>
        <w:t xml:space="preserve">later </w:t>
      </w:r>
      <w:r w:rsidR="00532A46" w:rsidRPr="00532A46">
        <w:rPr>
          <w:rFonts w:ascii="Arial" w:hAnsi="Arial" w:cs="Arial"/>
          <w:sz w:val="24"/>
          <w:szCs w:val="24"/>
          <w:lang w:val="en-GB"/>
        </w:rPr>
        <w:t>planting of other species</w:t>
      </w:r>
      <w:r w:rsidR="000736D7">
        <w:rPr>
          <w:rFonts w:ascii="Arial" w:hAnsi="Arial" w:cs="Arial"/>
          <w:sz w:val="24"/>
          <w:szCs w:val="24"/>
          <w:lang w:val="en-GB"/>
        </w:rPr>
        <w:t>, and the already established</w:t>
      </w:r>
      <w:r w:rsidR="00532A46" w:rsidRPr="00532A46">
        <w:rPr>
          <w:rFonts w:ascii="Arial" w:hAnsi="Arial" w:cs="Arial"/>
          <w:sz w:val="24"/>
          <w:szCs w:val="24"/>
          <w:lang w:val="en-GB"/>
        </w:rPr>
        <w:t xml:space="preserve"> pine forest would represent a type of protection for new trees. </w:t>
      </w:r>
      <w:r w:rsidR="005054D1">
        <w:rPr>
          <w:rFonts w:ascii="Arial" w:hAnsi="Arial" w:cs="Arial"/>
          <w:sz w:val="24"/>
          <w:szCs w:val="24"/>
          <w:lang w:val="en-GB"/>
        </w:rPr>
        <w:t>D</w:t>
      </w:r>
      <w:r w:rsidR="00532A46" w:rsidRPr="00532A46">
        <w:rPr>
          <w:rFonts w:ascii="Arial" w:hAnsi="Arial" w:cs="Arial"/>
          <w:sz w:val="24"/>
          <w:szCs w:val="24"/>
          <w:lang w:val="en-GB"/>
        </w:rPr>
        <w:t xml:space="preserve">espite periodic attempts to supplement it with deciduous species, due to </w:t>
      </w:r>
      <w:r>
        <w:rPr>
          <w:rFonts w:ascii="Arial" w:hAnsi="Arial" w:cs="Arial"/>
          <w:sz w:val="24"/>
          <w:szCs w:val="24"/>
          <w:lang w:val="en-GB"/>
        </w:rPr>
        <w:t>a lack</w:t>
      </w:r>
      <w:r w:rsidR="000736D7">
        <w:rPr>
          <w:rFonts w:ascii="Arial" w:hAnsi="Arial" w:cs="Arial"/>
          <w:sz w:val="24"/>
          <w:szCs w:val="24"/>
          <w:lang w:val="en-GB"/>
        </w:rPr>
        <w:t xml:space="preserve"> of </w:t>
      </w:r>
      <w:r w:rsidR="00532A46" w:rsidRPr="00532A46">
        <w:rPr>
          <w:rFonts w:ascii="Arial" w:hAnsi="Arial" w:cs="Arial"/>
          <w:sz w:val="24"/>
          <w:szCs w:val="24"/>
          <w:lang w:val="en-GB"/>
        </w:rPr>
        <w:t xml:space="preserve">maintenance and </w:t>
      </w:r>
      <w:r>
        <w:rPr>
          <w:rFonts w:ascii="Arial" w:hAnsi="Arial" w:cs="Arial"/>
          <w:sz w:val="24"/>
          <w:szCs w:val="24"/>
          <w:lang w:val="en-GB"/>
        </w:rPr>
        <w:t xml:space="preserve">the </w:t>
      </w:r>
      <w:r w:rsidR="000736D7">
        <w:rPr>
          <w:rFonts w:ascii="Arial" w:hAnsi="Arial" w:cs="Arial"/>
          <w:sz w:val="24"/>
          <w:szCs w:val="24"/>
          <w:lang w:val="en-GB"/>
        </w:rPr>
        <w:t>absence of an</w:t>
      </w:r>
      <w:r w:rsidR="00532A46" w:rsidRPr="00532A46">
        <w:rPr>
          <w:rFonts w:ascii="Arial" w:hAnsi="Arial" w:cs="Arial"/>
          <w:sz w:val="24"/>
          <w:szCs w:val="24"/>
          <w:lang w:val="en-GB"/>
        </w:rPr>
        <w:t xml:space="preserve"> irrigation system, </w:t>
      </w:r>
      <w:r w:rsidR="005054D1">
        <w:rPr>
          <w:rFonts w:ascii="Arial" w:hAnsi="Arial" w:cs="Arial"/>
          <w:sz w:val="24"/>
          <w:szCs w:val="24"/>
          <w:lang w:val="en-GB"/>
        </w:rPr>
        <w:t>those</w:t>
      </w:r>
      <w:r w:rsidR="00532A46" w:rsidRPr="00532A46">
        <w:rPr>
          <w:rFonts w:ascii="Arial" w:hAnsi="Arial" w:cs="Arial"/>
          <w:sz w:val="24"/>
          <w:szCs w:val="24"/>
          <w:lang w:val="en-GB"/>
        </w:rPr>
        <w:t xml:space="preserve"> </w:t>
      </w:r>
      <w:r w:rsidR="005054D1">
        <w:rPr>
          <w:rFonts w:ascii="Arial" w:hAnsi="Arial" w:cs="Arial"/>
          <w:sz w:val="24"/>
          <w:szCs w:val="24"/>
          <w:lang w:val="en-GB"/>
        </w:rPr>
        <w:t>treese</w:t>
      </w:r>
      <w:r w:rsidR="00532A46" w:rsidRPr="00532A46">
        <w:rPr>
          <w:rFonts w:ascii="Arial" w:hAnsi="Arial" w:cs="Arial"/>
          <w:sz w:val="24"/>
          <w:szCs w:val="24"/>
          <w:lang w:val="en-GB"/>
        </w:rPr>
        <w:t xml:space="preserve"> did not survive in the </w:t>
      </w:r>
      <w:r w:rsidR="00532A46">
        <w:rPr>
          <w:rFonts w:ascii="Arial" w:hAnsi="Arial" w:cs="Arial"/>
          <w:sz w:val="24"/>
          <w:szCs w:val="24"/>
          <w:lang w:val="en-GB"/>
        </w:rPr>
        <w:t xml:space="preserve">subject </w:t>
      </w:r>
      <w:r w:rsidR="00532A46" w:rsidRPr="00532A46">
        <w:rPr>
          <w:rFonts w:ascii="Arial" w:hAnsi="Arial" w:cs="Arial"/>
          <w:sz w:val="24"/>
          <w:szCs w:val="24"/>
          <w:lang w:val="en-GB"/>
        </w:rPr>
        <w:t>area.</w:t>
      </w:r>
    </w:p>
    <w:p w:rsidR="008B51EE" w:rsidRPr="00900558" w:rsidRDefault="00A306C6" w:rsidP="008B51EE">
      <w:pPr>
        <w:pStyle w:val="ListParagraph"/>
        <w:spacing w:after="0"/>
        <w:ind w:left="0"/>
        <w:jc w:val="both"/>
        <w:rPr>
          <w:rFonts w:ascii="Arial" w:hAnsi="Arial" w:cs="Arial"/>
          <w:sz w:val="24"/>
          <w:szCs w:val="24"/>
          <w:lang w:val="en-GB"/>
        </w:rPr>
      </w:pPr>
      <w:r>
        <w:rPr>
          <w:rFonts w:ascii="Arial" w:hAnsi="Arial" w:cs="Arial"/>
          <w:sz w:val="24"/>
          <w:szCs w:val="24"/>
          <w:lang w:val="en-GB"/>
        </w:rPr>
        <w:t>The site</w:t>
      </w:r>
      <w:r w:rsidR="00242E07" w:rsidRPr="00900558">
        <w:rPr>
          <w:rFonts w:ascii="Arial" w:hAnsi="Arial" w:cs="Arial"/>
          <w:sz w:val="24"/>
          <w:szCs w:val="24"/>
          <w:lang w:val="en-GB"/>
        </w:rPr>
        <w:t xml:space="preserve"> is not too far from the city </w:t>
      </w:r>
      <w:r w:rsidR="00C340A1" w:rsidRPr="00900558">
        <w:rPr>
          <w:rFonts w:ascii="Arial" w:hAnsi="Arial" w:cs="Arial"/>
          <w:sz w:val="24"/>
          <w:szCs w:val="24"/>
          <w:lang w:val="en-GB"/>
        </w:rPr>
        <w:t>centre</w:t>
      </w:r>
      <w:r w:rsidR="00242E07" w:rsidRPr="00900558">
        <w:rPr>
          <w:rFonts w:ascii="Arial" w:hAnsi="Arial" w:cs="Arial"/>
          <w:sz w:val="24"/>
          <w:szCs w:val="24"/>
          <w:lang w:val="en-GB"/>
        </w:rPr>
        <w:t xml:space="preserve"> and has good connection</w:t>
      </w:r>
      <w:r w:rsidR="00EC338E" w:rsidRPr="00900558">
        <w:rPr>
          <w:rFonts w:ascii="Arial" w:hAnsi="Arial" w:cs="Arial"/>
          <w:sz w:val="24"/>
          <w:szCs w:val="24"/>
          <w:lang w:val="en-GB"/>
        </w:rPr>
        <w:t xml:space="preserve"> with road traffic</w:t>
      </w:r>
      <w:r w:rsidR="00242E07" w:rsidRPr="00900558">
        <w:rPr>
          <w:rFonts w:ascii="Arial" w:hAnsi="Arial" w:cs="Arial"/>
          <w:sz w:val="24"/>
          <w:szCs w:val="24"/>
          <w:lang w:val="en-GB"/>
        </w:rPr>
        <w:t xml:space="preserve">. </w:t>
      </w:r>
      <w:r w:rsidR="00EC338E" w:rsidRPr="00900558">
        <w:rPr>
          <w:rFonts w:ascii="Arial" w:hAnsi="Arial" w:cs="Arial"/>
          <w:sz w:val="24"/>
          <w:szCs w:val="24"/>
          <w:lang w:val="en-GB"/>
        </w:rPr>
        <w:t>Moreover</w:t>
      </w:r>
      <w:r w:rsidR="00242E07" w:rsidRPr="00900558">
        <w:rPr>
          <w:rFonts w:ascii="Arial" w:hAnsi="Arial" w:cs="Arial"/>
          <w:sz w:val="24"/>
          <w:szCs w:val="24"/>
          <w:lang w:val="en-GB"/>
        </w:rPr>
        <w:t xml:space="preserve">, the </w:t>
      </w:r>
      <w:r w:rsidR="00EC338E" w:rsidRPr="00900558">
        <w:rPr>
          <w:rFonts w:ascii="Arial" w:hAnsi="Arial" w:cs="Arial"/>
          <w:sz w:val="24"/>
          <w:szCs w:val="24"/>
          <w:lang w:val="en-GB"/>
        </w:rPr>
        <w:t>intervention area</w:t>
      </w:r>
      <w:r w:rsidR="00242E07" w:rsidRPr="00900558">
        <w:rPr>
          <w:rFonts w:ascii="Arial" w:hAnsi="Arial" w:cs="Arial"/>
          <w:sz w:val="24"/>
          <w:szCs w:val="24"/>
          <w:lang w:val="en-GB"/>
        </w:rPr>
        <w:t xml:space="preserve"> is not located within the traditional</w:t>
      </w:r>
      <w:r w:rsidR="00EC338E" w:rsidRPr="00900558">
        <w:rPr>
          <w:rFonts w:ascii="Arial" w:hAnsi="Arial" w:cs="Arial"/>
          <w:sz w:val="24"/>
          <w:szCs w:val="24"/>
          <w:lang w:val="en-GB"/>
        </w:rPr>
        <w:t>ly-</w:t>
      </w:r>
      <w:r w:rsidR="00242E07" w:rsidRPr="00900558">
        <w:rPr>
          <w:rFonts w:ascii="Arial" w:hAnsi="Arial" w:cs="Arial"/>
          <w:sz w:val="24"/>
          <w:szCs w:val="24"/>
          <w:lang w:val="en-GB"/>
        </w:rPr>
        <w:t xml:space="preserve">inherited urban context, and in this regard, the design of an innovative zone is </w:t>
      </w:r>
      <w:r w:rsidR="00505B1A">
        <w:rPr>
          <w:rFonts w:ascii="Arial" w:hAnsi="Arial" w:cs="Arial"/>
          <w:sz w:val="24"/>
          <w:szCs w:val="24"/>
          <w:lang w:val="en-GB"/>
        </w:rPr>
        <w:t>permitted</w:t>
      </w:r>
      <w:r w:rsidR="00242E07" w:rsidRPr="00900558">
        <w:rPr>
          <w:rFonts w:ascii="Arial" w:hAnsi="Arial" w:cs="Arial"/>
          <w:sz w:val="24"/>
          <w:szCs w:val="24"/>
          <w:lang w:val="en-GB"/>
        </w:rPr>
        <w:t>, which must respect the existing infrastructur</w:t>
      </w:r>
      <w:r w:rsidR="00505B1A">
        <w:rPr>
          <w:rFonts w:ascii="Arial" w:hAnsi="Arial" w:cs="Arial"/>
          <w:sz w:val="24"/>
          <w:szCs w:val="24"/>
          <w:lang w:val="en-GB"/>
        </w:rPr>
        <w:t>al</w:t>
      </w:r>
      <w:r w:rsidR="00242E07" w:rsidRPr="00900558">
        <w:rPr>
          <w:rFonts w:ascii="Arial" w:hAnsi="Arial" w:cs="Arial"/>
          <w:sz w:val="24"/>
          <w:szCs w:val="24"/>
          <w:lang w:val="en-GB"/>
        </w:rPr>
        <w:t xml:space="preserve"> and landscape conditions.</w:t>
      </w:r>
    </w:p>
    <w:p w:rsidR="0019385B" w:rsidRPr="00900558" w:rsidRDefault="0019385B" w:rsidP="008B51EE">
      <w:pPr>
        <w:pStyle w:val="ListParagraph"/>
        <w:spacing w:after="0"/>
        <w:ind w:left="0"/>
        <w:jc w:val="both"/>
        <w:rPr>
          <w:rFonts w:ascii="Arial" w:hAnsi="Arial" w:cs="Arial"/>
          <w:sz w:val="24"/>
          <w:szCs w:val="24"/>
          <w:lang w:val="en-GB"/>
        </w:rPr>
      </w:pPr>
    </w:p>
    <w:p w:rsidR="00B81007" w:rsidRDefault="00B81007" w:rsidP="006621F0">
      <w:pPr>
        <w:widowControl w:val="0"/>
        <w:autoSpaceDE w:val="0"/>
        <w:autoSpaceDN w:val="0"/>
        <w:spacing w:after="0" w:line="240" w:lineRule="auto"/>
        <w:jc w:val="center"/>
        <w:rPr>
          <w:rFonts w:ascii="Arial" w:eastAsia="Arial" w:hAnsi="Arial" w:cs="Arial"/>
          <w:sz w:val="20"/>
          <w:lang w:val="en-GB"/>
        </w:rPr>
      </w:pPr>
      <w:r w:rsidRPr="00900558">
        <w:rPr>
          <w:rFonts w:ascii="Arial" w:eastAsia="Arial" w:hAnsi="Arial" w:cs="Arial"/>
          <w:noProof/>
          <w:sz w:val="20"/>
          <w:lang w:val="en-GB" w:eastAsia="en-GB"/>
        </w:rPr>
        <w:drawing>
          <wp:inline distT="0" distB="0" distL="0" distR="0">
            <wp:extent cx="5570867" cy="4307951"/>
            <wp:effectExtent l="19050" t="0" r="0" b="0"/>
            <wp:docPr id="26" name="Picture 26" descr="Snimak ekrana 2025-03-27 13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nimak ekrana 2025-03-27 132931"/>
                    <pic:cNvPicPr>
                      <a:picLocks noChangeAspect="1" noChangeArrowheads="1"/>
                    </pic:cNvPicPr>
                  </pic:nvPicPr>
                  <pic:blipFill>
                    <a:blip r:embed="rId11"/>
                    <a:stretch>
                      <a:fillRect/>
                    </a:stretch>
                  </pic:blipFill>
                  <pic:spPr bwMode="auto">
                    <a:xfrm>
                      <a:off x="0" y="0"/>
                      <a:ext cx="5570866" cy="4307950"/>
                    </a:xfrm>
                    <a:prstGeom prst="rect">
                      <a:avLst/>
                    </a:prstGeom>
                    <a:noFill/>
                    <a:ln w="9525">
                      <a:noFill/>
                      <a:miter lim="800000"/>
                      <a:headEnd/>
                      <a:tailEnd/>
                    </a:ln>
                  </pic:spPr>
                </pic:pic>
              </a:graphicData>
            </a:graphic>
          </wp:inline>
        </w:drawing>
      </w:r>
    </w:p>
    <w:p w:rsidR="001E1F8C" w:rsidRPr="00900558" w:rsidRDefault="001E1F8C" w:rsidP="006621F0">
      <w:pPr>
        <w:widowControl w:val="0"/>
        <w:autoSpaceDE w:val="0"/>
        <w:autoSpaceDN w:val="0"/>
        <w:spacing w:after="0" w:line="240" w:lineRule="auto"/>
        <w:jc w:val="center"/>
        <w:rPr>
          <w:rFonts w:ascii="Arial" w:eastAsia="Arial" w:hAnsi="Arial" w:cs="Arial"/>
          <w:sz w:val="20"/>
          <w:lang w:val="en-GB"/>
        </w:rPr>
      </w:pPr>
    </w:p>
    <w:p w:rsidR="00B81007" w:rsidRPr="00900558" w:rsidRDefault="00B81007" w:rsidP="00B81007">
      <w:pPr>
        <w:widowControl w:val="0"/>
        <w:autoSpaceDE w:val="0"/>
        <w:autoSpaceDN w:val="0"/>
        <w:spacing w:before="4" w:after="0" w:line="240" w:lineRule="auto"/>
        <w:rPr>
          <w:rFonts w:ascii="Arial" w:eastAsia="Arial" w:hAnsi="Arial" w:cs="Arial"/>
          <w:sz w:val="8"/>
          <w:lang w:val="en-GB"/>
        </w:rPr>
      </w:pPr>
    </w:p>
    <w:p w:rsidR="001E1F8C" w:rsidRDefault="001E1F8C" w:rsidP="00AB47F5">
      <w:pPr>
        <w:widowControl w:val="0"/>
        <w:tabs>
          <w:tab w:val="left" w:pos="679"/>
        </w:tabs>
        <w:autoSpaceDE w:val="0"/>
        <w:autoSpaceDN w:val="0"/>
        <w:spacing w:after="0" w:line="207" w:lineRule="exact"/>
        <w:rPr>
          <w:rFonts w:ascii="Arial" w:eastAsia="Arial" w:hAnsi="Arial" w:cs="Arial"/>
          <w:color w:val="595959" w:themeColor="text1" w:themeTint="A6"/>
          <w:sz w:val="20"/>
          <w:szCs w:val="20"/>
          <w:lang w:val="en-GB"/>
        </w:rPr>
      </w:pPr>
      <w:r>
        <w:rPr>
          <w:rFonts w:ascii="Arial" w:eastAsia="Arial" w:hAnsi="Arial" w:cs="Arial"/>
          <w:color w:val="595959" w:themeColor="text1" w:themeTint="A6"/>
          <w:sz w:val="20"/>
          <w:szCs w:val="20"/>
          <w:lang w:val="en-GB"/>
        </w:rPr>
        <w:t xml:space="preserve">        </w:t>
      </w:r>
      <w:r w:rsidR="00EC338E" w:rsidRPr="00900558">
        <w:rPr>
          <w:rFonts w:ascii="Arial" w:eastAsia="Arial" w:hAnsi="Arial" w:cs="Arial"/>
          <w:color w:val="595959" w:themeColor="text1" w:themeTint="A6"/>
          <w:sz w:val="20"/>
          <w:szCs w:val="20"/>
          <w:lang w:val="en-GB"/>
        </w:rPr>
        <w:t>V</w:t>
      </w:r>
      <w:r w:rsidR="00242E07" w:rsidRPr="00900558">
        <w:rPr>
          <w:rFonts w:ascii="Arial" w:eastAsia="Arial" w:hAnsi="Arial" w:cs="Arial"/>
          <w:color w:val="595959" w:themeColor="text1" w:themeTint="A6"/>
          <w:sz w:val="20"/>
          <w:szCs w:val="20"/>
          <w:lang w:val="en-GB"/>
        </w:rPr>
        <w:t xml:space="preserve">iew of the </w:t>
      </w:r>
      <w:r w:rsidR="00C340A1" w:rsidRPr="00900558">
        <w:rPr>
          <w:rFonts w:ascii="Arial" w:eastAsia="Arial" w:hAnsi="Arial" w:cs="Arial"/>
          <w:color w:val="595959" w:themeColor="text1" w:themeTint="A6"/>
          <w:sz w:val="20"/>
          <w:szCs w:val="20"/>
          <w:lang w:val="en-GB"/>
        </w:rPr>
        <w:t>broader</w:t>
      </w:r>
      <w:r w:rsidR="00242E07" w:rsidRPr="00900558">
        <w:rPr>
          <w:rFonts w:ascii="Arial" w:eastAsia="Arial" w:hAnsi="Arial" w:cs="Arial"/>
          <w:color w:val="595959" w:themeColor="text1" w:themeTint="A6"/>
          <w:sz w:val="20"/>
          <w:szCs w:val="20"/>
          <w:lang w:val="en-GB"/>
        </w:rPr>
        <w:t xml:space="preserve"> sit</w:t>
      </w:r>
      <w:r w:rsidR="0018128B">
        <w:rPr>
          <w:rFonts w:ascii="Arial" w:eastAsia="Arial" w:hAnsi="Arial" w:cs="Arial"/>
          <w:color w:val="595959" w:themeColor="text1" w:themeTint="A6"/>
          <w:sz w:val="20"/>
          <w:szCs w:val="20"/>
          <w:lang w:val="en-GB"/>
        </w:rPr>
        <w:t>e plan</w:t>
      </w:r>
    </w:p>
    <w:p w:rsidR="00AB47F5" w:rsidRPr="00900558" w:rsidRDefault="00AB47F5" w:rsidP="00AB47F5">
      <w:pPr>
        <w:widowControl w:val="0"/>
        <w:tabs>
          <w:tab w:val="left" w:pos="679"/>
        </w:tabs>
        <w:autoSpaceDE w:val="0"/>
        <w:autoSpaceDN w:val="0"/>
        <w:spacing w:after="0" w:line="207" w:lineRule="exact"/>
        <w:rPr>
          <w:rFonts w:ascii="Arial" w:eastAsia="Arial" w:hAnsi="Arial" w:cs="Arial"/>
          <w:color w:val="595959" w:themeColor="text1" w:themeTint="A6"/>
          <w:sz w:val="20"/>
          <w:szCs w:val="20"/>
          <w:lang w:val="en-GB"/>
        </w:rPr>
      </w:pPr>
      <w:r w:rsidRPr="00900558">
        <w:rPr>
          <w:rFonts w:ascii="Arial" w:eastAsia="Arial" w:hAnsi="Arial" w:cs="Arial"/>
          <w:color w:val="595959" w:themeColor="text1" w:themeTint="A6"/>
          <w:sz w:val="20"/>
          <w:szCs w:val="20"/>
          <w:lang w:val="en-GB"/>
        </w:rPr>
        <w:tab/>
      </w:r>
      <w:r w:rsidRPr="00900558">
        <w:rPr>
          <w:rFonts w:ascii="Arial" w:eastAsia="Arial" w:hAnsi="Arial" w:cs="Arial"/>
          <w:color w:val="595959" w:themeColor="text1" w:themeTint="A6"/>
          <w:sz w:val="20"/>
          <w:szCs w:val="20"/>
          <w:lang w:val="en-GB"/>
        </w:rPr>
        <w:tab/>
      </w:r>
      <w:r w:rsidRPr="00900558">
        <w:rPr>
          <w:rFonts w:ascii="Arial" w:eastAsia="Arial" w:hAnsi="Arial" w:cs="Arial"/>
          <w:color w:val="595959" w:themeColor="text1" w:themeTint="A6"/>
          <w:sz w:val="20"/>
          <w:szCs w:val="20"/>
          <w:lang w:val="en-GB"/>
        </w:rPr>
        <w:tab/>
      </w:r>
      <w:r w:rsidRPr="00900558">
        <w:rPr>
          <w:rFonts w:ascii="Arial" w:eastAsia="Arial" w:hAnsi="Arial" w:cs="Arial"/>
          <w:color w:val="595959" w:themeColor="text1" w:themeTint="A6"/>
          <w:sz w:val="20"/>
          <w:szCs w:val="20"/>
          <w:lang w:val="en-GB"/>
        </w:rPr>
        <w:tab/>
      </w:r>
    </w:p>
    <w:p w:rsidR="00242E07" w:rsidRPr="00900558" w:rsidRDefault="00242E07" w:rsidP="00242E07">
      <w:pPr>
        <w:widowControl w:val="0"/>
        <w:tabs>
          <w:tab w:val="left" w:pos="426"/>
        </w:tabs>
        <w:autoSpaceDE w:val="0"/>
        <w:autoSpaceDN w:val="0"/>
        <w:spacing w:before="1" w:after="0" w:line="207" w:lineRule="exact"/>
        <w:ind w:left="426"/>
        <w:rPr>
          <w:rFonts w:ascii="Arial" w:eastAsia="Arial" w:hAnsi="Arial" w:cs="Arial"/>
          <w:color w:val="595959" w:themeColor="text1" w:themeTint="A6"/>
          <w:sz w:val="20"/>
          <w:szCs w:val="20"/>
          <w:lang w:val="en-GB"/>
        </w:rPr>
      </w:pPr>
      <w:r w:rsidRPr="00900558">
        <w:rPr>
          <w:rFonts w:ascii="Arial" w:eastAsia="Arial" w:hAnsi="Arial" w:cs="Arial"/>
          <w:color w:val="595959" w:themeColor="text1" w:themeTint="A6"/>
          <w:sz w:val="20"/>
          <w:szCs w:val="20"/>
          <w:lang w:val="en-GB"/>
        </w:rPr>
        <w:t xml:space="preserve">1. Zlatica </w:t>
      </w:r>
      <w:r w:rsidR="00EC338E" w:rsidRPr="00900558">
        <w:rPr>
          <w:rFonts w:ascii="Arial" w:eastAsia="Arial" w:hAnsi="Arial" w:cs="Arial"/>
          <w:color w:val="595959" w:themeColor="text1" w:themeTint="A6"/>
          <w:sz w:val="20"/>
          <w:szCs w:val="20"/>
          <w:lang w:val="en-GB"/>
        </w:rPr>
        <w:t>Park-</w:t>
      </w:r>
      <w:r w:rsidRPr="00900558">
        <w:rPr>
          <w:rFonts w:ascii="Arial" w:eastAsia="Arial" w:hAnsi="Arial" w:cs="Arial"/>
          <w:color w:val="595959" w:themeColor="text1" w:themeTint="A6"/>
          <w:sz w:val="20"/>
          <w:szCs w:val="20"/>
          <w:lang w:val="en-GB"/>
        </w:rPr>
        <w:t>Forest</w:t>
      </w:r>
    </w:p>
    <w:p w:rsidR="00242E07" w:rsidRPr="00900558" w:rsidRDefault="00242E07" w:rsidP="00242E07">
      <w:pPr>
        <w:widowControl w:val="0"/>
        <w:tabs>
          <w:tab w:val="left" w:pos="426"/>
        </w:tabs>
        <w:autoSpaceDE w:val="0"/>
        <w:autoSpaceDN w:val="0"/>
        <w:spacing w:before="1" w:after="0" w:line="207" w:lineRule="exact"/>
        <w:ind w:left="426"/>
        <w:rPr>
          <w:rFonts w:ascii="Arial" w:eastAsia="Arial" w:hAnsi="Arial" w:cs="Arial"/>
          <w:color w:val="595959" w:themeColor="text1" w:themeTint="A6"/>
          <w:sz w:val="20"/>
          <w:szCs w:val="20"/>
          <w:lang w:val="en-GB"/>
        </w:rPr>
      </w:pPr>
      <w:r w:rsidRPr="00900558">
        <w:rPr>
          <w:rFonts w:ascii="Arial" w:eastAsia="Arial" w:hAnsi="Arial" w:cs="Arial"/>
          <w:color w:val="595959" w:themeColor="text1" w:themeTint="A6"/>
          <w:sz w:val="20"/>
          <w:szCs w:val="20"/>
          <w:lang w:val="en-GB"/>
        </w:rPr>
        <w:t xml:space="preserve">2. Gorica </w:t>
      </w:r>
      <w:r w:rsidR="00B83485" w:rsidRPr="00900558">
        <w:rPr>
          <w:rFonts w:ascii="Arial" w:eastAsia="Arial" w:hAnsi="Arial" w:cs="Arial"/>
          <w:color w:val="595959" w:themeColor="text1" w:themeTint="A6"/>
          <w:sz w:val="20"/>
          <w:szCs w:val="20"/>
          <w:lang w:val="en-GB"/>
        </w:rPr>
        <w:t>P</w:t>
      </w:r>
      <w:r w:rsidR="00EC338E" w:rsidRPr="00900558">
        <w:rPr>
          <w:rFonts w:ascii="Arial" w:eastAsia="Arial" w:hAnsi="Arial" w:cs="Arial"/>
          <w:color w:val="595959" w:themeColor="text1" w:themeTint="A6"/>
          <w:sz w:val="20"/>
          <w:szCs w:val="20"/>
          <w:lang w:val="en-GB"/>
        </w:rPr>
        <w:t>ark-</w:t>
      </w:r>
      <w:r w:rsidRPr="00900558">
        <w:rPr>
          <w:rFonts w:ascii="Arial" w:eastAsia="Arial" w:hAnsi="Arial" w:cs="Arial"/>
          <w:color w:val="595959" w:themeColor="text1" w:themeTint="A6"/>
          <w:sz w:val="20"/>
          <w:szCs w:val="20"/>
          <w:lang w:val="en-GB"/>
        </w:rPr>
        <w:t>Forest, a natural monument</w:t>
      </w:r>
    </w:p>
    <w:p w:rsidR="00242E07" w:rsidRPr="00900558" w:rsidRDefault="00242E07" w:rsidP="00242E07">
      <w:pPr>
        <w:widowControl w:val="0"/>
        <w:tabs>
          <w:tab w:val="left" w:pos="426"/>
        </w:tabs>
        <w:autoSpaceDE w:val="0"/>
        <w:autoSpaceDN w:val="0"/>
        <w:spacing w:before="1" w:after="0" w:line="207" w:lineRule="exact"/>
        <w:ind w:left="426"/>
        <w:rPr>
          <w:rFonts w:ascii="Arial" w:eastAsia="Arial" w:hAnsi="Arial" w:cs="Arial"/>
          <w:color w:val="595959" w:themeColor="text1" w:themeTint="A6"/>
          <w:sz w:val="20"/>
          <w:szCs w:val="20"/>
          <w:lang w:val="en-GB"/>
        </w:rPr>
      </w:pPr>
      <w:r w:rsidRPr="00900558">
        <w:rPr>
          <w:rFonts w:ascii="Arial" w:eastAsia="Arial" w:hAnsi="Arial" w:cs="Arial"/>
          <w:color w:val="595959" w:themeColor="text1" w:themeTint="A6"/>
          <w:sz w:val="20"/>
          <w:szCs w:val="20"/>
          <w:lang w:val="en-GB"/>
        </w:rPr>
        <w:t>3. Connection to the highway to the north of Montenegro</w:t>
      </w:r>
    </w:p>
    <w:p w:rsidR="00AB47F5" w:rsidRPr="00900558" w:rsidRDefault="00242E07" w:rsidP="00242E07">
      <w:pPr>
        <w:widowControl w:val="0"/>
        <w:tabs>
          <w:tab w:val="left" w:pos="426"/>
        </w:tabs>
        <w:autoSpaceDE w:val="0"/>
        <w:autoSpaceDN w:val="0"/>
        <w:spacing w:before="1" w:after="0" w:line="207" w:lineRule="exact"/>
        <w:ind w:left="426"/>
        <w:rPr>
          <w:rFonts w:ascii="Arial" w:eastAsia="Arial" w:hAnsi="Arial" w:cs="Arial"/>
          <w:color w:val="595959" w:themeColor="text1" w:themeTint="A6"/>
          <w:sz w:val="20"/>
          <w:szCs w:val="20"/>
          <w:lang w:val="en-GB"/>
        </w:rPr>
      </w:pPr>
      <w:r w:rsidRPr="00900558">
        <w:rPr>
          <w:rFonts w:ascii="Arial" w:eastAsia="Arial" w:hAnsi="Arial" w:cs="Arial"/>
          <w:color w:val="595959" w:themeColor="text1" w:themeTint="A6"/>
          <w:sz w:val="20"/>
          <w:szCs w:val="20"/>
          <w:lang w:val="en-GB"/>
        </w:rPr>
        <w:t xml:space="preserve">4. Podgorica city </w:t>
      </w:r>
      <w:r w:rsidR="00C340A1" w:rsidRPr="00900558">
        <w:rPr>
          <w:rFonts w:ascii="Arial" w:eastAsia="Arial" w:hAnsi="Arial" w:cs="Arial"/>
          <w:color w:val="595959" w:themeColor="text1" w:themeTint="A6"/>
          <w:sz w:val="20"/>
          <w:szCs w:val="20"/>
          <w:lang w:val="en-GB"/>
        </w:rPr>
        <w:t>centre</w:t>
      </w:r>
      <w:r w:rsidR="00AB47F5" w:rsidRPr="00900558">
        <w:rPr>
          <w:rFonts w:ascii="Arial" w:eastAsia="Arial" w:hAnsi="Arial" w:cs="Arial"/>
          <w:color w:val="595959" w:themeColor="text1" w:themeTint="A6"/>
          <w:sz w:val="20"/>
          <w:szCs w:val="20"/>
          <w:lang w:val="en-GB"/>
        </w:rPr>
        <w:tab/>
      </w:r>
      <w:r w:rsidR="00AB47F5" w:rsidRPr="00900558">
        <w:rPr>
          <w:rFonts w:ascii="Arial" w:eastAsia="Arial" w:hAnsi="Arial" w:cs="Arial"/>
          <w:color w:val="595959" w:themeColor="text1" w:themeTint="A6"/>
          <w:sz w:val="20"/>
          <w:szCs w:val="20"/>
          <w:lang w:val="en-GB"/>
        </w:rPr>
        <w:tab/>
      </w:r>
    </w:p>
    <w:p w:rsidR="00C246E4" w:rsidRPr="00900558" w:rsidRDefault="00C246E4" w:rsidP="00AB47F5">
      <w:pPr>
        <w:widowControl w:val="0"/>
        <w:tabs>
          <w:tab w:val="left" w:pos="426"/>
        </w:tabs>
        <w:autoSpaceDE w:val="0"/>
        <w:autoSpaceDN w:val="0"/>
        <w:spacing w:after="0" w:line="206" w:lineRule="exact"/>
        <w:ind w:left="426" w:hanging="142"/>
        <w:rPr>
          <w:rFonts w:ascii="Arial" w:eastAsia="Arial" w:hAnsi="Arial" w:cs="Arial"/>
          <w:color w:val="595959" w:themeColor="text1" w:themeTint="A6"/>
          <w:sz w:val="20"/>
          <w:szCs w:val="20"/>
          <w:lang w:val="en-GB"/>
        </w:rPr>
        <w:sectPr w:rsidR="00C246E4" w:rsidRPr="00900558" w:rsidSect="004B7AF3">
          <w:footerReference w:type="default" r:id="rId12"/>
          <w:pgSz w:w="11907" w:h="16839" w:code="9"/>
          <w:pgMar w:top="1440" w:right="1080" w:bottom="1440" w:left="1080" w:header="720" w:footer="720" w:gutter="0"/>
          <w:cols w:space="720"/>
          <w:titlePg/>
          <w:docGrid w:linePitch="360"/>
        </w:sectPr>
      </w:pPr>
    </w:p>
    <w:p w:rsidR="003B7A4F" w:rsidRPr="00900558" w:rsidRDefault="00C246E4" w:rsidP="00625287">
      <w:pPr>
        <w:spacing w:after="0" w:line="276" w:lineRule="auto"/>
        <w:jc w:val="center"/>
        <w:rPr>
          <w:rFonts w:ascii="Arial" w:hAnsi="Arial" w:cs="Arial"/>
          <w:sz w:val="24"/>
          <w:szCs w:val="24"/>
          <w:lang w:val="en-GB"/>
        </w:rPr>
      </w:pPr>
      <w:r w:rsidRPr="00900558">
        <w:rPr>
          <w:noProof/>
          <w:lang w:val="en-GB" w:eastAsia="en-GB"/>
        </w:rPr>
        <w:lastRenderedPageBreak/>
        <w:drawing>
          <wp:inline distT="0" distB="0" distL="0" distR="0">
            <wp:extent cx="6002950" cy="5202048"/>
            <wp:effectExtent l="19050" t="0" r="0" b="0"/>
            <wp:docPr id="1" name="Picture 24" descr="C:\Users\milena.latkovic\AppData\Local\Microsoft\Windows\INetCache\Content.Word\googel earth zahv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ilena.latkovic\AppData\Local\Microsoft\Windows\INetCache\Content.Word\googel earth zahvat.png"/>
                    <pic:cNvPicPr>
                      <a:picLocks noChangeAspect="1" noChangeArrowheads="1"/>
                    </pic:cNvPicPr>
                  </pic:nvPicPr>
                  <pic:blipFill>
                    <a:blip r:embed="rId13"/>
                    <a:stretch>
                      <a:fillRect/>
                    </a:stretch>
                  </pic:blipFill>
                  <pic:spPr bwMode="auto">
                    <a:xfrm>
                      <a:off x="0" y="0"/>
                      <a:ext cx="6018674" cy="5215674"/>
                    </a:xfrm>
                    <a:prstGeom prst="rect">
                      <a:avLst/>
                    </a:prstGeom>
                    <a:noFill/>
                    <a:ln w="9525">
                      <a:noFill/>
                      <a:miter lim="800000"/>
                      <a:headEnd/>
                      <a:tailEnd/>
                    </a:ln>
                  </pic:spPr>
                </pic:pic>
              </a:graphicData>
            </a:graphic>
          </wp:inline>
        </w:drawing>
      </w:r>
    </w:p>
    <w:p w:rsidR="00F961B6" w:rsidRPr="00900558" w:rsidRDefault="00EC338E" w:rsidP="00F961B6">
      <w:pPr>
        <w:widowControl w:val="0"/>
        <w:tabs>
          <w:tab w:val="left" w:pos="426"/>
        </w:tabs>
        <w:autoSpaceDE w:val="0"/>
        <w:autoSpaceDN w:val="0"/>
        <w:spacing w:after="0" w:line="206" w:lineRule="exact"/>
        <w:ind w:left="426"/>
        <w:rPr>
          <w:rFonts w:ascii="Arial" w:eastAsia="Arial" w:hAnsi="Arial" w:cs="Arial"/>
          <w:color w:val="595959" w:themeColor="text1" w:themeTint="A6"/>
          <w:sz w:val="20"/>
          <w:szCs w:val="20"/>
          <w:lang w:val="en-GB"/>
        </w:rPr>
      </w:pPr>
      <w:r w:rsidRPr="00900558">
        <w:rPr>
          <w:rFonts w:ascii="Arial" w:eastAsia="Arial" w:hAnsi="Arial" w:cs="Arial"/>
          <w:color w:val="595959" w:themeColor="text1" w:themeTint="A6"/>
          <w:sz w:val="20"/>
          <w:szCs w:val="20"/>
          <w:lang w:val="en-GB"/>
        </w:rPr>
        <w:t xml:space="preserve">View of </w:t>
      </w:r>
      <w:r w:rsidR="00B83485" w:rsidRPr="00900558">
        <w:rPr>
          <w:rFonts w:ascii="Arial" w:eastAsia="Arial" w:hAnsi="Arial" w:cs="Arial"/>
          <w:color w:val="595959" w:themeColor="text1" w:themeTint="A6"/>
          <w:sz w:val="20"/>
          <w:szCs w:val="20"/>
          <w:lang w:val="en-GB"/>
        </w:rPr>
        <w:t>the immediate</w:t>
      </w:r>
      <w:r w:rsidR="0018128B">
        <w:rPr>
          <w:rFonts w:ascii="Arial" w:eastAsia="Arial" w:hAnsi="Arial" w:cs="Arial"/>
          <w:color w:val="595959" w:themeColor="text1" w:themeTint="A6"/>
          <w:sz w:val="20"/>
          <w:szCs w:val="20"/>
          <w:lang w:val="en-GB"/>
        </w:rPr>
        <w:t>site plan</w:t>
      </w:r>
    </w:p>
    <w:p w:rsidR="00F961B6" w:rsidRPr="00900558" w:rsidRDefault="00F961B6" w:rsidP="00F961B6">
      <w:pPr>
        <w:widowControl w:val="0"/>
        <w:tabs>
          <w:tab w:val="left" w:pos="426"/>
        </w:tabs>
        <w:autoSpaceDE w:val="0"/>
        <w:autoSpaceDN w:val="0"/>
        <w:spacing w:after="0" w:line="206" w:lineRule="exact"/>
        <w:ind w:left="426"/>
        <w:rPr>
          <w:rFonts w:ascii="Arial" w:eastAsia="Arial" w:hAnsi="Arial" w:cs="Arial"/>
          <w:color w:val="595959" w:themeColor="text1" w:themeTint="A6"/>
          <w:sz w:val="20"/>
          <w:szCs w:val="20"/>
          <w:lang w:val="en-GB"/>
        </w:rPr>
      </w:pPr>
    </w:p>
    <w:p w:rsidR="00242E07" w:rsidRPr="00900558" w:rsidRDefault="00242E07" w:rsidP="00242E07">
      <w:pPr>
        <w:widowControl w:val="0"/>
        <w:tabs>
          <w:tab w:val="left" w:pos="426"/>
        </w:tabs>
        <w:autoSpaceDE w:val="0"/>
        <w:autoSpaceDN w:val="0"/>
        <w:spacing w:before="1" w:after="0" w:line="207" w:lineRule="exact"/>
        <w:ind w:left="426"/>
        <w:rPr>
          <w:rFonts w:ascii="Arial" w:eastAsia="Arial" w:hAnsi="Arial" w:cs="Arial"/>
          <w:color w:val="595959" w:themeColor="text1" w:themeTint="A6"/>
          <w:sz w:val="20"/>
          <w:szCs w:val="20"/>
          <w:lang w:val="en-GB"/>
        </w:rPr>
      </w:pPr>
      <w:r w:rsidRPr="00900558">
        <w:rPr>
          <w:rFonts w:ascii="Arial" w:eastAsia="Arial" w:hAnsi="Arial" w:cs="Arial"/>
          <w:color w:val="595959" w:themeColor="text1" w:themeTint="A6"/>
          <w:sz w:val="20"/>
          <w:szCs w:val="20"/>
          <w:lang w:val="en-GB"/>
        </w:rPr>
        <w:t xml:space="preserve">1. Health </w:t>
      </w:r>
      <w:r w:rsidR="00C340A1" w:rsidRPr="00900558">
        <w:rPr>
          <w:rFonts w:ascii="Arial" w:eastAsia="Arial" w:hAnsi="Arial" w:cs="Arial"/>
          <w:color w:val="595959" w:themeColor="text1" w:themeTint="A6"/>
          <w:sz w:val="20"/>
          <w:szCs w:val="20"/>
          <w:lang w:val="en-GB"/>
        </w:rPr>
        <w:t>Centre</w:t>
      </w:r>
    </w:p>
    <w:p w:rsidR="00242E07" w:rsidRPr="00900558" w:rsidRDefault="00242E07" w:rsidP="00242E07">
      <w:pPr>
        <w:widowControl w:val="0"/>
        <w:tabs>
          <w:tab w:val="left" w:pos="426"/>
        </w:tabs>
        <w:autoSpaceDE w:val="0"/>
        <w:autoSpaceDN w:val="0"/>
        <w:spacing w:before="1" w:after="0" w:line="207" w:lineRule="exact"/>
        <w:ind w:left="426"/>
        <w:rPr>
          <w:rFonts w:ascii="Arial" w:eastAsia="Arial" w:hAnsi="Arial" w:cs="Arial"/>
          <w:color w:val="595959" w:themeColor="text1" w:themeTint="A6"/>
          <w:sz w:val="20"/>
          <w:szCs w:val="20"/>
          <w:lang w:val="en-GB"/>
        </w:rPr>
      </w:pPr>
      <w:r w:rsidRPr="00900558">
        <w:rPr>
          <w:rFonts w:ascii="Arial" w:eastAsia="Arial" w:hAnsi="Arial" w:cs="Arial"/>
          <w:color w:val="595959" w:themeColor="text1" w:themeTint="A6"/>
          <w:sz w:val="20"/>
          <w:szCs w:val="20"/>
          <w:lang w:val="en-GB"/>
        </w:rPr>
        <w:t>2. Elementary school</w:t>
      </w:r>
    </w:p>
    <w:p w:rsidR="00242E07" w:rsidRPr="00900558" w:rsidRDefault="00242E07" w:rsidP="00242E07">
      <w:pPr>
        <w:widowControl w:val="0"/>
        <w:tabs>
          <w:tab w:val="left" w:pos="426"/>
        </w:tabs>
        <w:autoSpaceDE w:val="0"/>
        <w:autoSpaceDN w:val="0"/>
        <w:spacing w:before="1" w:after="0" w:line="207" w:lineRule="exact"/>
        <w:ind w:left="426"/>
        <w:rPr>
          <w:rFonts w:ascii="Arial" w:eastAsia="Arial" w:hAnsi="Arial" w:cs="Arial"/>
          <w:color w:val="595959" w:themeColor="text1" w:themeTint="A6"/>
          <w:sz w:val="20"/>
          <w:szCs w:val="20"/>
          <w:lang w:val="en-GB"/>
        </w:rPr>
      </w:pPr>
      <w:r w:rsidRPr="00900558">
        <w:rPr>
          <w:rFonts w:ascii="Arial" w:eastAsia="Arial" w:hAnsi="Arial" w:cs="Arial"/>
          <w:color w:val="595959" w:themeColor="text1" w:themeTint="A6"/>
          <w:sz w:val="20"/>
          <w:szCs w:val="20"/>
          <w:lang w:val="en-GB"/>
        </w:rPr>
        <w:t xml:space="preserve">3. Football stadium with auxiliary </w:t>
      </w:r>
      <w:r w:rsidR="00A250BD" w:rsidRPr="00900558">
        <w:rPr>
          <w:rFonts w:ascii="Arial" w:eastAsia="Arial" w:hAnsi="Arial" w:cs="Arial"/>
          <w:color w:val="595959" w:themeColor="text1" w:themeTint="A6"/>
          <w:sz w:val="20"/>
          <w:szCs w:val="20"/>
          <w:lang w:val="en-GB"/>
        </w:rPr>
        <w:t xml:space="preserve">training </w:t>
      </w:r>
      <w:r w:rsidRPr="00900558">
        <w:rPr>
          <w:rFonts w:ascii="Arial" w:eastAsia="Arial" w:hAnsi="Arial" w:cs="Arial"/>
          <w:color w:val="595959" w:themeColor="text1" w:themeTint="A6"/>
          <w:sz w:val="20"/>
          <w:szCs w:val="20"/>
          <w:lang w:val="en-GB"/>
        </w:rPr>
        <w:t>fields of the</w:t>
      </w:r>
      <w:r w:rsidR="00A250BD" w:rsidRPr="00900558">
        <w:rPr>
          <w:rFonts w:ascii="Arial" w:eastAsia="Arial" w:hAnsi="Arial" w:cs="Arial"/>
          <w:color w:val="595959" w:themeColor="text1" w:themeTint="A6"/>
          <w:sz w:val="20"/>
          <w:szCs w:val="20"/>
          <w:lang w:val="en-GB"/>
        </w:rPr>
        <w:t>"Kom"</w:t>
      </w:r>
      <w:r w:rsidRPr="00900558">
        <w:rPr>
          <w:rFonts w:ascii="Arial" w:eastAsia="Arial" w:hAnsi="Arial" w:cs="Arial"/>
          <w:color w:val="595959" w:themeColor="text1" w:themeTint="A6"/>
          <w:sz w:val="20"/>
          <w:szCs w:val="20"/>
          <w:lang w:val="en-GB"/>
        </w:rPr>
        <w:t xml:space="preserve"> Football Club </w:t>
      </w:r>
    </w:p>
    <w:p w:rsidR="00242E07" w:rsidRPr="00900558" w:rsidRDefault="00242E07" w:rsidP="00242E07">
      <w:pPr>
        <w:widowControl w:val="0"/>
        <w:tabs>
          <w:tab w:val="left" w:pos="426"/>
        </w:tabs>
        <w:autoSpaceDE w:val="0"/>
        <w:autoSpaceDN w:val="0"/>
        <w:spacing w:before="1" w:after="0" w:line="207" w:lineRule="exact"/>
        <w:ind w:left="426"/>
        <w:rPr>
          <w:rFonts w:ascii="Arial" w:eastAsia="Arial" w:hAnsi="Arial" w:cs="Arial"/>
          <w:color w:val="595959" w:themeColor="text1" w:themeTint="A6"/>
          <w:sz w:val="20"/>
          <w:szCs w:val="20"/>
          <w:lang w:val="en-GB"/>
        </w:rPr>
      </w:pPr>
      <w:r w:rsidRPr="00900558">
        <w:rPr>
          <w:rFonts w:ascii="Arial" w:eastAsia="Arial" w:hAnsi="Arial" w:cs="Arial"/>
          <w:color w:val="595959" w:themeColor="text1" w:themeTint="A6"/>
          <w:sz w:val="20"/>
          <w:szCs w:val="20"/>
          <w:lang w:val="en-GB"/>
        </w:rPr>
        <w:t>4. Hypermarket</w:t>
      </w:r>
    </w:p>
    <w:p w:rsidR="00242E07" w:rsidRPr="00900558" w:rsidRDefault="00242E07" w:rsidP="00242E07">
      <w:pPr>
        <w:widowControl w:val="0"/>
        <w:tabs>
          <w:tab w:val="left" w:pos="426"/>
        </w:tabs>
        <w:autoSpaceDE w:val="0"/>
        <w:autoSpaceDN w:val="0"/>
        <w:spacing w:before="1" w:after="0" w:line="207" w:lineRule="exact"/>
        <w:ind w:left="426"/>
        <w:rPr>
          <w:rFonts w:ascii="Arial" w:eastAsia="Arial" w:hAnsi="Arial" w:cs="Arial"/>
          <w:color w:val="595959" w:themeColor="text1" w:themeTint="A6"/>
          <w:sz w:val="20"/>
          <w:szCs w:val="20"/>
          <w:lang w:val="en-GB"/>
        </w:rPr>
      </w:pPr>
      <w:r w:rsidRPr="00900558">
        <w:rPr>
          <w:rFonts w:ascii="Arial" w:eastAsia="Arial" w:hAnsi="Arial" w:cs="Arial"/>
          <w:color w:val="595959" w:themeColor="text1" w:themeTint="A6"/>
          <w:sz w:val="20"/>
          <w:szCs w:val="20"/>
          <w:lang w:val="en-GB"/>
        </w:rPr>
        <w:t xml:space="preserve">5. Training </w:t>
      </w:r>
      <w:r w:rsidR="00C340A1" w:rsidRPr="00900558">
        <w:rPr>
          <w:rFonts w:ascii="Arial" w:eastAsia="Arial" w:hAnsi="Arial" w:cs="Arial"/>
          <w:color w:val="595959" w:themeColor="text1" w:themeTint="A6"/>
          <w:sz w:val="20"/>
          <w:szCs w:val="20"/>
          <w:lang w:val="en-GB"/>
        </w:rPr>
        <w:t>centre</w:t>
      </w:r>
      <w:r w:rsidR="00A250BD" w:rsidRPr="00900558">
        <w:rPr>
          <w:rFonts w:ascii="Arial" w:eastAsia="Arial" w:hAnsi="Arial" w:cs="Arial"/>
          <w:color w:val="595959" w:themeColor="text1" w:themeTint="A6"/>
          <w:sz w:val="20"/>
          <w:szCs w:val="20"/>
          <w:lang w:val="en-GB"/>
        </w:rPr>
        <w:t>of</w:t>
      </w:r>
      <w:r w:rsidRPr="00900558">
        <w:rPr>
          <w:rFonts w:ascii="Arial" w:eastAsia="Arial" w:hAnsi="Arial" w:cs="Arial"/>
          <w:color w:val="595959" w:themeColor="text1" w:themeTint="A6"/>
          <w:sz w:val="20"/>
          <w:szCs w:val="20"/>
          <w:lang w:val="en-GB"/>
        </w:rPr>
        <w:t xml:space="preserve"> the Special Police Unit and special</w:t>
      </w:r>
      <w:r w:rsidR="00A250BD" w:rsidRPr="00900558">
        <w:rPr>
          <w:rFonts w:ascii="Arial" w:eastAsia="Arial" w:hAnsi="Arial" w:cs="Arial"/>
          <w:color w:val="595959" w:themeColor="text1" w:themeTint="A6"/>
          <w:sz w:val="20"/>
          <w:szCs w:val="20"/>
          <w:lang w:val="en-GB"/>
        </w:rPr>
        <w:t>ized</w:t>
      </w:r>
      <w:r w:rsidRPr="00900558">
        <w:rPr>
          <w:rFonts w:ascii="Arial" w:eastAsia="Arial" w:hAnsi="Arial" w:cs="Arial"/>
          <w:color w:val="595959" w:themeColor="text1" w:themeTint="A6"/>
          <w:sz w:val="20"/>
          <w:szCs w:val="20"/>
          <w:lang w:val="en-GB"/>
        </w:rPr>
        <w:t xml:space="preserve"> police uni</w:t>
      </w:r>
      <w:r w:rsidR="00A250BD" w:rsidRPr="00900558">
        <w:rPr>
          <w:rFonts w:ascii="Arial" w:eastAsia="Arial" w:hAnsi="Arial" w:cs="Arial"/>
          <w:color w:val="595959" w:themeColor="text1" w:themeTint="A6"/>
          <w:sz w:val="20"/>
          <w:szCs w:val="20"/>
          <w:lang w:val="en-GB"/>
        </w:rPr>
        <w:t>t</w:t>
      </w:r>
    </w:p>
    <w:p w:rsidR="00242E07" w:rsidRPr="00900558" w:rsidRDefault="00242E07" w:rsidP="00242E07">
      <w:pPr>
        <w:widowControl w:val="0"/>
        <w:tabs>
          <w:tab w:val="left" w:pos="426"/>
        </w:tabs>
        <w:autoSpaceDE w:val="0"/>
        <w:autoSpaceDN w:val="0"/>
        <w:spacing w:before="1" w:after="0" w:line="207" w:lineRule="exact"/>
        <w:ind w:left="426"/>
        <w:rPr>
          <w:rFonts w:ascii="Arial" w:eastAsia="Arial" w:hAnsi="Arial" w:cs="Arial"/>
          <w:color w:val="595959" w:themeColor="text1" w:themeTint="A6"/>
          <w:sz w:val="20"/>
          <w:szCs w:val="20"/>
          <w:lang w:val="en-GB"/>
        </w:rPr>
      </w:pPr>
      <w:r w:rsidRPr="00900558">
        <w:rPr>
          <w:rFonts w:ascii="Arial" w:eastAsia="Arial" w:hAnsi="Arial" w:cs="Arial"/>
          <w:color w:val="595959" w:themeColor="text1" w:themeTint="A6"/>
          <w:sz w:val="20"/>
          <w:szCs w:val="20"/>
          <w:lang w:val="en-GB"/>
        </w:rPr>
        <w:t>6. Gas station</w:t>
      </w:r>
    </w:p>
    <w:p w:rsidR="00242E07" w:rsidRPr="00900558" w:rsidRDefault="00242E07" w:rsidP="00242E07">
      <w:pPr>
        <w:widowControl w:val="0"/>
        <w:tabs>
          <w:tab w:val="left" w:pos="426"/>
        </w:tabs>
        <w:autoSpaceDE w:val="0"/>
        <w:autoSpaceDN w:val="0"/>
        <w:spacing w:before="1" w:after="0" w:line="207" w:lineRule="exact"/>
        <w:ind w:left="426"/>
        <w:rPr>
          <w:rFonts w:ascii="Arial" w:eastAsia="Arial" w:hAnsi="Arial" w:cs="Arial"/>
          <w:color w:val="595959" w:themeColor="text1" w:themeTint="A6"/>
          <w:sz w:val="20"/>
          <w:szCs w:val="20"/>
          <w:lang w:val="en-GB"/>
        </w:rPr>
      </w:pPr>
      <w:r w:rsidRPr="00900558">
        <w:rPr>
          <w:rFonts w:ascii="Arial" w:eastAsia="Arial" w:hAnsi="Arial" w:cs="Arial"/>
          <w:color w:val="595959" w:themeColor="text1" w:themeTint="A6"/>
          <w:sz w:val="20"/>
          <w:szCs w:val="20"/>
          <w:lang w:val="en-GB"/>
        </w:rPr>
        <w:t xml:space="preserve">7. Settlement with individual </w:t>
      </w:r>
      <w:r w:rsidR="000E7477" w:rsidRPr="00900558">
        <w:rPr>
          <w:rFonts w:ascii="Arial" w:eastAsia="Arial" w:hAnsi="Arial" w:cs="Arial"/>
          <w:color w:val="595959" w:themeColor="text1" w:themeTint="A6"/>
          <w:sz w:val="20"/>
          <w:szCs w:val="20"/>
          <w:lang w:val="en-GB"/>
        </w:rPr>
        <w:t>housing units</w:t>
      </w:r>
      <w:r w:rsidRPr="00900558">
        <w:rPr>
          <w:rFonts w:ascii="Arial" w:eastAsia="Arial" w:hAnsi="Arial" w:cs="Arial"/>
          <w:color w:val="595959" w:themeColor="text1" w:themeTint="A6"/>
          <w:sz w:val="20"/>
          <w:szCs w:val="20"/>
          <w:lang w:val="en-GB"/>
        </w:rPr>
        <w:t>, separated by a railway line from the park</w:t>
      </w:r>
      <w:r w:rsidR="00D91F25" w:rsidRPr="00900558">
        <w:rPr>
          <w:rFonts w:ascii="Arial" w:eastAsia="Arial" w:hAnsi="Arial" w:cs="Arial"/>
          <w:color w:val="595959" w:themeColor="text1" w:themeTint="A6"/>
          <w:sz w:val="20"/>
          <w:szCs w:val="20"/>
          <w:lang w:val="en-GB"/>
        </w:rPr>
        <w:t>-</w:t>
      </w:r>
      <w:r w:rsidRPr="00900558">
        <w:rPr>
          <w:rFonts w:ascii="Arial" w:eastAsia="Arial" w:hAnsi="Arial" w:cs="Arial"/>
          <w:color w:val="595959" w:themeColor="text1" w:themeTint="A6"/>
          <w:sz w:val="20"/>
          <w:szCs w:val="20"/>
          <w:lang w:val="en-GB"/>
        </w:rPr>
        <w:t>forest</w:t>
      </w:r>
      <w:r w:rsidR="00A250BD" w:rsidRPr="00900558">
        <w:rPr>
          <w:rFonts w:ascii="Arial" w:eastAsia="Arial" w:hAnsi="Arial" w:cs="Arial"/>
          <w:color w:val="595959" w:themeColor="text1" w:themeTint="A6"/>
          <w:sz w:val="20"/>
          <w:szCs w:val="20"/>
          <w:lang w:val="en-GB"/>
        </w:rPr>
        <w:t xml:space="preserve"> intervention area</w:t>
      </w:r>
    </w:p>
    <w:p w:rsidR="00F961B6" w:rsidRDefault="00242E07" w:rsidP="00242E07">
      <w:pPr>
        <w:widowControl w:val="0"/>
        <w:tabs>
          <w:tab w:val="left" w:pos="426"/>
        </w:tabs>
        <w:autoSpaceDE w:val="0"/>
        <w:autoSpaceDN w:val="0"/>
        <w:spacing w:before="1" w:after="0" w:line="207" w:lineRule="exact"/>
        <w:ind w:left="426"/>
        <w:rPr>
          <w:rFonts w:ascii="Arial" w:eastAsia="Arial" w:hAnsi="Arial" w:cs="Arial"/>
          <w:color w:val="595959" w:themeColor="text1" w:themeTint="A6"/>
          <w:sz w:val="20"/>
          <w:szCs w:val="20"/>
          <w:lang w:val="en-GB"/>
        </w:rPr>
      </w:pPr>
      <w:r w:rsidRPr="00900558">
        <w:rPr>
          <w:rFonts w:ascii="Arial" w:eastAsia="Arial" w:hAnsi="Arial" w:cs="Arial"/>
          <w:color w:val="595959" w:themeColor="text1" w:themeTint="A6"/>
          <w:sz w:val="20"/>
          <w:szCs w:val="20"/>
          <w:lang w:val="en-GB"/>
        </w:rPr>
        <w:t xml:space="preserve">8. </w:t>
      </w:r>
      <w:r w:rsidR="00A250BD" w:rsidRPr="00900558">
        <w:rPr>
          <w:rFonts w:ascii="Arial" w:eastAsia="Arial" w:hAnsi="Arial" w:cs="Arial"/>
          <w:color w:val="595959" w:themeColor="text1" w:themeTint="A6"/>
          <w:sz w:val="20"/>
          <w:szCs w:val="20"/>
          <w:lang w:val="en-GB"/>
        </w:rPr>
        <w:t>"Zagorič" w</w:t>
      </w:r>
      <w:r w:rsidRPr="00900558">
        <w:rPr>
          <w:rFonts w:ascii="Arial" w:eastAsia="Arial" w:hAnsi="Arial" w:cs="Arial"/>
          <w:color w:val="595959" w:themeColor="text1" w:themeTint="A6"/>
          <w:sz w:val="20"/>
          <w:szCs w:val="20"/>
          <w:lang w:val="en-GB"/>
        </w:rPr>
        <w:t xml:space="preserve">ater source </w:t>
      </w:r>
    </w:p>
    <w:p w:rsidR="00AF42DB" w:rsidRDefault="00AF42DB" w:rsidP="00242E07">
      <w:pPr>
        <w:widowControl w:val="0"/>
        <w:tabs>
          <w:tab w:val="left" w:pos="426"/>
        </w:tabs>
        <w:autoSpaceDE w:val="0"/>
        <w:autoSpaceDN w:val="0"/>
        <w:spacing w:before="1" w:after="0" w:line="207" w:lineRule="exact"/>
        <w:ind w:left="426"/>
        <w:rPr>
          <w:rFonts w:ascii="Arial" w:eastAsia="Arial" w:hAnsi="Arial" w:cs="Arial"/>
          <w:color w:val="595959" w:themeColor="text1" w:themeTint="A6"/>
          <w:sz w:val="20"/>
          <w:szCs w:val="20"/>
          <w:lang w:val="en-GB"/>
        </w:rPr>
      </w:pPr>
    </w:p>
    <w:p w:rsidR="00C246E4" w:rsidRPr="00E448F2" w:rsidRDefault="009C1245" w:rsidP="00E448F2">
      <w:pPr>
        <w:widowControl w:val="0"/>
        <w:tabs>
          <w:tab w:val="left" w:pos="426"/>
        </w:tabs>
        <w:autoSpaceDE w:val="0"/>
        <w:autoSpaceDN w:val="0"/>
        <w:spacing w:before="1" w:after="0" w:line="276" w:lineRule="auto"/>
        <w:ind w:left="426"/>
        <w:jc w:val="both"/>
        <w:rPr>
          <w:rFonts w:ascii="Arial" w:hAnsi="Arial" w:cs="Arial"/>
          <w:sz w:val="24"/>
          <w:szCs w:val="24"/>
          <w:lang w:val="en-GB"/>
        </w:rPr>
      </w:pPr>
      <w:r w:rsidRPr="009C1245">
        <w:rPr>
          <w:rFonts w:ascii="Arial" w:hAnsi="Arial" w:cs="Arial"/>
          <w:sz w:val="24"/>
          <w:szCs w:val="24"/>
          <w:lang w:val="en-GB"/>
        </w:rPr>
        <w:t>There is a 110kV transmission line pole in the park with overhead power lines, which are also surveyed in the geodetic base. The graphic representation shows the corridor of the overhead transmission line route, within which the planning of structures is not permitted, with a width of 17.4m. Relocation of the transmission line pole is not possible.</w:t>
      </w:r>
      <w:r w:rsidR="00F961B6" w:rsidRPr="00E448F2">
        <w:rPr>
          <w:rFonts w:ascii="Arial" w:hAnsi="Arial" w:cs="Arial"/>
          <w:sz w:val="24"/>
          <w:szCs w:val="24"/>
          <w:lang w:val="en-GB"/>
        </w:rPr>
        <w:tab/>
      </w:r>
    </w:p>
    <w:p w:rsidR="00F961B6" w:rsidRDefault="00AF42DB" w:rsidP="001E1F8C">
      <w:pPr>
        <w:spacing w:after="0"/>
        <w:jc w:val="center"/>
        <w:rPr>
          <w:lang w:val="en-GB"/>
        </w:rPr>
      </w:pPr>
      <w:r>
        <w:rPr>
          <w:rFonts w:ascii="Courier New" w:hAnsi="Courier New" w:cs="Courier New"/>
          <w:b/>
          <w:bCs/>
          <w:noProof/>
          <w:color w:val="FF0000"/>
          <w:sz w:val="24"/>
          <w:szCs w:val="24"/>
          <w:lang w:val="en-GB" w:eastAsia="en-GB"/>
        </w:rPr>
        <w:lastRenderedPageBreak/>
        <w:drawing>
          <wp:inline distT="0" distB="0" distL="0" distR="0">
            <wp:extent cx="5199380" cy="5113820"/>
            <wp:effectExtent l="19050" t="0" r="1270" b="0"/>
            <wp:docPr id="3" name="Picture 1" descr="C:\Users\milena.latkovic\AppData\Local\Microsoft\Windows\INetCache\Content.Word\D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ena.latkovic\AppData\Local\Microsoft\Windows\INetCache\Content.Word\DV.PNG"/>
                    <pic:cNvPicPr>
                      <a:picLocks noChangeAspect="1" noChangeArrowheads="1"/>
                    </pic:cNvPicPr>
                  </pic:nvPicPr>
                  <pic:blipFill>
                    <a:blip r:embed="rId14"/>
                    <a:stretch>
                      <a:fillRect/>
                    </a:stretch>
                  </pic:blipFill>
                  <pic:spPr bwMode="auto">
                    <a:xfrm>
                      <a:off x="0" y="0"/>
                      <a:ext cx="5199380" cy="5113820"/>
                    </a:xfrm>
                    <a:prstGeom prst="rect">
                      <a:avLst/>
                    </a:prstGeom>
                    <a:noFill/>
                    <a:ln w="9525">
                      <a:noFill/>
                      <a:miter lim="800000"/>
                      <a:headEnd/>
                      <a:tailEnd/>
                    </a:ln>
                  </pic:spPr>
                </pic:pic>
              </a:graphicData>
            </a:graphic>
          </wp:inline>
        </w:drawing>
      </w:r>
    </w:p>
    <w:p w:rsidR="00E448F2" w:rsidRPr="00E448F2" w:rsidRDefault="00E448F2" w:rsidP="00E448F2">
      <w:pPr>
        <w:widowControl w:val="0"/>
        <w:tabs>
          <w:tab w:val="left" w:pos="426"/>
        </w:tabs>
        <w:autoSpaceDE w:val="0"/>
        <w:autoSpaceDN w:val="0"/>
        <w:spacing w:before="1" w:after="0" w:line="207" w:lineRule="exact"/>
        <w:ind w:left="426"/>
        <w:jc w:val="center"/>
        <w:rPr>
          <w:rFonts w:ascii="Arial" w:eastAsia="Arial" w:hAnsi="Arial" w:cs="Arial"/>
          <w:color w:val="595959" w:themeColor="text1" w:themeTint="A6"/>
          <w:sz w:val="20"/>
          <w:szCs w:val="20"/>
          <w:lang w:val="en-GB"/>
        </w:rPr>
        <w:sectPr w:rsidR="00E448F2" w:rsidRPr="00E448F2" w:rsidSect="00C246E4">
          <w:type w:val="continuous"/>
          <w:pgSz w:w="11907" w:h="16839" w:code="9"/>
          <w:pgMar w:top="1440" w:right="1080" w:bottom="1440" w:left="1080" w:header="720" w:footer="720" w:gutter="0"/>
          <w:cols w:space="3"/>
          <w:titlePg/>
          <w:docGrid w:linePitch="360"/>
        </w:sectPr>
      </w:pPr>
      <w:r w:rsidRPr="00E448F2">
        <w:rPr>
          <w:rFonts w:ascii="Arial" w:eastAsia="Arial" w:hAnsi="Arial" w:cs="Arial"/>
          <w:color w:val="595959" w:themeColor="text1" w:themeTint="A6"/>
          <w:sz w:val="20"/>
          <w:szCs w:val="20"/>
          <w:lang w:val="en-GB"/>
        </w:rPr>
        <w:t xml:space="preserve">Corridor (width of 17.4 m) in which the planning </w:t>
      </w:r>
      <w:r w:rsidR="009C1245" w:rsidRPr="009C1245">
        <w:rPr>
          <w:rFonts w:ascii="Arial" w:eastAsia="Arial" w:hAnsi="Arial" w:cs="Arial"/>
          <w:color w:val="595959" w:themeColor="text1" w:themeTint="A6"/>
          <w:sz w:val="20"/>
          <w:szCs w:val="20"/>
          <w:lang w:val="en-GB"/>
        </w:rPr>
        <w:t>of structures is not permitted</w:t>
      </w:r>
    </w:p>
    <w:p w:rsidR="001A00DD" w:rsidRPr="00900558" w:rsidRDefault="001A00DD" w:rsidP="0079156C">
      <w:pPr>
        <w:widowControl w:val="0"/>
        <w:tabs>
          <w:tab w:val="left" w:pos="426"/>
        </w:tabs>
        <w:autoSpaceDE w:val="0"/>
        <w:autoSpaceDN w:val="0"/>
        <w:spacing w:after="0" w:line="207" w:lineRule="exact"/>
        <w:rPr>
          <w:rFonts w:ascii="Arial" w:eastAsia="Arial" w:hAnsi="Arial" w:cs="Arial"/>
          <w:color w:val="595959" w:themeColor="text1" w:themeTint="A6"/>
          <w:sz w:val="20"/>
          <w:szCs w:val="20"/>
          <w:lang w:val="en-GB"/>
        </w:rPr>
      </w:pPr>
    </w:p>
    <w:p w:rsidR="00B81007" w:rsidRPr="00900558" w:rsidRDefault="00242E07" w:rsidP="00B81007">
      <w:pPr>
        <w:pStyle w:val="Heading2"/>
        <w:numPr>
          <w:ilvl w:val="1"/>
          <w:numId w:val="1"/>
        </w:numPr>
        <w:spacing w:before="0"/>
        <w:ind w:left="720"/>
        <w:rPr>
          <w:rFonts w:ascii="Arial" w:hAnsi="Arial" w:cs="Arial"/>
          <w:color w:val="auto"/>
          <w:lang w:val="en-GB"/>
        </w:rPr>
      </w:pPr>
      <w:bookmarkStart w:id="6" w:name="_Toc208172299"/>
      <w:r w:rsidRPr="00900558">
        <w:rPr>
          <w:rFonts w:ascii="Arial" w:hAnsi="Arial" w:cs="Arial"/>
          <w:color w:val="auto"/>
          <w:lang w:val="en-GB"/>
        </w:rPr>
        <w:t>Familiarization with local natural conditions</w:t>
      </w:r>
      <w:bookmarkEnd w:id="6"/>
    </w:p>
    <w:p w:rsidR="00B81007" w:rsidRPr="00900558" w:rsidRDefault="00B81007" w:rsidP="00B81007">
      <w:pPr>
        <w:pStyle w:val="Heading2"/>
        <w:spacing w:before="0"/>
        <w:jc w:val="both"/>
        <w:rPr>
          <w:rFonts w:ascii="Arial" w:eastAsia="Arial" w:hAnsi="Arial" w:cs="Arial"/>
          <w:b w:val="0"/>
          <w:bCs w:val="0"/>
          <w:color w:val="auto"/>
          <w:sz w:val="24"/>
          <w:szCs w:val="24"/>
          <w:lang w:val="en-GB"/>
        </w:rPr>
      </w:pPr>
    </w:p>
    <w:p w:rsidR="00B81007" w:rsidRDefault="00242E07" w:rsidP="00B81007">
      <w:pPr>
        <w:jc w:val="both"/>
        <w:rPr>
          <w:rFonts w:ascii="Arial" w:eastAsia="Arial" w:hAnsi="Arial" w:cs="Arial"/>
          <w:sz w:val="24"/>
          <w:szCs w:val="24"/>
          <w:lang w:val="en-GB"/>
        </w:rPr>
      </w:pPr>
      <w:r w:rsidRPr="00900558">
        <w:rPr>
          <w:rFonts w:ascii="Arial" w:eastAsia="Arial" w:hAnsi="Arial" w:cs="Arial"/>
          <w:sz w:val="24"/>
          <w:szCs w:val="24"/>
          <w:lang w:val="en-GB"/>
        </w:rPr>
        <w:t xml:space="preserve">In order to better understand the natural features, below is </w:t>
      </w:r>
      <w:r w:rsidR="00D44500" w:rsidRPr="00900558">
        <w:rPr>
          <w:rFonts w:ascii="Arial" w:eastAsia="Arial" w:hAnsi="Arial" w:cs="Arial"/>
          <w:sz w:val="24"/>
          <w:szCs w:val="24"/>
          <w:lang w:val="en-GB"/>
        </w:rPr>
        <w:t xml:space="preserve">the </w:t>
      </w:r>
      <w:r w:rsidRPr="00900558">
        <w:rPr>
          <w:rFonts w:ascii="Arial" w:eastAsia="Arial" w:hAnsi="Arial" w:cs="Arial"/>
          <w:sz w:val="24"/>
          <w:szCs w:val="24"/>
          <w:lang w:val="en-GB"/>
        </w:rPr>
        <w:t xml:space="preserve">information on the type and quality of soil, climatic conditions, landscape </w:t>
      </w:r>
      <w:r w:rsidR="00AC299F" w:rsidRPr="00900558">
        <w:rPr>
          <w:rFonts w:ascii="Arial" w:eastAsia="Arial" w:hAnsi="Arial" w:cs="Arial"/>
          <w:sz w:val="24"/>
          <w:szCs w:val="24"/>
          <w:lang w:val="en-GB"/>
        </w:rPr>
        <w:t>setting</w:t>
      </w:r>
      <w:r w:rsidRPr="00900558">
        <w:rPr>
          <w:rFonts w:ascii="Arial" w:eastAsia="Arial" w:hAnsi="Arial" w:cs="Arial"/>
          <w:sz w:val="24"/>
          <w:szCs w:val="24"/>
          <w:lang w:val="en-GB"/>
        </w:rPr>
        <w:t>, and the like.</w:t>
      </w:r>
    </w:p>
    <w:p w:rsidR="00D21C96" w:rsidRPr="00900558" w:rsidRDefault="00D21C96" w:rsidP="00B81007">
      <w:pPr>
        <w:jc w:val="both"/>
        <w:rPr>
          <w:rFonts w:ascii="Arial" w:eastAsia="Arial" w:hAnsi="Arial" w:cs="Arial"/>
          <w:sz w:val="24"/>
          <w:szCs w:val="24"/>
          <w:lang w:val="en-GB"/>
        </w:rPr>
      </w:pPr>
      <w:r w:rsidRPr="00D21C96">
        <w:rPr>
          <w:rFonts w:ascii="Arial" w:eastAsia="Arial" w:hAnsi="Arial" w:cs="Arial"/>
          <w:sz w:val="24"/>
          <w:szCs w:val="24"/>
          <w:lang w:val="en-GB"/>
        </w:rPr>
        <w:t>The area of ​​Podgorica is located in the climat</w:t>
      </w:r>
      <w:r>
        <w:rPr>
          <w:rFonts w:ascii="Arial" w:eastAsia="Arial" w:hAnsi="Arial" w:cs="Arial"/>
          <w:sz w:val="24"/>
          <w:szCs w:val="24"/>
          <w:lang w:val="en-GB"/>
        </w:rPr>
        <w:t>ic</w:t>
      </w:r>
      <w:r w:rsidR="004D5ABA">
        <w:rPr>
          <w:rFonts w:ascii="Arial" w:eastAsia="Arial" w:hAnsi="Arial" w:cs="Arial"/>
          <w:sz w:val="24"/>
          <w:szCs w:val="24"/>
          <w:lang w:val="en-GB"/>
        </w:rPr>
        <w:t xml:space="preserve"> zone of xerothermic broadleaf</w:t>
      </w:r>
      <w:r w:rsidRPr="00D21C96">
        <w:rPr>
          <w:rFonts w:ascii="Arial" w:eastAsia="Arial" w:hAnsi="Arial" w:cs="Arial"/>
          <w:sz w:val="24"/>
          <w:szCs w:val="24"/>
          <w:lang w:val="en-GB"/>
        </w:rPr>
        <w:t xml:space="preserve">-deciduous oak and hornbeam forests of the order Quercetalia pubescentis Br.-Bl. (31) 32. The primary type of vegetation, which today, unfortunately, is found only in rare fragments, was represented by Macedonian oak forests, </w:t>
      </w:r>
      <w:r>
        <w:rPr>
          <w:rFonts w:ascii="Arial" w:eastAsia="Arial" w:hAnsi="Arial" w:cs="Arial"/>
          <w:sz w:val="24"/>
          <w:szCs w:val="24"/>
          <w:lang w:val="en-GB"/>
        </w:rPr>
        <w:t>that is,</w:t>
      </w:r>
      <w:r w:rsidRPr="00D21C96">
        <w:rPr>
          <w:rFonts w:ascii="Arial" w:eastAsia="Arial" w:hAnsi="Arial" w:cs="Arial"/>
          <w:sz w:val="24"/>
          <w:szCs w:val="24"/>
          <w:lang w:val="en-GB"/>
        </w:rPr>
        <w:t xml:space="preserve"> the association Quercetum trojanae montenegrinum</w:t>
      </w:r>
      <w:r w:rsidR="004D5ABA">
        <w:rPr>
          <w:rFonts w:ascii="Arial" w:eastAsia="Arial" w:hAnsi="Arial" w:cs="Arial"/>
          <w:sz w:val="24"/>
          <w:szCs w:val="24"/>
          <w:lang w:val="en-GB"/>
        </w:rPr>
        <w:t>,</w:t>
      </w:r>
      <w:r w:rsidRPr="00D21C96">
        <w:rPr>
          <w:rFonts w:ascii="Arial" w:eastAsia="Arial" w:hAnsi="Arial" w:cs="Arial"/>
          <w:sz w:val="24"/>
          <w:szCs w:val="24"/>
          <w:lang w:val="en-GB"/>
        </w:rPr>
        <w:t xml:space="preserve"> Bleč. et L</w:t>
      </w:r>
      <w:r>
        <w:rPr>
          <w:rFonts w:ascii="Arial" w:eastAsia="Arial" w:hAnsi="Arial" w:cs="Arial"/>
          <w:sz w:val="24"/>
          <w:szCs w:val="24"/>
          <w:lang w:val="en-GB"/>
        </w:rPr>
        <w:t>a</w:t>
      </w:r>
      <w:r w:rsidRPr="00D21C96">
        <w:rPr>
          <w:rFonts w:ascii="Arial" w:eastAsia="Arial" w:hAnsi="Arial" w:cs="Arial"/>
          <w:sz w:val="24"/>
          <w:szCs w:val="24"/>
          <w:lang w:val="en-GB"/>
        </w:rPr>
        <w:t>k</w:t>
      </w:r>
      <w:r w:rsidR="004D5ABA">
        <w:rPr>
          <w:rFonts w:ascii="Arial" w:eastAsia="Arial" w:hAnsi="Arial" w:cs="Arial"/>
          <w:sz w:val="24"/>
          <w:szCs w:val="24"/>
          <w:lang w:val="en-GB"/>
        </w:rPr>
        <w:t>u</w:t>
      </w:r>
      <w:r w:rsidRPr="00D21C96">
        <w:rPr>
          <w:rFonts w:ascii="Arial" w:eastAsia="Arial" w:hAnsi="Arial" w:cs="Arial"/>
          <w:sz w:val="24"/>
          <w:szCs w:val="24"/>
          <w:lang w:val="en-GB"/>
        </w:rPr>
        <w:t>šić</w:t>
      </w:r>
      <w:r>
        <w:rPr>
          <w:rFonts w:ascii="Arial" w:eastAsia="Arial" w:hAnsi="Arial" w:cs="Arial"/>
          <w:sz w:val="24"/>
          <w:szCs w:val="24"/>
          <w:lang w:val="en-GB"/>
        </w:rPr>
        <w:t xml:space="preserve"> 75. (Bl e č i ć &amp; La k u š i ć,</w:t>
      </w:r>
      <w:r w:rsidRPr="00D21C96">
        <w:rPr>
          <w:rFonts w:ascii="Arial" w:eastAsia="Arial" w:hAnsi="Arial" w:cs="Arial"/>
          <w:sz w:val="24"/>
          <w:szCs w:val="24"/>
          <w:lang w:val="en-GB"/>
        </w:rPr>
        <w:t xml:space="preserve"> 1976.).</w:t>
      </w:r>
    </w:p>
    <w:p w:rsidR="00D21C96" w:rsidRPr="00900558" w:rsidRDefault="00D21C96" w:rsidP="00093DEE">
      <w:pPr>
        <w:spacing w:after="0" w:line="276" w:lineRule="auto"/>
        <w:jc w:val="both"/>
        <w:rPr>
          <w:rFonts w:ascii="Arial" w:hAnsi="Arial" w:cs="Arial"/>
          <w:sz w:val="24"/>
          <w:szCs w:val="24"/>
          <w:lang w:val="en-GB"/>
        </w:rPr>
      </w:pPr>
    </w:p>
    <w:p w:rsidR="00093DEE" w:rsidRPr="00900558" w:rsidRDefault="00242E07" w:rsidP="00093DEE">
      <w:pPr>
        <w:spacing w:after="0" w:line="276" w:lineRule="auto"/>
        <w:jc w:val="both"/>
        <w:rPr>
          <w:rFonts w:ascii="Arial" w:hAnsi="Arial" w:cs="Arial"/>
          <w:sz w:val="24"/>
          <w:szCs w:val="24"/>
          <w:lang w:val="en-GB"/>
        </w:rPr>
      </w:pPr>
      <w:r w:rsidRPr="00900558">
        <w:rPr>
          <w:rFonts w:ascii="Arial" w:hAnsi="Arial" w:cs="Arial"/>
          <w:sz w:val="24"/>
          <w:szCs w:val="24"/>
          <w:lang w:val="en-GB"/>
        </w:rPr>
        <w:t xml:space="preserve">The soil is eutric brown, shallow to medium deep, skeletal, </w:t>
      </w:r>
      <w:r w:rsidR="00AD2863" w:rsidRPr="00900558">
        <w:rPr>
          <w:rFonts w:ascii="Arial" w:hAnsi="Arial" w:cs="Arial"/>
          <w:sz w:val="24"/>
          <w:szCs w:val="24"/>
          <w:lang w:val="en-GB"/>
        </w:rPr>
        <w:t>of</w:t>
      </w:r>
      <w:r w:rsidRPr="00900558">
        <w:rPr>
          <w:rFonts w:ascii="Arial" w:hAnsi="Arial" w:cs="Arial"/>
          <w:sz w:val="24"/>
          <w:szCs w:val="24"/>
          <w:lang w:val="en-GB"/>
        </w:rPr>
        <w:t xml:space="preserve"> light mechanical composition. The ecological production value of the land is low due to low</w:t>
      </w:r>
      <w:r w:rsidR="00AD2863" w:rsidRPr="00900558">
        <w:rPr>
          <w:rFonts w:ascii="Arial" w:hAnsi="Arial" w:cs="Arial"/>
          <w:sz w:val="24"/>
          <w:szCs w:val="24"/>
          <w:lang w:val="en-GB"/>
        </w:rPr>
        <w:t xml:space="preserve"> soil depth</w:t>
      </w:r>
      <w:r w:rsidRPr="00900558">
        <w:rPr>
          <w:rFonts w:ascii="Arial" w:hAnsi="Arial" w:cs="Arial"/>
          <w:sz w:val="24"/>
          <w:szCs w:val="24"/>
          <w:lang w:val="en-GB"/>
        </w:rPr>
        <w:t xml:space="preserve"> (10 - 25 cm) and high permeability.</w:t>
      </w:r>
    </w:p>
    <w:p w:rsidR="00B81007" w:rsidRPr="00900558" w:rsidRDefault="00B81007" w:rsidP="00B81007">
      <w:pPr>
        <w:autoSpaceDE w:val="0"/>
        <w:autoSpaceDN w:val="0"/>
        <w:adjustRightInd w:val="0"/>
        <w:spacing w:after="0" w:line="240" w:lineRule="auto"/>
        <w:jc w:val="both"/>
        <w:rPr>
          <w:rFonts w:ascii="Arial" w:hAnsi="Arial" w:cs="Arial"/>
          <w:sz w:val="24"/>
          <w:szCs w:val="24"/>
          <w:lang w:val="en-GB"/>
        </w:rPr>
      </w:pPr>
    </w:p>
    <w:p w:rsidR="008B51EE" w:rsidRPr="00900558" w:rsidRDefault="00242E07" w:rsidP="00C01925">
      <w:pPr>
        <w:jc w:val="both"/>
        <w:rPr>
          <w:rFonts w:ascii="Arial" w:hAnsi="Arial" w:cs="Arial"/>
          <w:sz w:val="24"/>
          <w:szCs w:val="24"/>
          <w:lang w:val="en-GB"/>
        </w:rPr>
      </w:pPr>
      <w:r w:rsidRPr="00900558">
        <w:rPr>
          <w:rFonts w:ascii="Arial" w:eastAsia="Arial" w:hAnsi="Arial" w:cs="Arial"/>
          <w:sz w:val="24"/>
          <w:szCs w:val="24"/>
          <w:lang w:val="en-GB"/>
        </w:rPr>
        <w:lastRenderedPageBreak/>
        <w:t>Specific features of Podgorica's climat</w:t>
      </w:r>
      <w:r w:rsidR="00AD2863" w:rsidRPr="00900558">
        <w:rPr>
          <w:rFonts w:ascii="Arial" w:eastAsia="Arial" w:hAnsi="Arial" w:cs="Arial"/>
          <w:sz w:val="24"/>
          <w:szCs w:val="24"/>
          <w:lang w:val="en-GB"/>
        </w:rPr>
        <w:t>ic conditions</w:t>
      </w:r>
      <w:r w:rsidRPr="00900558">
        <w:rPr>
          <w:rFonts w:ascii="Arial" w:eastAsia="Arial" w:hAnsi="Arial" w:cs="Arial"/>
          <w:sz w:val="24"/>
          <w:szCs w:val="24"/>
          <w:lang w:val="en-GB"/>
        </w:rPr>
        <w:t xml:space="preserve"> are high </w:t>
      </w:r>
      <w:r w:rsidR="00AD2863" w:rsidRPr="00900558">
        <w:rPr>
          <w:rFonts w:ascii="Arial" w:eastAsia="Arial" w:hAnsi="Arial" w:cs="Arial"/>
          <w:sz w:val="24"/>
          <w:szCs w:val="24"/>
          <w:lang w:val="en-GB"/>
        </w:rPr>
        <w:t xml:space="preserve">summer </w:t>
      </w:r>
      <w:r w:rsidRPr="00900558">
        <w:rPr>
          <w:rFonts w:ascii="Arial" w:eastAsia="Arial" w:hAnsi="Arial" w:cs="Arial"/>
          <w:sz w:val="24"/>
          <w:szCs w:val="24"/>
          <w:lang w:val="en-GB"/>
        </w:rPr>
        <w:t>temperatures (over 40 °C) and</w:t>
      </w:r>
      <w:r w:rsidR="00AD2863" w:rsidRPr="00900558">
        <w:rPr>
          <w:rFonts w:ascii="Arial" w:eastAsia="Arial" w:hAnsi="Arial" w:cs="Arial"/>
          <w:sz w:val="24"/>
          <w:szCs w:val="24"/>
          <w:lang w:val="en-GB"/>
        </w:rPr>
        <w:t xml:space="preserve"> a</w:t>
      </w:r>
      <w:r w:rsidRPr="00900558">
        <w:rPr>
          <w:rFonts w:ascii="Arial" w:eastAsia="Arial" w:hAnsi="Arial" w:cs="Arial"/>
          <w:sz w:val="24"/>
          <w:szCs w:val="24"/>
          <w:lang w:val="en-GB"/>
        </w:rPr>
        <w:t xml:space="preserve"> strong north</w:t>
      </w:r>
      <w:r w:rsidR="00236C06">
        <w:rPr>
          <w:rFonts w:ascii="Arial" w:eastAsia="Arial" w:hAnsi="Arial" w:cs="Arial"/>
          <w:sz w:val="24"/>
          <w:szCs w:val="24"/>
          <w:lang w:val="en-GB"/>
        </w:rPr>
        <w:t>ern</w:t>
      </w:r>
      <w:r w:rsidRPr="00900558">
        <w:rPr>
          <w:rFonts w:ascii="Arial" w:eastAsia="Arial" w:hAnsi="Arial" w:cs="Arial"/>
          <w:sz w:val="24"/>
          <w:szCs w:val="24"/>
          <w:lang w:val="en-GB"/>
        </w:rPr>
        <w:t xml:space="preserve"> wind in winter. Source of meteorological data for Podgorica</w:t>
      </w:r>
      <w:r w:rsidR="00B81007" w:rsidRPr="00900558">
        <w:rPr>
          <w:rFonts w:ascii="Arial" w:eastAsia="Arial" w:hAnsi="Arial" w:cs="Arial"/>
          <w:sz w:val="24"/>
          <w:szCs w:val="24"/>
          <w:lang w:val="en-GB"/>
        </w:rPr>
        <w:t>:</w:t>
      </w:r>
      <w:hyperlink r:id="rId15" w:history="1">
        <w:r w:rsidR="008B51EE" w:rsidRPr="00900558">
          <w:rPr>
            <w:rStyle w:val="Hyperlink"/>
            <w:rFonts w:ascii="Arial" w:hAnsi="Arial" w:cs="Arial"/>
            <w:sz w:val="24"/>
            <w:szCs w:val="24"/>
            <w:lang w:val="en-GB"/>
          </w:rPr>
          <w:t>https://www.meteo.co.me/page.php?id=41</w:t>
        </w:r>
      </w:hyperlink>
    </w:p>
    <w:p w:rsidR="00D46252" w:rsidRPr="00900558" w:rsidRDefault="00D46252" w:rsidP="000F7D60">
      <w:pPr>
        <w:widowControl w:val="0"/>
        <w:tabs>
          <w:tab w:val="left" w:pos="679"/>
        </w:tabs>
        <w:autoSpaceDE w:val="0"/>
        <w:autoSpaceDN w:val="0"/>
        <w:spacing w:after="0" w:line="207" w:lineRule="exact"/>
        <w:rPr>
          <w:rFonts w:ascii="Arial" w:eastAsia="Arial" w:hAnsi="Arial" w:cs="Arial"/>
          <w:sz w:val="18"/>
          <w:lang w:val="en-GB"/>
        </w:rPr>
      </w:pPr>
    </w:p>
    <w:p w:rsidR="003B7A4F" w:rsidRPr="00900558" w:rsidRDefault="00242E07" w:rsidP="002631EA">
      <w:pPr>
        <w:pStyle w:val="Heading2"/>
        <w:numPr>
          <w:ilvl w:val="1"/>
          <w:numId w:val="1"/>
        </w:numPr>
        <w:spacing w:before="0"/>
        <w:ind w:left="720"/>
        <w:rPr>
          <w:rFonts w:ascii="Arial" w:hAnsi="Arial" w:cs="Arial"/>
          <w:color w:val="auto"/>
          <w:lang w:val="en-GB"/>
        </w:rPr>
      </w:pPr>
      <w:bookmarkStart w:id="7" w:name="_Toc208172300"/>
      <w:r w:rsidRPr="00900558">
        <w:rPr>
          <w:rFonts w:ascii="Arial" w:hAnsi="Arial" w:cs="Arial"/>
          <w:color w:val="auto"/>
          <w:lang w:val="en-GB"/>
        </w:rPr>
        <w:t>Traffic characteristics of the area</w:t>
      </w:r>
      <w:bookmarkEnd w:id="7"/>
    </w:p>
    <w:p w:rsidR="00C06327" w:rsidRPr="00900558" w:rsidRDefault="00C06327" w:rsidP="002631EA">
      <w:pPr>
        <w:spacing w:after="0" w:line="276" w:lineRule="auto"/>
        <w:jc w:val="both"/>
        <w:rPr>
          <w:rFonts w:ascii="Arial" w:hAnsi="Arial" w:cs="Arial"/>
          <w:sz w:val="24"/>
          <w:szCs w:val="24"/>
          <w:lang w:val="en-GB"/>
        </w:rPr>
      </w:pPr>
    </w:p>
    <w:p w:rsidR="00B81007" w:rsidRPr="00900558" w:rsidRDefault="00FD0D30" w:rsidP="000D54C2">
      <w:pPr>
        <w:autoSpaceDE w:val="0"/>
        <w:autoSpaceDN w:val="0"/>
        <w:adjustRightInd w:val="0"/>
        <w:spacing w:after="0" w:line="240" w:lineRule="auto"/>
        <w:jc w:val="both"/>
        <w:rPr>
          <w:rFonts w:ascii="Arial" w:eastAsia="Times New Roman" w:hAnsi="Arial" w:cs="Arial"/>
          <w:b/>
          <w:bCs/>
          <w:sz w:val="24"/>
          <w:szCs w:val="24"/>
          <w:lang w:val="en-GB"/>
        </w:rPr>
      </w:pPr>
      <w:r w:rsidRPr="00900558">
        <w:rPr>
          <w:rFonts w:ascii="Arial" w:eastAsia="Arial" w:hAnsi="Arial" w:cs="Arial"/>
          <w:sz w:val="24"/>
          <w:szCs w:val="24"/>
          <w:lang w:val="en-GB"/>
        </w:rPr>
        <w:t>On a</w:t>
      </w:r>
      <w:r w:rsidR="00242E07" w:rsidRPr="00900558">
        <w:rPr>
          <w:rFonts w:ascii="Arial" w:eastAsia="Arial" w:hAnsi="Arial" w:cs="Arial"/>
          <w:sz w:val="24"/>
          <w:szCs w:val="24"/>
          <w:lang w:val="en-GB"/>
        </w:rPr>
        <w:t xml:space="preserve"> micro </w:t>
      </w:r>
      <w:r w:rsidRPr="00900558">
        <w:rPr>
          <w:rFonts w:ascii="Arial" w:eastAsia="Arial" w:hAnsi="Arial" w:cs="Arial"/>
          <w:sz w:val="24"/>
          <w:szCs w:val="24"/>
          <w:lang w:val="en-GB"/>
        </w:rPr>
        <w:t>level</w:t>
      </w:r>
      <w:r w:rsidR="00242E07" w:rsidRPr="00900558">
        <w:rPr>
          <w:rFonts w:ascii="Arial" w:eastAsia="Arial" w:hAnsi="Arial" w:cs="Arial"/>
          <w:sz w:val="24"/>
          <w:szCs w:val="24"/>
          <w:lang w:val="en-GB"/>
        </w:rPr>
        <w:t xml:space="preserve">, the </w:t>
      </w:r>
      <w:r w:rsidRPr="00900558">
        <w:rPr>
          <w:rFonts w:ascii="Arial" w:eastAsia="Arial" w:hAnsi="Arial" w:cs="Arial"/>
          <w:sz w:val="24"/>
          <w:szCs w:val="24"/>
          <w:lang w:val="en-GB"/>
        </w:rPr>
        <w:t xml:space="preserve">subject </w:t>
      </w:r>
      <w:r w:rsidR="00B969BA">
        <w:rPr>
          <w:rFonts w:ascii="Arial" w:eastAsia="Arial" w:hAnsi="Arial" w:cs="Arial"/>
          <w:sz w:val="24"/>
          <w:szCs w:val="24"/>
          <w:lang w:val="en-GB"/>
        </w:rPr>
        <w:t>site</w:t>
      </w:r>
      <w:r w:rsidR="00242E07" w:rsidRPr="00900558">
        <w:rPr>
          <w:rFonts w:ascii="Arial" w:eastAsia="Arial" w:hAnsi="Arial" w:cs="Arial"/>
          <w:sz w:val="24"/>
          <w:szCs w:val="24"/>
          <w:lang w:val="en-GB"/>
        </w:rPr>
        <w:t xml:space="preserve"> i</w:t>
      </w:r>
      <w:r w:rsidRPr="00900558">
        <w:rPr>
          <w:rFonts w:ascii="Arial" w:eastAsia="Arial" w:hAnsi="Arial" w:cs="Arial"/>
          <w:sz w:val="24"/>
          <w:szCs w:val="24"/>
          <w:lang w:val="en-GB"/>
        </w:rPr>
        <w:t>s served by a busy road - Vili</w:t>
      </w:r>
      <w:r w:rsidR="00242E07" w:rsidRPr="00900558">
        <w:rPr>
          <w:rFonts w:ascii="Arial" w:eastAsia="Arial" w:hAnsi="Arial" w:cs="Arial"/>
          <w:sz w:val="24"/>
          <w:szCs w:val="24"/>
          <w:lang w:val="en-GB"/>
        </w:rPr>
        <w:t xml:space="preserve"> Brant Boulevard to the east (which is one of the main exits/entrances to the city from the north</w:t>
      </w:r>
      <w:r w:rsidRPr="00900558">
        <w:rPr>
          <w:rFonts w:ascii="Arial" w:eastAsia="Arial" w:hAnsi="Arial" w:cs="Arial"/>
          <w:sz w:val="24"/>
          <w:szCs w:val="24"/>
          <w:lang w:val="en-GB"/>
        </w:rPr>
        <w:t>ern</w:t>
      </w:r>
      <w:r w:rsidR="00242E07" w:rsidRPr="00900558">
        <w:rPr>
          <w:rFonts w:ascii="Arial" w:eastAsia="Arial" w:hAnsi="Arial" w:cs="Arial"/>
          <w:sz w:val="24"/>
          <w:szCs w:val="24"/>
          <w:lang w:val="en-GB"/>
        </w:rPr>
        <w:t xml:space="preserve"> side of Podgorica), </w:t>
      </w:r>
      <w:r w:rsidR="00307A72" w:rsidRPr="00900558">
        <w:rPr>
          <w:rFonts w:ascii="Arial" w:eastAsia="Arial" w:hAnsi="Arial" w:cs="Arial"/>
          <w:sz w:val="24"/>
          <w:szCs w:val="24"/>
          <w:lang w:val="en-GB"/>
        </w:rPr>
        <w:t>a</w:t>
      </w:r>
      <w:r w:rsidR="00242E07" w:rsidRPr="00900558">
        <w:rPr>
          <w:rFonts w:ascii="Arial" w:eastAsia="Arial" w:hAnsi="Arial" w:cs="Arial"/>
          <w:sz w:val="24"/>
          <w:szCs w:val="24"/>
          <w:lang w:val="en-GB"/>
        </w:rPr>
        <w:t xml:space="preserve"> less busy Nikola Tesla Street to the south, Brank</w:t>
      </w:r>
      <w:r w:rsidR="00307A72" w:rsidRPr="00900558">
        <w:rPr>
          <w:rFonts w:ascii="Arial" w:eastAsia="Arial" w:hAnsi="Arial" w:cs="Arial"/>
          <w:sz w:val="24"/>
          <w:szCs w:val="24"/>
          <w:lang w:val="en-GB"/>
        </w:rPr>
        <w:t>o</w:t>
      </w:r>
      <w:r w:rsidR="00242E07" w:rsidRPr="00900558">
        <w:rPr>
          <w:rFonts w:ascii="Arial" w:eastAsia="Arial" w:hAnsi="Arial" w:cs="Arial"/>
          <w:sz w:val="24"/>
          <w:szCs w:val="24"/>
          <w:lang w:val="en-GB"/>
        </w:rPr>
        <w:t xml:space="preserve"> Ćopić Street to the north, from which it is desirable to plan a </w:t>
      </w:r>
      <w:r w:rsidR="00307A72" w:rsidRPr="00900558">
        <w:rPr>
          <w:rFonts w:ascii="Arial" w:eastAsia="Arial" w:hAnsi="Arial" w:cs="Arial"/>
          <w:sz w:val="24"/>
          <w:szCs w:val="24"/>
          <w:lang w:val="en-GB"/>
        </w:rPr>
        <w:t>vehicular</w:t>
      </w:r>
      <w:r w:rsidR="00242E07" w:rsidRPr="00900558">
        <w:rPr>
          <w:rFonts w:ascii="Arial" w:eastAsia="Arial" w:hAnsi="Arial" w:cs="Arial"/>
          <w:sz w:val="24"/>
          <w:szCs w:val="24"/>
          <w:lang w:val="en-GB"/>
        </w:rPr>
        <w:t xml:space="preserve"> connection to the park, and </w:t>
      </w:r>
      <w:r w:rsidR="00307A72" w:rsidRPr="00900558">
        <w:rPr>
          <w:rFonts w:ascii="Arial" w:eastAsia="Arial" w:hAnsi="Arial" w:cs="Arial"/>
          <w:sz w:val="24"/>
          <w:szCs w:val="24"/>
          <w:lang w:val="en-GB"/>
        </w:rPr>
        <w:t>to the west,</w:t>
      </w:r>
      <w:r w:rsidR="00242E07" w:rsidRPr="00900558">
        <w:rPr>
          <w:rFonts w:ascii="Arial" w:eastAsia="Arial" w:hAnsi="Arial" w:cs="Arial"/>
          <w:sz w:val="24"/>
          <w:szCs w:val="24"/>
          <w:lang w:val="en-GB"/>
        </w:rPr>
        <w:t xml:space="preserve"> the park is bordered by </w:t>
      </w:r>
      <w:r w:rsidR="00307A72" w:rsidRPr="00900558">
        <w:rPr>
          <w:rFonts w:ascii="Arial" w:eastAsia="Arial" w:hAnsi="Arial" w:cs="Arial"/>
          <w:sz w:val="24"/>
          <w:szCs w:val="24"/>
          <w:lang w:val="en-GB"/>
        </w:rPr>
        <w:t>the</w:t>
      </w:r>
      <w:r w:rsidR="00242E07" w:rsidRPr="00900558">
        <w:rPr>
          <w:rFonts w:ascii="Arial" w:eastAsia="Arial" w:hAnsi="Arial" w:cs="Arial"/>
          <w:sz w:val="24"/>
          <w:szCs w:val="24"/>
          <w:lang w:val="en-GB"/>
        </w:rPr>
        <w:t xml:space="preserve"> railway line.</w:t>
      </w:r>
    </w:p>
    <w:p w:rsidR="00B9450D" w:rsidRPr="00900558" w:rsidRDefault="00B9450D" w:rsidP="00B9450D">
      <w:pPr>
        <w:spacing w:after="0" w:line="276" w:lineRule="auto"/>
        <w:jc w:val="both"/>
        <w:rPr>
          <w:rFonts w:ascii="Arial" w:hAnsi="Arial" w:cs="Arial"/>
          <w:sz w:val="24"/>
          <w:szCs w:val="24"/>
          <w:lang w:val="en-GB"/>
        </w:rPr>
      </w:pPr>
    </w:p>
    <w:p w:rsidR="00B9450D" w:rsidRDefault="008C159C" w:rsidP="00B9450D">
      <w:pPr>
        <w:spacing w:after="0" w:line="276" w:lineRule="auto"/>
        <w:jc w:val="both"/>
        <w:rPr>
          <w:rFonts w:ascii="Arial" w:hAnsi="Arial" w:cs="Arial"/>
          <w:sz w:val="24"/>
          <w:szCs w:val="24"/>
          <w:lang w:val="en-GB"/>
        </w:rPr>
      </w:pPr>
      <w:r w:rsidRPr="008C159C">
        <w:rPr>
          <w:rFonts w:ascii="Arial" w:hAnsi="Arial" w:cs="Arial"/>
          <w:sz w:val="24"/>
          <w:szCs w:val="24"/>
          <w:lang w:val="en-GB"/>
        </w:rPr>
        <w:t xml:space="preserve">The traffic solution will largely determine the </w:t>
      </w:r>
      <w:r w:rsidR="00141952">
        <w:rPr>
          <w:rFonts w:ascii="Arial" w:hAnsi="Arial" w:cs="Arial"/>
          <w:sz w:val="24"/>
          <w:szCs w:val="24"/>
          <w:lang w:val="en-GB"/>
        </w:rPr>
        <w:t>manner the s</w:t>
      </w:r>
      <w:r w:rsidR="00A01DFD">
        <w:rPr>
          <w:rFonts w:ascii="Arial" w:hAnsi="Arial" w:cs="Arial"/>
          <w:sz w:val="24"/>
          <w:szCs w:val="24"/>
          <w:lang w:val="en-GB"/>
        </w:rPr>
        <w:t>ubject area is used. Given the designated</w:t>
      </w:r>
      <w:r w:rsidR="00141952">
        <w:rPr>
          <w:rFonts w:ascii="Arial" w:hAnsi="Arial" w:cs="Arial"/>
          <w:sz w:val="24"/>
          <w:szCs w:val="24"/>
          <w:lang w:val="en-GB"/>
        </w:rPr>
        <w:t xml:space="preserve"> use that excludes motor traffic, </w:t>
      </w:r>
      <w:r w:rsidRPr="008C159C">
        <w:rPr>
          <w:rFonts w:ascii="Arial" w:hAnsi="Arial" w:cs="Arial"/>
          <w:sz w:val="24"/>
          <w:szCs w:val="24"/>
          <w:lang w:val="en-GB"/>
        </w:rPr>
        <w:t xml:space="preserve">except for emergency vehicles, </w:t>
      </w:r>
      <w:r w:rsidR="00141952">
        <w:rPr>
          <w:rFonts w:ascii="Arial" w:hAnsi="Arial" w:cs="Arial"/>
          <w:sz w:val="24"/>
          <w:szCs w:val="24"/>
          <w:lang w:val="en-GB"/>
        </w:rPr>
        <w:t xml:space="preserve">the </w:t>
      </w:r>
      <w:r w:rsidRPr="008C159C">
        <w:rPr>
          <w:rFonts w:ascii="Arial" w:hAnsi="Arial" w:cs="Arial"/>
          <w:sz w:val="24"/>
          <w:szCs w:val="24"/>
          <w:lang w:val="en-GB"/>
        </w:rPr>
        <w:t>participants in the compe</w:t>
      </w:r>
      <w:r w:rsidR="00141952">
        <w:rPr>
          <w:rFonts w:ascii="Arial" w:hAnsi="Arial" w:cs="Arial"/>
          <w:sz w:val="24"/>
          <w:szCs w:val="24"/>
          <w:lang w:val="en-GB"/>
        </w:rPr>
        <w:t>tition are expected to offer a design</w:t>
      </w:r>
      <w:r w:rsidRPr="008C159C">
        <w:rPr>
          <w:rFonts w:ascii="Arial" w:hAnsi="Arial" w:cs="Arial"/>
          <w:sz w:val="24"/>
          <w:szCs w:val="24"/>
          <w:lang w:val="en-GB"/>
        </w:rPr>
        <w:t xml:space="preserve"> that will include a traffic-pedestrian fun</w:t>
      </w:r>
      <w:r>
        <w:rPr>
          <w:rFonts w:ascii="Arial" w:hAnsi="Arial" w:cs="Arial"/>
          <w:sz w:val="24"/>
          <w:szCs w:val="24"/>
          <w:lang w:val="en-GB"/>
        </w:rPr>
        <w:t>ctional park. Along Vili Brant B</w:t>
      </w:r>
      <w:r w:rsidRPr="008C159C">
        <w:rPr>
          <w:rFonts w:ascii="Arial" w:hAnsi="Arial" w:cs="Arial"/>
          <w:sz w:val="24"/>
          <w:szCs w:val="24"/>
          <w:lang w:val="en-GB"/>
        </w:rPr>
        <w:t>oulevard</w:t>
      </w:r>
      <w:r>
        <w:rPr>
          <w:rFonts w:ascii="Arial" w:hAnsi="Arial" w:cs="Arial"/>
          <w:sz w:val="24"/>
          <w:szCs w:val="24"/>
          <w:lang w:val="en-GB"/>
        </w:rPr>
        <w:t>, that is,</w:t>
      </w:r>
      <w:r w:rsidRPr="008C159C">
        <w:rPr>
          <w:rFonts w:ascii="Arial" w:hAnsi="Arial" w:cs="Arial"/>
          <w:sz w:val="24"/>
          <w:szCs w:val="24"/>
          <w:lang w:val="en-GB"/>
        </w:rPr>
        <w:t xml:space="preserve"> the border fence of the park, there is a fire protection zone, which is not the subject of th</w:t>
      </w:r>
      <w:r>
        <w:rPr>
          <w:rFonts w:ascii="Arial" w:hAnsi="Arial" w:cs="Arial"/>
          <w:sz w:val="24"/>
          <w:szCs w:val="24"/>
          <w:lang w:val="en-GB"/>
        </w:rPr>
        <w:t>e intervention area of th</w:t>
      </w:r>
      <w:r w:rsidRPr="008C159C">
        <w:rPr>
          <w:rFonts w:ascii="Arial" w:hAnsi="Arial" w:cs="Arial"/>
          <w:sz w:val="24"/>
          <w:szCs w:val="24"/>
          <w:lang w:val="en-GB"/>
        </w:rPr>
        <w:t xml:space="preserve">is </w:t>
      </w:r>
      <w:r>
        <w:rPr>
          <w:rFonts w:ascii="Arial" w:hAnsi="Arial" w:cs="Arial"/>
          <w:sz w:val="24"/>
          <w:szCs w:val="24"/>
          <w:lang w:val="en-GB"/>
        </w:rPr>
        <w:t>competition</w:t>
      </w:r>
      <w:r w:rsidRPr="008C159C">
        <w:rPr>
          <w:rFonts w:ascii="Arial" w:hAnsi="Arial" w:cs="Arial"/>
          <w:sz w:val="24"/>
          <w:szCs w:val="24"/>
          <w:lang w:val="en-GB"/>
        </w:rPr>
        <w:t xml:space="preserve">, but it is desirable to plan the main entrance to the park as well as </w:t>
      </w:r>
      <w:r w:rsidR="00AE2233">
        <w:rPr>
          <w:rFonts w:ascii="Arial" w:hAnsi="Arial" w:cs="Arial"/>
          <w:sz w:val="24"/>
          <w:szCs w:val="24"/>
          <w:lang w:val="en-GB"/>
        </w:rPr>
        <w:t>a</w:t>
      </w:r>
      <w:r w:rsidRPr="008C159C">
        <w:rPr>
          <w:rFonts w:ascii="Arial" w:hAnsi="Arial" w:cs="Arial"/>
          <w:sz w:val="24"/>
          <w:szCs w:val="24"/>
          <w:lang w:val="en-GB"/>
        </w:rPr>
        <w:t xml:space="preserve"> parking area in this </w:t>
      </w:r>
      <w:r>
        <w:rPr>
          <w:rFonts w:ascii="Arial" w:hAnsi="Arial" w:cs="Arial"/>
          <w:sz w:val="24"/>
          <w:szCs w:val="24"/>
          <w:lang w:val="en-GB"/>
        </w:rPr>
        <w:t>intervention area</w:t>
      </w:r>
      <w:r w:rsidR="00141952">
        <w:rPr>
          <w:rFonts w:ascii="Arial" w:hAnsi="Arial" w:cs="Arial"/>
          <w:sz w:val="24"/>
          <w:szCs w:val="24"/>
          <w:lang w:val="en-GB"/>
        </w:rPr>
        <w:t>. T</w:t>
      </w:r>
      <w:r w:rsidRPr="008C159C">
        <w:rPr>
          <w:rFonts w:ascii="Arial" w:hAnsi="Arial" w:cs="Arial"/>
          <w:sz w:val="24"/>
          <w:szCs w:val="24"/>
          <w:lang w:val="en-GB"/>
        </w:rPr>
        <w:t>he total parking capacity</w:t>
      </w:r>
      <w:r w:rsidR="00141952">
        <w:rPr>
          <w:rFonts w:ascii="Arial" w:hAnsi="Arial" w:cs="Arial"/>
          <w:sz w:val="24"/>
          <w:szCs w:val="24"/>
          <w:lang w:val="en-GB"/>
        </w:rPr>
        <w:t xml:space="preserve"> should be planned</w:t>
      </w:r>
      <w:r w:rsidRPr="008C159C">
        <w:rPr>
          <w:rFonts w:ascii="Arial" w:hAnsi="Arial" w:cs="Arial"/>
          <w:sz w:val="24"/>
          <w:szCs w:val="24"/>
          <w:lang w:val="en-GB"/>
        </w:rPr>
        <w:t xml:space="preserve"> for a minimum of 115 vehicles, on </w:t>
      </w:r>
      <w:r w:rsidR="00141952">
        <w:rPr>
          <w:rFonts w:ascii="Arial" w:hAnsi="Arial" w:cs="Arial"/>
          <w:sz w:val="24"/>
          <w:szCs w:val="24"/>
          <w:lang w:val="en-GB"/>
        </w:rPr>
        <w:t xml:space="preserve">the </w:t>
      </w:r>
      <w:r w:rsidRPr="008C159C">
        <w:rPr>
          <w:rFonts w:ascii="Arial" w:hAnsi="Arial" w:cs="Arial"/>
          <w:sz w:val="24"/>
          <w:szCs w:val="24"/>
          <w:lang w:val="en-GB"/>
        </w:rPr>
        <w:t>state/</w:t>
      </w:r>
      <w:r w:rsidR="00AE2233">
        <w:rPr>
          <w:rFonts w:ascii="Arial" w:hAnsi="Arial" w:cs="Arial"/>
          <w:sz w:val="24"/>
          <w:szCs w:val="24"/>
          <w:lang w:val="en-GB"/>
        </w:rPr>
        <w:t>municipal</w:t>
      </w:r>
      <w:r w:rsidRPr="008C159C">
        <w:rPr>
          <w:rFonts w:ascii="Arial" w:hAnsi="Arial" w:cs="Arial"/>
          <w:sz w:val="24"/>
          <w:szCs w:val="24"/>
          <w:lang w:val="en-GB"/>
        </w:rPr>
        <w:t xml:space="preserve"> land. The possibility</w:t>
      </w:r>
      <w:r w:rsidR="00D30D68">
        <w:rPr>
          <w:rFonts w:ascii="Arial" w:hAnsi="Arial" w:cs="Arial"/>
          <w:sz w:val="24"/>
          <w:szCs w:val="24"/>
          <w:lang w:val="en-GB"/>
        </w:rPr>
        <w:t xml:space="preserve"> of</w:t>
      </w:r>
      <w:r w:rsidR="00AE2233">
        <w:rPr>
          <w:rFonts w:ascii="Arial" w:hAnsi="Arial" w:cs="Arial"/>
          <w:sz w:val="24"/>
          <w:szCs w:val="24"/>
          <w:lang w:val="en-GB"/>
        </w:rPr>
        <w:t xml:space="preserve">designing </w:t>
      </w:r>
      <w:r w:rsidRPr="008C159C">
        <w:rPr>
          <w:rFonts w:ascii="Arial" w:hAnsi="Arial" w:cs="Arial"/>
          <w:sz w:val="24"/>
          <w:szCs w:val="24"/>
          <w:lang w:val="en-GB"/>
        </w:rPr>
        <w:t xml:space="preserve">an additional parking space is not excluded </w:t>
      </w:r>
      <w:r w:rsidR="00D30D68">
        <w:rPr>
          <w:rFonts w:ascii="Arial" w:hAnsi="Arial" w:cs="Arial"/>
          <w:sz w:val="24"/>
          <w:szCs w:val="24"/>
          <w:lang w:val="en-GB"/>
        </w:rPr>
        <w:t>if other</w:t>
      </w:r>
      <w:r w:rsidRPr="008C159C">
        <w:rPr>
          <w:rFonts w:ascii="Arial" w:hAnsi="Arial" w:cs="Arial"/>
          <w:sz w:val="24"/>
          <w:szCs w:val="24"/>
          <w:lang w:val="en-GB"/>
        </w:rPr>
        <w:t xml:space="preserve"> approaches to the park allow it.</w:t>
      </w:r>
    </w:p>
    <w:p w:rsidR="00141952" w:rsidRDefault="00141952" w:rsidP="00B9450D">
      <w:pPr>
        <w:spacing w:after="0" w:line="276" w:lineRule="auto"/>
        <w:jc w:val="both"/>
        <w:rPr>
          <w:rFonts w:ascii="Arial" w:hAnsi="Arial" w:cs="Arial"/>
          <w:sz w:val="24"/>
          <w:szCs w:val="24"/>
          <w:lang w:val="en-GB"/>
        </w:rPr>
      </w:pPr>
    </w:p>
    <w:p w:rsidR="00141952" w:rsidRPr="00900558" w:rsidRDefault="00141952" w:rsidP="00B9450D">
      <w:pPr>
        <w:spacing w:after="0" w:line="276" w:lineRule="auto"/>
        <w:jc w:val="both"/>
        <w:rPr>
          <w:rFonts w:ascii="Arial" w:hAnsi="Arial" w:cs="Arial"/>
          <w:sz w:val="24"/>
          <w:szCs w:val="24"/>
          <w:lang w:val="en-GB"/>
        </w:rPr>
      </w:pPr>
      <w:r>
        <w:rPr>
          <w:rFonts w:ascii="Arial" w:hAnsi="Arial" w:cs="Arial"/>
          <w:noProof/>
          <w:sz w:val="24"/>
          <w:szCs w:val="24"/>
          <w:lang w:val="en-GB" w:eastAsia="en-GB"/>
        </w:rPr>
        <w:drawing>
          <wp:inline distT="0" distB="0" distL="0" distR="0">
            <wp:extent cx="5284470" cy="3274695"/>
            <wp:effectExtent l="19050" t="0" r="0" b="0"/>
            <wp:docPr id="2" name="Picture 2" descr="C:\Users\milena.latkovic\AppData\Local\Microsoft\Windows\INetCache\Content.Word\predložen par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ena.latkovic\AppData\Local\Microsoft\Windows\INetCache\Content.Word\predložen parking.png"/>
                    <pic:cNvPicPr>
                      <a:picLocks noChangeAspect="1" noChangeArrowheads="1"/>
                    </pic:cNvPicPr>
                  </pic:nvPicPr>
                  <pic:blipFill>
                    <a:blip r:embed="rId16"/>
                    <a:srcRect/>
                    <a:stretch>
                      <a:fillRect/>
                    </a:stretch>
                  </pic:blipFill>
                  <pic:spPr bwMode="auto">
                    <a:xfrm>
                      <a:off x="0" y="0"/>
                      <a:ext cx="5284470" cy="3274695"/>
                    </a:xfrm>
                    <a:prstGeom prst="rect">
                      <a:avLst/>
                    </a:prstGeom>
                    <a:noFill/>
                    <a:ln w="9525">
                      <a:noFill/>
                      <a:miter lim="800000"/>
                      <a:headEnd/>
                      <a:tailEnd/>
                    </a:ln>
                  </pic:spPr>
                </pic:pic>
              </a:graphicData>
            </a:graphic>
          </wp:inline>
        </w:drawing>
      </w:r>
    </w:p>
    <w:p w:rsidR="00B9450D" w:rsidRPr="00900558" w:rsidRDefault="00141952" w:rsidP="00141952">
      <w:pPr>
        <w:spacing w:after="0" w:line="276" w:lineRule="auto"/>
        <w:jc w:val="center"/>
        <w:rPr>
          <w:rFonts w:ascii="Arial" w:hAnsi="Arial" w:cs="Arial"/>
          <w:sz w:val="24"/>
          <w:szCs w:val="24"/>
          <w:highlight w:val="yellow"/>
          <w:lang w:val="en-GB"/>
        </w:rPr>
      </w:pPr>
      <w:r>
        <w:rPr>
          <w:rFonts w:ascii="Arial" w:hAnsi="Arial" w:cs="Arial"/>
          <w:sz w:val="24"/>
          <w:szCs w:val="24"/>
        </w:rPr>
        <w:t>Location of the future parking area</w:t>
      </w:r>
    </w:p>
    <w:p w:rsidR="003B7A4F" w:rsidRPr="00900558" w:rsidRDefault="00C405A0" w:rsidP="004474AA">
      <w:pPr>
        <w:pStyle w:val="Heading1"/>
        <w:numPr>
          <w:ilvl w:val="0"/>
          <w:numId w:val="1"/>
        </w:numPr>
        <w:spacing w:before="0" w:line="276" w:lineRule="auto"/>
        <w:ind w:hanging="720"/>
        <w:rPr>
          <w:rFonts w:ascii="Arial" w:hAnsi="Arial" w:cs="Arial"/>
          <w:b/>
          <w:color w:val="auto"/>
          <w:sz w:val="28"/>
          <w:szCs w:val="26"/>
          <w:lang w:val="en-GB"/>
        </w:rPr>
      </w:pPr>
      <w:bookmarkStart w:id="8" w:name="_Toc208172301"/>
      <w:r w:rsidRPr="00900558">
        <w:rPr>
          <w:rFonts w:ascii="Arial" w:hAnsi="Arial" w:cs="Arial"/>
          <w:b/>
          <w:color w:val="auto"/>
          <w:sz w:val="28"/>
          <w:szCs w:val="26"/>
          <w:lang w:val="en-GB"/>
        </w:rPr>
        <w:t>COMPETITION BRIEF</w:t>
      </w:r>
      <w:bookmarkEnd w:id="8"/>
    </w:p>
    <w:p w:rsidR="00C653B3" w:rsidRPr="00900558" w:rsidRDefault="00C653B3" w:rsidP="007139F9">
      <w:pPr>
        <w:spacing w:after="0" w:line="276" w:lineRule="auto"/>
        <w:jc w:val="both"/>
        <w:rPr>
          <w:rFonts w:ascii="Arial" w:hAnsi="Arial" w:cs="Arial"/>
          <w:sz w:val="24"/>
          <w:szCs w:val="24"/>
          <w:lang w:val="en-GB"/>
        </w:rPr>
      </w:pPr>
    </w:p>
    <w:p w:rsidR="003B7A4F" w:rsidRPr="00900558" w:rsidRDefault="009006B1" w:rsidP="007139F9">
      <w:pPr>
        <w:pStyle w:val="Heading2"/>
        <w:numPr>
          <w:ilvl w:val="1"/>
          <w:numId w:val="1"/>
        </w:numPr>
        <w:spacing w:before="0"/>
        <w:ind w:left="720"/>
        <w:rPr>
          <w:rFonts w:ascii="Arial" w:hAnsi="Arial" w:cs="Arial"/>
          <w:color w:val="auto"/>
          <w:lang w:val="en-GB"/>
        </w:rPr>
      </w:pPr>
      <w:bookmarkStart w:id="9" w:name="_Toc208172302"/>
      <w:r w:rsidRPr="00900558">
        <w:rPr>
          <w:rFonts w:ascii="Arial" w:hAnsi="Arial" w:cs="Arial"/>
          <w:color w:val="auto"/>
          <w:lang w:val="en-GB"/>
        </w:rPr>
        <w:t>General guidelines</w:t>
      </w:r>
      <w:bookmarkEnd w:id="9"/>
    </w:p>
    <w:p w:rsidR="00A164A3" w:rsidRPr="00900558" w:rsidRDefault="00A164A3" w:rsidP="007139F9">
      <w:pPr>
        <w:spacing w:after="0" w:line="276" w:lineRule="auto"/>
        <w:jc w:val="both"/>
        <w:rPr>
          <w:rFonts w:ascii="Arial" w:hAnsi="Arial" w:cs="Arial"/>
          <w:sz w:val="24"/>
          <w:szCs w:val="24"/>
          <w:lang w:val="en-GB"/>
        </w:rPr>
      </w:pPr>
    </w:p>
    <w:p w:rsidR="00D31EF3" w:rsidRPr="00900558" w:rsidRDefault="009006B1" w:rsidP="00D31EF3">
      <w:pPr>
        <w:spacing w:after="0" w:line="276" w:lineRule="auto"/>
        <w:jc w:val="both"/>
        <w:rPr>
          <w:rFonts w:ascii="Arial" w:hAnsi="Arial" w:cs="Arial"/>
          <w:sz w:val="24"/>
          <w:szCs w:val="24"/>
          <w:lang w:val="en-GB"/>
        </w:rPr>
      </w:pPr>
      <w:r w:rsidRPr="00900558">
        <w:rPr>
          <w:rFonts w:ascii="Arial" w:hAnsi="Arial" w:cs="Arial"/>
          <w:sz w:val="24"/>
          <w:szCs w:val="24"/>
          <w:lang w:val="en-GB"/>
        </w:rPr>
        <w:lastRenderedPageBreak/>
        <w:t xml:space="preserve">The </w:t>
      </w:r>
      <w:r w:rsidR="00C335F9" w:rsidRPr="00900558">
        <w:rPr>
          <w:rFonts w:ascii="Arial" w:hAnsi="Arial" w:cs="Arial"/>
          <w:sz w:val="24"/>
          <w:szCs w:val="24"/>
          <w:lang w:val="en-GB"/>
        </w:rPr>
        <w:t>design brief</w:t>
      </w:r>
      <w:r w:rsidRPr="00900558">
        <w:rPr>
          <w:rFonts w:ascii="Arial" w:hAnsi="Arial" w:cs="Arial"/>
          <w:sz w:val="24"/>
          <w:szCs w:val="24"/>
          <w:lang w:val="en-GB"/>
        </w:rPr>
        <w:t xml:space="preserve"> define</w:t>
      </w:r>
      <w:r w:rsidR="00C335F9" w:rsidRPr="00900558">
        <w:rPr>
          <w:rFonts w:ascii="Arial" w:hAnsi="Arial" w:cs="Arial"/>
          <w:sz w:val="24"/>
          <w:szCs w:val="24"/>
          <w:lang w:val="en-GB"/>
        </w:rPr>
        <w:t>s</w:t>
      </w:r>
      <w:r w:rsidRPr="00900558">
        <w:rPr>
          <w:rFonts w:ascii="Arial" w:hAnsi="Arial" w:cs="Arial"/>
          <w:sz w:val="24"/>
          <w:szCs w:val="24"/>
          <w:lang w:val="en-GB"/>
        </w:rPr>
        <w:t xml:space="preserve"> the </w:t>
      </w:r>
      <w:r w:rsidR="00C335F9" w:rsidRPr="00900558">
        <w:rPr>
          <w:rFonts w:ascii="Arial" w:hAnsi="Arial" w:cs="Arial"/>
          <w:sz w:val="24"/>
          <w:szCs w:val="24"/>
          <w:lang w:val="en-GB"/>
        </w:rPr>
        <w:t xml:space="preserve">subject </w:t>
      </w:r>
      <w:r w:rsidR="00807B91">
        <w:rPr>
          <w:rFonts w:ascii="Arial" w:hAnsi="Arial" w:cs="Arial"/>
          <w:sz w:val="24"/>
          <w:szCs w:val="24"/>
          <w:lang w:val="en-GB"/>
        </w:rPr>
        <w:t>site</w:t>
      </w:r>
      <w:r w:rsidRPr="00900558">
        <w:rPr>
          <w:rFonts w:ascii="Arial" w:hAnsi="Arial" w:cs="Arial"/>
          <w:sz w:val="24"/>
          <w:szCs w:val="24"/>
          <w:lang w:val="en-GB"/>
        </w:rPr>
        <w:t xml:space="preserve"> as a multifunctional recreational park area with facilities such as a space for rest and outdoor </w:t>
      </w:r>
      <w:r w:rsidR="007C55C4" w:rsidRPr="00900558">
        <w:rPr>
          <w:rFonts w:ascii="Arial" w:hAnsi="Arial" w:cs="Arial"/>
          <w:sz w:val="24"/>
          <w:szCs w:val="24"/>
          <w:lang w:val="en-GB"/>
        </w:rPr>
        <w:t>stay</w:t>
      </w:r>
      <w:r w:rsidRPr="00900558">
        <w:rPr>
          <w:rFonts w:ascii="Arial" w:hAnsi="Arial" w:cs="Arial"/>
          <w:sz w:val="24"/>
          <w:szCs w:val="24"/>
          <w:lang w:val="en-GB"/>
        </w:rPr>
        <w:t>, children's play, sports and recreation, and culture/education.</w:t>
      </w:r>
    </w:p>
    <w:p w:rsidR="00B56180" w:rsidRPr="00900558" w:rsidRDefault="00B56180" w:rsidP="00D31EF3">
      <w:pPr>
        <w:spacing w:after="0" w:line="276" w:lineRule="auto"/>
        <w:jc w:val="both"/>
        <w:rPr>
          <w:rFonts w:ascii="Arial" w:hAnsi="Arial" w:cs="Arial"/>
          <w:sz w:val="24"/>
          <w:szCs w:val="24"/>
          <w:lang w:val="en-GB"/>
        </w:rPr>
      </w:pPr>
    </w:p>
    <w:p w:rsidR="000252B1" w:rsidRDefault="00104C26" w:rsidP="002C5064">
      <w:pPr>
        <w:spacing w:after="0" w:line="276" w:lineRule="auto"/>
        <w:jc w:val="both"/>
        <w:rPr>
          <w:rFonts w:ascii="Arial" w:hAnsi="Arial" w:cs="Arial"/>
          <w:sz w:val="24"/>
          <w:szCs w:val="24"/>
          <w:lang w:val="en-GB"/>
        </w:rPr>
      </w:pPr>
      <w:bookmarkStart w:id="10" w:name="_Hlk145375029"/>
      <w:r w:rsidRPr="00900558">
        <w:rPr>
          <w:rFonts w:ascii="Arial" w:hAnsi="Arial" w:cs="Arial"/>
          <w:sz w:val="24"/>
          <w:szCs w:val="24"/>
          <w:lang w:val="en-GB"/>
        </w:rPr>
        <w:t>The z</w:t>
      </w:r>
      <w:r w:rsidR="009006B1" w:rsidRPr="00900558">
        <w:rPr>
          <w:rFonts w:ascii="Arial" w:hAnsi="Arial" w:cs="Arial"/>
          <w:sz w:val="24"/>
          <w:szCs w:val="24"/>
          <w:lang w:val="en-GB"/>
        </w:rPr>
        <w:t>oning of the park</w:t>
      </w:r>
      <w:r w:rsidRPr="00900558">
        <w:rPr>
          <w:rFonts w:ascii="Arial" w:hAnsi="Arial" w:cs="Arial"/>
          <w:sz w:val="24"/>
          <w:szCs w:val="24"/>
          <w:lang w:val="en-GB"/>
        </w:rPr>
        <w:t>-</w:t>
      </w:r>
      <w:r w:rsidR="009006B1" w:rsidRPr="00900558">
        <w:rPr>
          <w:rFonts w:ascii="Arial" w:hAnsi="Arial" w:cs="Arial"/>
          <w:sz w:val="24"/>
          <w:szCs w:val="24"/>
          <w:lang w:val="en-GB"/>
        </w:rPr>
        <w:t xml:space="preserve">forest should be carried out in such a </w:t>
      </w:r>
      <w:r w:rsidR="00807B91">
        <w:rPr>
          <w:rFonts w:ascii="Arial" w:hAnsi="Arial" w:cs="Arial"/>
          <w:sz w:val="24"/>
          <w:szCs w:val="24"/>
          <w:lang w:val="en-GB"/>
        </w:rPr>
        <w:t>manner</w:t>
      </w:r>
      <w:r w:rsidR="009006B1" w:rsidRPr="00900558">
        <w:rPr>
          <w:rFonts w:ascii="Arial" w:hAnsi="Arial" w:cs="Arial"/>
          <w:sz w:val="24"/>
          <w:szCs w:val="24"/>
          <w:lang w:val="en-GB"/>
        </w:rPr>
        <w:t xml:space="preserve"> that the planned program </w:t>
      </w:r>
      <w:r w:rsidRPr="00900558">
        <w:rPr>
          <w:rFonts w:ascii="Arial" w:hAnsi="Arial" w:cs="Arial"/>
          <w:sz w:val="24"/>
          <w:szCs w:val="24"/>
          <w:lang w:val="en-GB"/>
        </w:rPr>
        <w:t>facilitiesare concentrated i</w:t>
      </w:r>
      <w:r w:rsidR="009006B1" w:rsidRPr="00900558">
        <w:rPr>
          <w:rFonts w:ascii="Arial" w:hAnsi="Arial" w:cs="Arial"/>
          <w:sz w:val="24"/>
          <w:szCs w:val="24"/>
          <w:lang w:val="en-GB"/>
        </w:rPr>
        <w:t xml:space="preserve">n a few locations within the park, </w:t>
      </w:r>
      <w:r w:rsidRPr="00900558">
        <w:rPr>
          <w:rFonts w:ascii="Arial" w:hAnsi="Arial" w:cs="Arial"/>
          <w:sz w:val="24"/>
          <w:szCs w:val="24"/>
          <w:lang w:val="en-GB"/>
        </w:rPr>
        <w:t>enabling</w:t>
      </w:r>
      <w:r w:rsidR="009006B1" w:rsidRPr="00900558">
        <w:rPr>
          <w:rFonts w:ascii="Arial" w:hAnsi="Arial" w:cs="Arial"/>
          <w:sz w:val="24"/>
          <w:szCs w:val="24"/>
          <w:lang w:val="en-GB"/>
        </w:rPr>
        <w:t xml:space="preserve"> the rest of the intervention</w:t>
      </w:r>
      <w:r w:rsidRPr="00900558">
        <w:rPr>
          <w:rFonts w:ascii="Arial" w:hAnsi="Arial" w:cs="Arial"/>
          <w:sz w:val="24"/>
          <w:szCs w:val="24"/>
          <w:lang w:val="en-GB"/>
        </w:rPr>
        <w:t xml:space="preserve"> area</w:t>
      </w:r>
      <w:r w:rsidR="009006B1" w:rsidRPr="00900558">
        <w:rPr>
          <w:rFonts w:ascii="Arial" w:hAnsi="Arial" w:cs="Arial"/>
          <w:sz w:val="24"/>
          <w:szCs w:val="24"/>
          <w:lang w:val="en-GB"/>
        </w:rPr>
        <w:t xml:space="preserve"> to be experienced as a completely natural environment. </w:t>
      </w:r>
      <w:r w:rsidRPr="00900558">
        <w:rPr>
          <w:rFonts w:ascii="Arial" w:hAnsi="Arial" w:cs="Arial"/>
          <w:sz w:val="24"/>
          <w:szCs w:val="24"/>
          <w:lang w:val="en-GB"/>
        </w:rPr>
        <w:t>The z</w:t>
      </w:r>
      <w:r w:rsidR="009006B1" w:rsidRPr="00900558">
        <w:rPr>
          <w:rFonts w:ascii="Arial" w:hAnsi="Arial" w:cs="Arial"/>
          <w:sz w:val="24"/>
          <w:szCs w:val="24"/>
          <w:lang w:val="en-GB"/>
        </w:rPr>
        <w:t xml:space="preserve">oning within the park should be </w:t>
      </w:r>
      <w:r w:rsidR="005572CD" w:rsidRPr="00900558">
        <w:rPr>
          <w:rFonts w:ascii="Arial" w:hAnsi="Arial" w:cs="Arial"/>
          <w:sz w:val="24"/>
          <w:szCs w:val="24"/>
          <w:lang w:val="en-GB"/>
        </w:rPr>
        <w:t>designed</w:t>
      </w:r>
      <w:r w:rsidR="009006B1" w:rsidRPr="00900558">
        <w:rPr>
          <w:rFonts w:ascii="Arial" w:hAnsi="Arial" w:cs="Arial"/>
          <w:sz w:val="24"/>
          <w:szCs w:val="24"/>
          <w:lang w:val="en-GB"/>
        </w:rPr>
        <w:t xml:space="preserve"> separately depending on whether </w:t>
      </w:r>
      <w:r w:rsidRPr="00900558">
        <w:rPr>
          <w:rFonts w:ascii="Arial" w:hAnsi="Arial" w:cs="Arial"/>
          <w:sz w:val="24"/>
          <w:szCs w:val="24"/>
          <w:lang w:val="en-GB"/>
        </w:rPr>
        <w:t xml:space="preserve">the </w:t>
      </w:r>
      <w:r w:rsidR="005572CD" w:rsidRPr="00900558">
        <w:rPr>
          <w:rFonts w:ascii="Arial" w:hAnsi="Arial" w:cs="Arial"/>
          <w:sz w:val="24"/>
          <w:szCs w:val="24"/>
          <w:lang w:val="en-GB"/>
        </w:rPr>
        <w:t>area is intended for</w:t>
      </w:r>
      <w:r w:rsidR="009006B1" w:rsidRPr="00900558">
        <w:rPr>
          <w:rFonts w:ascii="Arial" w:hAnsi="Arial" w:cs="Arial"/>
          <w:sz w:val="24"/>
          <w:szCs w:val="24"/>
          <w:lang w:val="en-GB"/>
        </w:rPr>
        <w:t xml:space="preserve"> activities, re</w:t>
      </w:r>
      <w:r w:rsidRPr="00900558">
        <w:rPr>
          <w:rFonts w:ascii="Arial" w:hAnsi="Arial" w:cs="Arial"/>
          <w:sz w:val="24"/>
          <w:szCs w:val="24"/>
          <w:lang w:val="en-GB"/>
        </w:rPr>
        <w:t>st</w:t>
      </w:r>
      <w:r w:rsidR="009006B1" w:rsidRPr="00900558">
        <w:rPr>
          <w:rFonts w:ascii="Arial" w:hAnsi="Arial" w:cs="Arial"/>
          <w:sz w:val="24"/>
          <w:szCs w:val="24"/>
          <w:lang w:val="en-GB"/>
        </w:rPr>
        <w:t xml:space="preserve">, education/culture or </w:t>
      </w:r>
      <w:r w:rsidR="00AE2233">
        <w:rPr>
          <w:rFonts w:ascii="Arial" w:hAnsi="Arial" w:cs="Arial"/>
          <w:sz w:val="24"/>
          <w:szCs w:val="24"/>
          <w:lang w:val="en-GB"/>
        </w:rPr>
        <w:t>similar facilities</w:t>
      </w:r>
      <w:r w:rsidR="00807B91">
        <w:rPr>
          <w:rFonts w:ascii="Arial" w:hAnsi="Arial" w:cs="Arial"/>
          <w:sz w:val="24"/>
          <w:szCs w:val="24"/>
          <w:lang w:val="en-GB"/>
        </w:rPr>
        <w:t>. In selecting</w:t>
      </w:r>
      <w:r w:rsidRPr="00900558">
        <w:rPr>
          <w:rFonts w:ascii="Arial" w:hAnsi="Arial" w:cs="Arial"/>
          <w:sz w:val="24"/>
          <w:szCs w:val="24"/>
          <w:lang w:val="en-GB"/>
        </w:rPr>
        <w:t>the facilities</w:t>
      </w:r>
      <w:r w:rsidR="009006B1" w:rsidRPr="00900558">
        <w:rPr>
          <w:rFonts w:ascii="Arial" w:hAnsi="Arial" w:cs="Arial"/>
          <w:sz w:val="24"/>
          <w:szCs w:val="24"/>
          <w:lang w:val="en-GB"/>
        </w:rPr>
        <w:t xml:space="preserve">, take </w:t>
      </w:r>
      <w:r w:rsidR="000E0BA2" w:rsidRPr="00900558">
        <w:rPr>
          <w:rFonts w:ascii="Arial" w:hAnsi="Arial" w:cs="Arial"/>
          <w:sz w:val="24"/>
          <w:szCs w:val="24"/>
          <w:lang w:val="en-GB"/>
        </w:rPr>
        <w:t>care</w:t>
      </w:r>
      <w:r w:rsidR="009006B1" w:rsidRPr="00900558">
        <w:rPr>
          <w:rFonts w:ascii="Arial" w:hAnsi="Arial" w:cs="Arial"/>
          <w:sz w:val="24"/>
          <w:szCs w:val="24"/>
          <w:lang w:val="en-GB"/>
        </w:rPr>
        <w:t xml:space="preserve"> that they enable activities that </w:t>
      </w:r>
      <w:r w:rsidR="00AE2233">
        <w:rPr>
          <w:rFonts w:ascii="Arial" w:hAnsi="Arial" w:cs="Arial"/>
          <w:sz w:val="24"/>
          <w:szCs w:val="24"/>
          <w:lang w:val="en-GB"/>
        </w:rPr>
        <w:t xml:space="preserve">do not threaten the sustainability of the ecosystem. </w:t>
      </w:r>
    </w:p>
    <w:p w:rsidR="00AE2233" w:rsidRPr="00900558" w:rsidRDefault="00AE2233" w:rsidP="002C5064">
      <w:pPr>
        <w:spacing w:after="0" w:line="276" w:lineRule="auto"/>
        <w:jc w:val="both"/>
        <w:rPr>
          <w:rFonts w:ascii="Arial" w:hAnsi="Arial" w:cs="Arial"/>
          <w:sz w:val="24"/>
          <w:szCs w:val="24"/>
          <w:lang w:val="en-GB"/>
        </w:rPr>
      </w:pPr>
    </w:p>
    <w:p w:rsidR="00AE2233" w:rsidRPr="00900558" w:rsidRDefault="00FF2E29" w:rsidP="002C5064">
      <w:pPr>
        <w:spacing w:after="0" w:line="276" w:lineRule="auto"/>
        <w:jc w:val="both"/>
        <w:rPr>
          <w:rFonts w:ascii="Arial" w:hAnsi="Arial" w:cs="Arial"/>
          <w:sz w:val="24"/>
          <w:szCs w:val="24"/>
          <w:lang w:val="en-GB"/>
        </w:rPr>
      </w:pPr>
      <w:r w:rsidRPr="00900558">
        <w:rPr>
          <w:rFonts w:ascii="Arial" w:hAnsi="Arial" w:cs="Arial"/>
          <w:sz w:val="24"/>
          <w:szCs w:val="24"/>
          <w:lang w:val="en-GB"/>
        </w:rPr>
        <w:t>Pay s</w:t>
      </w:r>
      <w:r w:rsidR="009006B1" w:rsidRPr="00900558">
        <w:rPr>
          <w:rFonts w:ascii="Arial" w:hAnsi="Arial" w:cs="Arial"/>
          <w:sz w:val="24"/>
          <w:szCs w:val="24"/>
          <w:lang w:val="en-GB"/>
        </w:rPr>
        <w:t xml:space="preserve">pecial attention to the </w:t>
      </w:r>
      <w:r w:rsidR="00185F4C" w:rsidRPr="00900558">
        <w:rPr>
          <w:rFonts w:ascii="Arial" w:hAnsi="Arial" w:cs="Arial"/>
          <w:sz w:val="24"/>
          <w:szCs w:val="24"/>
          <w:lang w:val="en-GB"/>
        </w:rPr>
        <w:t>development</w:t>
      </w:r>
      <w:r w:rsidR="009006B1" w:rsidRPr="00900558">
        <w:rPr>
          <w:rFonts w:ascii="Arial" w:hAnsi="Arial" w:cs="Arial"/>
          <w:sz w:val="24"/>
          <w:szCs w:val="24"/>
          <w:lang w:val="en-GB"/>
        </w:rPr>
        <w:t xml:space="preserve"> of a network of pedestrian paths that ensures the connection of all facilities, easy visibility and orientation. Position pedestrian paths through diverse, attractive parts and enable continuous circular routes through the park. Ad</w:t>
      </w:r>
      <w:r w:rsidR="00185F4C" w:rsidRPr="00900558">
        <w:rPr>
          <w:rFonts w:ascii="Arial" w:hAnsi="Arial" w:cs="Arial"/>
          <w:sz w:val="24"/>
          <w:szCs w:val="24"/>
          <w:lang w:val="en-GB"/>
        </w:rPr>
        <w:t>apt</w:t>
      </w:r>
      <w:r w:rsidR="009006B1" w:rsidRPr="00900558">
        <w:rPr>
          <w:rFonts w:ascii="Arial" w:hAnsi="Arial" w:cs="Arial"/>
          <w:sz w:val="24"/>
          <w:szCs w:val="24"/>
          <w:lang w:val="en-GB"/>
        </w:rPr>
        <w:t xml:space="preserve"> the composition</w:t>
      </w:r>
      <w:r w:rsidR="005842E8" w:rsidRPr="00900558">
        <w:rPr>
          <w:rFonts w:ascii="Arial" w:hAnsi="Arial" w:cs="Arial"/>
          <w:sz w:val="24"/>
          <w:szCs w:val="24"/>
          <w:lang w:val="en-GB"/>
        </w:rPr>
        <w:t>al design</w:t>
      </w:r>
      <w:r w:rsidR="009006B1" w:rsidRPr="00900558">
        <w:rPr>
          <w:rFonts w:ascii="Arial" w:hAnsi="Arial" w:cs="Arial"/>
          <w:sz w:val="24"/>
          <w:szCs w:val="24"/>
          <w:lang w:val="en-GB"/>
        </w:rPr>
        <w:t xml:space="preserve"> to the urban layout of the surrounding area. It is necessary to connect the network of paths with access roads, open or close the views depending on the quality of the views and the </w:t>
      </w:r>
      <w:r w:rsidR="00A01DFD">
        <w:rPr>
          <w:rFonts w:ascii="Arial" w:hAnsi="Arial" w:cs="Arial"/>
          <w:sz w:val="24"/>
          <w:szCs w:val="24"/>
          <w:lang w:val="en-GB"/>
        </w:rPr>
        <w:t>designated</w:t>
      </w:r>
      <w:r w:rsidR="005842E8" w:rsidRPr="00900558">
        <w:rPr>
          <w:rFonts w:ascii="Arial" w:hAnsi="Arial" w:cs="Arial"/>
          <w:sz w:val="24"/>
          <w:szCs w:val="24"/>
          <w:lang w:val="en-GB"/>
        </w:rPr>
        <w:t xml:space="preserve"> use</w:t>
      </w:r>
      <w:r w:rsidR="009006B1" w:rsidRPr="00900558">
        <w:rPr>
          <w:rFonts w:ascii="Arial" w:hAnsi="Arial" w:cs="Arial"/>
          <w:sz w:val="24"/>
          <w:szCs w:val="24"/>
          <w:lang w:val="en-GB"/>
        </w:rPr>
        <w:t xml:space="preserve"> of the contact zo</w:t>
      </w:r>
      <w:r w:rsidR="005842E8" w:rsidRPr="00900558">
        <w:rPr>
          <w:rFonts w:ascii="Arial" w:hAnsi="Arial" w:cs="Arial"/>
          <w:sz w:val="24"/>
          <w:szCs w:val="24"/>
          <w:lang w:val="en-GB"/>
        </w:rPr>
        <w:t>ne. Conceive</w:t>
      </w:r>
      <w:r w:rsidR="009006B1" w:rsidRPr="00900558">
        <w:rPr>
          <w:rFonts w:ascii="Arial" w:hAnsi="Arial" w:cs="Arial"/>
          <w:sz w:val="24"/>
          <w:szCs w:val="24"/>
          <w:lang w:val="en-GB"/>
        </w:rPr>
        <w:t xml:space="preserve"> the composition</w:t>
      </w:r>
      <w:r w:rsidR="005842E8" w:rsidRPr="00900558">
        <w:rPr>
          <w:rFonts w:ascii="Arial" w:hAnsi="Arial" w:cs="Arial"/>
          <w:sz w:val="24"/>
          <w:szCs w:val="24"/>
          <w:lang w:val="en-GB"/>
        </w:rPr>
        <w:t>al</w:t>
      </w:r>
      <w:r w:rsidR="009006B1" w:rsidRPr="00900558">
        <w:rPr>
          <w:rFonts w:ascii="Arial" w:hAnsi="Arial" w:cs="Arial"/>
          <w:sz w:val="24"/>
          <w:szCs w:val="24"/>
          <w:lang w:val="en-GB"/>
        </w:rPr>
        <w:t xml:space="preserve"> solution of the paths based on a study of the conditions, directions of movement of visitors, thezoning</w:t>
      </w:r>
      <w:r w:rsidR="00065F4E" w:rsidRPr="00900558">
        <w:rPr>
          <w:rFonts w:ascii="Arial" w:hAnsi="Arial" w:cs="Arial"/>
          <w:sz w:val="24"/>
          <w:szCs w:val="24"/>
          <w:lang w:val="en-GB"/>
        </w:rPr>
        <w:t xml:space="preserve"> character</w:t>
      </w:r>
      <w:r w:rsidR="009006B1" w:rsidRPr="00900558">
        <w:rPr>
          <w:rFonts w:ascii="Arial" w:hAnsi="Arial" w:cs="Arial"/>
          <w:sz w:val="24"/>
          <w:szCs w:val="24"/>
          <w:lang w:val="en-GB"/>
        </w:rPr>
        <w:t xml:space="preserve">, </w:t>
      </w:r>
      <w:r w:rsidR="00065F4E" w:rsidRPr="00900558">
        <w:rPr>
          <w:rFonts w:ascii="Arial" w:hAnsi="Arial" w:cs="Arial"/>
          <w:sz w:val="24"/>
          <w:szCs w:val="24"/>
          <w:lang w:val="en-GB"/>
        </w:rPr>
        <w:t>as well as</w:t>
      </w:r>
      <w:r w:rsidR="009006B1" w:rsidRPr="00900558">
        <w:rPr>
          <w:rFonts w:ascii="Arial" w:hAnsi="Arial" w:cs="Arial"/>
          <w:sz w:val="24"/>
          <w:szCs w:val="24"/>
          <w:lang w:val="en-GB"/>
        </w:rPr>
        <w:t xml:space="preserve"> the </w:t>
      </w:r>
      <w:r w:rsidR="00065F4E" w:rsidRPr="00900558">
        <w:rPr>
          <w:rFonts w:ascii="Arial" w:hAnsi="Arial" w:cs="Arial"/>
          <w:sz w:val="24"/>
          <w:szCs w:val="24"/>
          <w:lang w:val="en-GB"/>
        </w:rPr>
        <w:t xml:space="preserve">distribution </w:t>
      </w:r>
      <w:r w:rsidR="009006B1" w:rsidRPr="00900558">
        <w:rPr>
          <w:rFonts w:ascii="Arial" w:hAnsi="Arial" w:cs="Arial"/>
          <w:sz w:val="24"/>
          <w:szCs w:val="24"/>
          <w:lang w:val="en-GB"/>
        </w:rPr>
        <w:t>of existing structures and vegetation. The goal is to find the most rational solutions for planning the network of park roads and paths. They should properly distribute visitors throughout the entire territory of the park, without transit movement through individual zones. Ad</w:t>
      </w:r>
      <w:r w:rsidR="00592289" w:rsidRPr="00900558">
        <w:rPr>
          <w:rFonts w:ascii="Arial" w:hAnsi="Arial" w:cs="Arial"/>
          <w:sz w:val="24"/>
          <w:szCs w:val="24"/>
          <w:lang w:val="en-GB"/>
        </w:rPr>
        <w:t>just</w:t>
      </w:r>
      <w:r w:rsidR="009006B1" w:rsidRPr="00900558">
        <w:rPr>
          <w:rFonts w:ascii="Arial" w:hAnsi="Arial" w:cs="Arial"/>
          <w:sz w:val="24"/>
          <w:szCs w:val="24"/>
          <w:lang w:val="en-GB"/>
        </w:rPr>
        <w:t xml:space="preserve"> the widths and slopes of the paths to </w:t>
      </w:r>
      <w:r w:rsidR="00592289" w:rsidRPr="00900558">
        <w:rPr>
          <w:rFonts w:ascii="Arial" w:hAnsi="Arial" w:cs="Arial"/>
          <w:sz w:val="24"/>
          <w:szCs w:val="24"/>
          <w:lang w:val="en-GB"/>
        </w:rPr>
        <w:t xml:space="preserve">accommodate </w:t>
      </w:r>
      <w:r w:rsidR="009006B1" w:rsidRPr="00900558">
        <w:rPr>
          <w:rFonts w:ascii="Arial" w:hAnsi="Arial" w:cs="Arial"/>
          <w:sz w:val="24"/>
          <w:szCs w:val="24"/>
          <w:lang w:val="en-GB"/>
        </w:rPr>
        <w:t xml:space="preserve">the movement of all categories of users, </w:t>
      </w:r>
      <w:r w:rsidR="00065F4E" w:rsidRPr="00900558">
        <w:rPr>
          <w:rFonts w:ascii="Arial" w:hAnsi="Arial" w:cs="Arial"/>
          <w:sz w:val="24"/>
          <w:szCs w:val="24"/>
          <w:lang w:val="en-GB"/>
        </w:rPr>
        <w:t>in accordance with</w:t>
      </w:r>
      <w:r w:rsidR="009006B1" w:rsidRPr="00900558">
        <w:rPr>
          <w:rFonts w:ascii="Arial" w:hAnsi="Arial" w:cs="Arial"/>
          <w:sz w:val="24"/>
          <w:szCs w:val="24"/>
          <w:lang w:val="en-GB"/>
        </w:rPr>
        <w:t xml:space="preserve"> the </w:t>
      </w:r>
      <w:r w:rsidR="009006B1" w:rsidRPr="00900558">
        <w:rPr>
          <w:rFonts w:ascii="Arial" w:hAnsi="Arial" w:cs="Arial"/>
          <w:i/>
          <w:sz w:val="24"/>
          <w:szCs w:val="24"/>
          <w:lang w:val="en-GB"/>
        </w:rPr>
        <w:t>R</w:t>
      </w:r>
      <w:r w:rsidR="00065F4E" w:rsidRPr="00900558">
        <w:rPr>
          <w:rFonts w:ascii="Arial" w:hAnsi="Arial" w:cs="Arial"/>
          <w:i/>
          <w:sz w:val="24"/>
          <w:szCs w:val="24"/>
          <w:lang w:val="en-GB"/>
        </w:rPr>
        <w:t>ulebook</w:t>
      </w:r>
      <w:r w:rsidR="009006B1" w:rsidRPr="00900558">
        <w:rPr>
          <w:rFonts w:ascii="Arial" w:hAnsi="Arial" w:cs="Arial"/>
          <w:i/>
          <w:sz w:val="24"/>
          <w:szCs w:val="24"/>
          <w:lang w:val="en-GB"/>
        </w:rPr>
        <w:t xml:space="preserve"> on detailed conditions and </w:t>
      </w:r>
      <w:r w:rsidR="00065F4E" w:rsidRPr="00900558">
        <w:rPr>
          <w:rFonts w:ascii="Arial" w:hAnsi="Arial" w:cs="Arial"/>
          <w:i/>
          <w:sz w:val="24"/>
          <w:szCs w:val="24"/>
          <w:lang w:val="en-GB"/>
        </w:rPr>
        <w:t>manner</w:t>
      </w:r>
      <w:r w:rsidR="009006B1" w:rsidRPr="00900558">
        <w:rPr>
          <w:rFonts w:ascii="Arial" w:hAnsi="Arial" w:cs="Arial"/>
          <w:i/>
          <w:sz w:val="24"/>
          <w:szCs w:val="24"/>
          <w:lang w:val="en-GB"/>
        </w:rPr>
        <w:t xml:space="preserve"> of adapting facilities for access and movement of persons with reduced mobility and persons with disabilities ("Official Gazette of Montenegro", No. 41/25).</w:t>
      </w:r>
      <w:r w:rsidR="009006B1" w:rsidRPr="00900558">
        <w:rPr>
          <w:rFonts w:ascii="Arial" w:hAnsi="Arial" w:cs="Arial"/>
          <w:sz w:val="24"/>
          <w:szCs w:val="24"/>
          <w:lang w:val="en-GB"/>
        </w:rPr>
        <w:t xml:space="preserve"> It should be </w:t>
      </w:r>
      <w:r w:rsidR="00065F4E" w:rsidRPr="00900558">
        <w:rPr>
          <w:rFonts w:ascii="Arial" w:hAnsi="Arial" w:cs="Arial"/>
          <w:sz w:val="24"/>
          <w:szCs w:val="24"/>
          <w:lang w:val="en-GB"/>
        </w:rPr>
        <w:t>noted</w:t>
      </w:r>
      <w:r w:rsidR="009006B1" w:rsidRPr="00900558">
        <w:rPr>
          <w:rFonts w:ascii="Arial" w:hAnsi="Arial" w:cs="Arial"/>
          <w:sz w:val="24"/>
          <w:szCs w:val="24"/>
          <w:lang w:val="en-GB"/>
        </w:rPr>
        <w:t xml:space="preserve"> that the roads and paths are </w:t>
      </w:r>
      <w:r w:rsidR="00065F4E" w:rsidRPr="00900558">
        <w:rPr>
          <w:rFonts w:ascii="Arial" w:hAnsi="Arial" w:cs="Arial"/>
          <w:sz w:val="24"/>
          <w:szCs w:val="24"/>
          <w:lang w:val="en-GB"/>
        </w:rPr>
        <w:t>both a</w:t>
      </w:r>
      <w:r w:rsidR="009006B1" w:rsidRPr="00900558">
        <w:rPr>
          <w:rFonts w:ascii="Arial" w:hAnsi="Arial" w:cs="Arial"/>
          <w:sz w:val="24"/>
          <w:szCs w:val="24"/>
          <w:lang w:val="en-GB"/>
        </w:rPr>
        <w:t xml:space="preserve"> functional and decorative element of the park, </w:t>
      </w:r>
      <w:r w:rsidR="00065F4E" w:rsidRPr="00900558">
        <w:rPr>
          <w:rFonts w:ascii="Arial" w:hAnsi="Arial" w:cs="Arial"/>
          <w:sz w:val="24"/>
          <w:szCs w:val="24"/>
          <w:lang w:val="en-GB"/>
        </w:rPr>
        <w:t>and</w:t>
      </w:r>
      <w:r w:rsidR="009006B1" w:rsidRPr="00900558">
        <w:rPr>
          <w:rFonts w:ascii="Arial" w:hAnsi="Arial" w:cs="Arial"/>
          <w:sz w:val="24"/>
          <w:szCs w:val="24"/>
          <w:lang w:val="en-GB"/>
        </w:rPr>
        <w:t xml:space="preserve"> that they are intended for park</w:t>
      </w:r>
      <w:r w:rsidR="00984F9F" w:rsidRPr="00900558">
        <w:rPr>
          <w:rFonts w:ascii="Arial" w:hAnsi="Arial" w:cs="Arial"/>
          <w:sz w:val="24"/>
          <w:szCs w:val="24"/>
          <w:lang w:val="en-GB"/>
        </w:rPr>
        <w:t xml:space="preserve"> exploration</w:t>
      </w:r>
      <w:r w:rsidR="009006B1" w:rsidRPr="00900558">
        <w:rPr>
          <w:rFonts w:ascii="Arial" w:hAnsi="Arial" w:cs="Arial"/>
          <w:sz w:val="24"/>
          <w:szCs w:val="24"/>
          <w:lang w:val="en-GB"/>
        </w:rPr>
        <w:t xml:space="preserve"> as well as for activities.</w:t>
      </w:r>
      <w:r w:rsidR="00AE2233">
        <w:rPr>
          <w:rFonts w:ascii="Arial" w:hAnsi="Arial" w:cs="Arial"/>
          <w:sz w:val="24"/>
          <w:szCs w:val="24"/>
          <w:lang w:val="en-GB"/>
        </w:rPr>
        <w:t xml:space="preserve">When planning the trails, special attention should be paid to </w:t>
      </w:r>
      <w:r w:rsidR="003B5F2E">
        <w:rPr>
          <w:rFonts w:ascii="Arial" w:hAnsi="Arial" w:cs="Arial"/>
          <w:sz w:val="24"/>
          <w:szCs w:val="24"/>
          <w:lang w:val="en-GB"/>
        </w:rPr>
        <w:t xml:space="preserve">a </w:t>
      </w:r>
      <w:r w:rsidR="00AE2233">
        <w:rPr>
          <w:rFonts w:ascii="Arial" w:hAnsi="Arial" w:cs="Arial"/>
          <w:sz w:val="24"/>
          <w:szCs w:val="24"/>
          <w:lang w:val="en-GB"/>
        </w:rPr>
        <w:t>fire protection aspect.</w:t>
      </w:r>
    </w:p>
    <w:bookmarkEnd w:id="10"/>
    <w:p w:rsidR="002C5064" w:rsidRPr="00900558" w:rsidRDefault="002C5064" w:rsidP="002C5064">
      <w:pPr>
        <w:spacing w:after="0" w:line="276" w:lineRule="auto"/>
        <w:jc w:val="both"/>
        <w:rPr>
          <w:rFonts w:ascii="Arial" w:hAnsi="Arial" w:cs="Arial"/>
          <w:sz w:val="24"/>
          <w:szCs w:val="24"/>
          <w:lang w:val="en-GB"/>
        </w:rPr>
      </w:pPr>
    </w:p>
    <w:p w:rsidR="00EF6490" w:rsidRPr="00900558" w:rsidRDefault="009006B1" w:rsidP="002C5064">
      <w:pPr>
        <w:spacing w:after="0" w:line="276" w:lineRule="auto"/>
        <w:jc w:val="both"/>
        <w:rPr>
          <w:rFonts w:ascii="Arial" w:hAnsi="Arial" w:cs="Arial"/>
          <w:sz w:val="24"/>
          <w:szCs w:val="24"/>
          <w:lang w:val="en-GB"/>
        </w:rPr>
      </w:pPr>
      <w:bookmarkStart w:id="11" w:name="_Hlk145375169"/>
      <w:r w:rsidRPr="00900558">
        <w:rPr>
          <w:rFonts w:ascii="Arial" w:hAnsi="Arial" w:cs="Arial"/>
          <w:sz w:val="24"/>
          <w:szCs w:val="24"/>
          <w:lang w:val="en-GB"/>
        </w:rPr>
        <w:t xml:space="preserve">Adapt the spatial layout to the </w:t>
      </w:r>
      <w:r w:rsidR="00A01DFD">
        <w:rPr>
          <w:rFonts w:ascii="Arial" w:hAnsi="Arial" w:cs="Arial"/>
          <w:sz w:val="24"/>
          <w:szCs w:val="24"/>
          <w:lang w:val="en-GB"/>
        </w:rPr>
        <w:t xml:space="preserve">designated </w:t>
      </w:r>
      <w:r w:rsidR="00715EE4" w:rsidRPr="00900558">
        <w:rPr>
          <w:rFonts w:ascii="Arial" w:hAnsi="Arial" w:cs="Arial"/>
          <w:sz w:val="24"/>
          <w:szCs w:val="24"/>
          <w:lang w:val="en-GB"/>
        </w:rPr>
        <w:t>use</w:t>
      </w:r>
      <w:r w:rsidRPr="00900558">
        <w:rPr>
          <w:rFonts w:ascii="Arial" w:hAnsi="Arial" w:cs="Arial"/>
          <w:sz w:val="24"/>
          <w:szCs w:val="24"/>
          <w:lang w:val="en-GB"/>
        </w:rPr>
        <w:t xml:space="preserve"> of the </w:t>
      </w:r>
      <w:r w:rsidR="00A763C6" w:rsidRPr="00900558">
        <w:rPr>
          <w:rFonts w:ascii="Arial" w:hAnsi="Arial" w:cs="Arial"/>
          <w:sz w:val="24"/>
          <w:szCs w:val="24"/>
          <w:lang w:val="en-GB"/>
        </w:rPr>
        <w:t>area</w:t>
      </w:r>
      <w:r w:rsidRPr="00900558">
        <w:rPr>
          <w:rFonts w:ascii="Arial" w:hAnsi="Arial" w:cs="Arial"/>
          <w:sz w:val="24"/>
          <w:szCs w:val="24"/>
          <w:lang w:val="en-GB"/>
        </w:rPr>
        <w:t xml:space="preserve">, duration of stay, age and social structure of users, micro-climatic conditions, </w:t>
      </w:r>
      <w:r w:rsidR="00715EE4" w:rsidRPr="00900558">
        <w:rPr>
          <w:rFonts w:ascii="Arial" w:hAnsi="Arial" w:cs="Arial"/>
          <w:sz w:val="24"/>
          <w:szCs w:val="24"/>
          <w:lang w:val="en-GB"/>
        </w:rPr>
        <w:t>environmental</w:t>
      </w:r>
      <w:r w:rsidRPr="00900558">
        <w:rPr>
          <w:rFonts w:ascii="Arial" w:hAnsi="Arial" w:cs="Arial"/>
          <w:sz w:val="24"/>
          <w:szCs w:val="24"/>
          <w:lang w:val="en-GB"/>
        </w:rPr>
        <w:t xml:space="preserve"> and other values. Plan warm and durable materials for seating that ensure user comfort and safety. Adapt the materials and design to the natural surroundings, </w:t>
      </w:r>
      <w:r w:rsidR="00715EE4" w:rsidRPr="00900558">
        <w:rPr>
          <w:rFonts w:ascii="Arial" w:hAnsi="Arial" w:cs="Arial"/>
          <w:sz w:val="24"/>
          <w:szCs w:val="24"/>
          <w:lang w:val="en-GB"/>
        </w:rPr>
        <w:t>aiming</w:t>
      </w:r>
      <w:r w:rsidRPr="00900558">
        <w:rPr>
          <w:rFonts w:ascii="Arial" w:hAnsi="Arial" w:cs="Arial"/>
          <w:sz w:val="24"/>
          <w:szCs w:val="24"/>
          <w:lang w:val="en-GB"/>
        </w:rPr>
        <w:t xml:space="preserve"> for </w:t>
      </w:r>
      <w:r w:rsidR="00A763C6" w:rsidRPr="00900558">
        <w:rPr>
          <w:rFonts w:ascii="Arial" w:hAnsi="Arial" w:cs="Arial"/>
          <w:sz w:val="24"/>
          <w:szCs w:val="24"/>
          <w:lang w:val="en-GB"/>
        </w:rPr>
        <w:t>longevity</w:t>
      </w:r>
      <w:r w:rsidRPr="00900558">
        <w:rPr>
          <w:rFonts w:ascii="Arial" w:hAnsi="Arial" w:cs="Arial"/>
          <w:sz w:val="24"/>
          <w:szCs w:val="24"/>
          <w:lang w:val="en-GB"/>
        </w:rPr>
        <w:t xml:space="preserve"> and a sense of timelessness. P</w:t>
      </w:r>
      <w:r w:rsidR="00715EE4" w:rsidRPr="00900558">
        <w:rPr>
          <w:rFonts w:ascii="Arial" w:hAnsi="Arial" w:cs="Arial"/>
          <w:sz w:val="24"/>
          <w:szCs w:val="24"/>
          <w:lang w:val="en-GB"/>
        </w:rPr>
        <w:t>rovide</w:t>
      </w:r>
      <w:r w:rsidRPr="00900558">
        <w:rPr>
          <w:rFonts w:ascii="Arial" w:hAnsi="Arial" w:cs="Arial"/>
          <w:sz w:val="24"/>
          <w:szCs w:val="24"/>
          <w:lang w:val="en-GB"/>
        </w:rPr>
        <w:t xml:space="preserve"> a sufficient number of </w:t>
      </w:r>
      <w:r w:rsidR="00715EE4" w:rsidRPr="00900558">
        <w:rPr>
          <w:rFonts w:ascii="Arial" w:hAnsi="Arial" w:cs="Arial"/>
          <w:sz w:val="24"/>
          <w:szCs w:val="24"/>
          <w:lang w:val="en-GB"/>
        </w:rPr>
        <w:t>wa</w:t>
      </w:r>
      <w:r w:rsidR="00A763C6" w:rsidRPr="00900558">
        <w:rPr>
          <w:rFonts w:ascii="Arial" w:hAnsi="Arial" w:cs="Arial"/>
          <w:sz w:val="24"/>
          <w:szCs w:val="24"/>
          <w:lang w:val="en-GB"/>
        </w:rPr>
        <w:t>ste</w:t>
      </w:r>
      <w:r w:rsidR="00715EE4" w:rsidRPr="00900558">
        <w:rPr>
          <w:rFonts w:ascii="Arial" w:hAnsi="Arial" w:cs="Arial"/>
          <w:sz w:val="24"/>
          <w:szCs w:val="24"/>
          <w:lang w:val="en-GB"/>
        </w:rPr>
        <w:t xml:space="preserve"> bins</w:t>
      </w:r>
      <w:r w:rsidRPr="00900558">
        <w:rPr>
          <w:rFonts w:ascii="Arial" w:hAnsi="Arial" w:cs="Arial"/>
          <w:sz w:val="24"/>
          <w:szCs w:val="24"/>
          <w:lang w:val="en-GB"/>
        </w:rPr>
        <w:t xml:space="preserve"> at all </w:t>
      </w:r>
      <w:r w:rsidR="00715EE4" w:rsidRPr="00900558">
        <w:rPr>
          <w:rFonts w:ascii="Arial" w:hAnsi="Arial" w:cs="Arial"/>
          <w:sz w:val="24"/>
          <w:szCs w:val="24"/>
          <w:lang w:val="en-GB"/>
        </w:rPr>
        <w:t>rest</w:t>
      </w:r>
      <w:r w:rsidR="00A763C6" w:rsidRPr="00900558">
        <w:rPr>
          <w:rFonts w:ascii="Arial" w:hAnsi="Arial" w:cs="Arial"/>
          <w:sz w:val="24"/>
          <w:szCs w:val="24"/>
          <w:lang w:val="en-GB"/>
        </w:rPr>
        <w:t xml:space="preserve"> areas</w:t>
      </w:r>
      <w:r w:rsidRPr="00900558">
        <w:rPr>
          <w:rFonts w:ascii="Arial" w:hAnsi="Arial" w:cs="Arial"/>
          <w:sz w:val="24"/>
          <w:szCs w:val="24"/>
          <w:lang w:val="en-GB"/>
        </w:rPr>
        <w:t xml:space="preserve"> and appropriate lo</w:t>
      </w:r>
      <w:r w:rsidR="00C72BD2" w:rsidRPr="00900558">
        <w:rPr>
          <w:rFonts w:ascii="Arial" w:hAnsi="Arial" w:cs="Arial"/>
          <w:sz w:val="24"/>
          <w:szCs w:val="24"/>
          <w:lang w:val="en-GB"/>
        </w:rPr>
        <w:t xml:space="preserve">cations along the paths. Provide for the installation of </w:t>
      </w:r>
      <w:r w:rsidRPr="00900558">
        <w:rPr>
          <w:rFonts w:ascii="Arial" w:hAnsi="Arial" w:cs="Arial"/>
          <w:sz w:val="24"/>
          <w:szCs w:val="24"/>
          <w:lang w:val="en-GB"/>
        </w:rPr>
        <w:t xml:space="preserve">information boards at the entrances to the park and at </w:t>
      </w:r>
      <w:r w:rsidR="00246733" w:rsidRPr="00900558">
        <w:rPr>
          <w:rFonts w:ascii="Arial" w:hAnsi="Arial" w:cs="Arial"/>
          <w:sz w:val="24"/>
          <w:szCs w:val="24"/>
          <w:lang w:val="en-GB"/>
        </w:rPr>
        <w:t>places</w:t>
      </w:r>
      <w:r w:rsidRPr="00900558">
        <w:rPr>
          <w:rFonts w:ascii="Arial" w:hAnsi="Arial" w:cs="Arial"/>
          <w:sz w:val="24"/>
          <w:szCs w:val="24"/>
          <w:lang w:val="en-GB"/>
        </w:rPr>
        <w:t xml:space="preserve"> within the </w:t>
      </w:r>
      <w:r w:rsidR="00246733" w:rsidRPr="00900558">
        <w:rPr>
          <w:rFonts w:ascii="Arial" w:hAnsi="Arial" w:cs="Arial"/>
          <w:sz w:val="24"/>
          <w:szCs w:val="24"/>
          <w:lang w:val="en-GB"/>
        </w:rPr>
        <w:t>intervention area</w:t>
      </w:r>
      <w:r w:rsidRPr="00900558">
        <w:rPr>
          <w:rFonts w:ascii="Arial" w:hAnsi="Arial" w:cs="Arial"/>
          <w:sz w:val="24"/>
          <w:szCs w:val="24"/>
          <w:lang w:val="en-GB"/>
        </w:rPr>
        <w:t xml:space="preserve">. </w:t>
      </w:r>
      <w:r w:rsidR="00EF6490">
        <w:rPr>
          <w:rFonts w:ascii="Arial" w:hAnsi="Arial" w:cs="Arial"/>
          <w:sz w:val="24"/>
          <w:szCs w:val="24"/>
          <w:lang w:val="en-GB"/>
        </w:rPr>
        <w:t xml:space="preserve">Plan locations for water fountains inside the park. </w:t>
      </w:r>
      <w:r w:rsidRPr="00900558">
        <w:rPr>
          <w:rFonts w:ascii="Arial" w:hAnsi="Arial" w:cs="Arial"/>
          <w:sz w:val="24"/>
          <w:szCs w:val="24"/>
          <w:lang w:val="en-GB"/>
        </w:rPr>
        <w:t xml:space="preserve">An important aspect of the </w:t>
      </w:r>
      <w:r w:rsidR="00246733" w:rsidRPr="00900558">
        <w:rPr>
          <w:rFonts w:ascii="Arial" w:hAnsi="Arial" w:cs="Arial"/>
          <w:sz w:val="24"/>
          <w:szCs w:val="24"/>
          <w:lang w:val="en-GB"/>
        </w:rPr>
        <w:t>development</w:t>
      </w:r>
      <w:r w:rsidRPr="00900558">
        <w:rPr>
          <w:rFonts w:ascii="Arial" w:hAnsi="Arial" w:cs="Arial"/>
          <w:sz w:val="24"/>
          <w:szCs w:val="24"/>
          <w:lang w:val="en-GB"/>
        </w:rPr>
        <w:t xml:space="preserve"> is lighting, which should be planned in accordance with the </w:t>
      </w:r>
      <w:r w:rsidR="00A01DFD">
        <w:rPr>
          <w:rFonts w:ascii="Arial" w:hAnsi="Arial" w:cs="Arial"/>
          <w:sz w:val="24"/>
          <w:szCs w:val="24"/>
          <w:lang w:val="en-GB"/>
        </w:rPr>
        <w:t>designated</w:t>
      </w:r>
      <w:r w:rsidR="004A67B9" w:rsidRPr="00900558">
        <w:rPr>
          <w:rFonts w:ascii="Arial" w:hAnsi="Arial" w:cs="Arial"/>
          <w:sz w:val="24"/>
          <w:szCs w:val="24"/>
          <w:lang w:val="en-GB"/>
        </w:rPr>
        <w:t xml:space="preserve"> use</w:t>
      </w:r>
      <w:r w:rsidRPr="00900558">
        <w:rPr>
          <w:rFonts w:ascii="Arial" w:hAnsi="Arial" w:cs="Arial"/>
          <w:sz w:val="24"/>
          <w:szCs w:val="24"/>
          <w:lang w:val="en-GB"/>
        </w:rPr>
        <w:t xml:space="preserve"> and conditions of micro locations within the park</w:t>
      </w:r>
      <w:r w:rsidR="008F4A42" w:rsidRPr="00900558">
        <w:rPr>
          <w:rFonts w:ascii="Arial" w:hAnsi="Arial" w:cs="Arial"/>
          <w:sz w:val="24"/>
          <w:szCs w:val="24"/>
          <w:lang w:val="en-GB"/>
        </w:rPr>
        <w:t>-</w:t>
      </w:r>
      <w:r w:rsidRPr="00900558">
        <w:rPr>
          <w:rFonts w:ascii="Arial" w:hAnsi="Arial" w:cs="Arial"/>
          <w:sz w:val="24"/>
          <w:szCs w:val="24"/>
          <w:lang w:val="en-GB"/>
        </w:rPr>
        <w:t>forest. When planning lighting, apply principles that reduce negative effects on the ecosystem (low installation of lighting fixtures, direc</w:t>
      </w:r>
      <w:r w:rsidR="008F4A42" w:rsidRPr="00900558">
        <w:rPr>
          <w:rFonts w:ascii="Arial" w:hAnsi="Arial" w:cs="Arial"/>
          <w:sz w:val="24"/>
          <w:szCs w:val="24"/>
          <w:lang w:val="en-GB"/>
        </w:rPr>
        <w:t>ted</w:t>
      </w:r>
      <w:r w:rsidRPr="00900558">
        <w:rPr>
          <w:rFonts w:ascii="Arial" w:hAnsi="Arial" w:cs="Arial"/>
          <w:sz w:val="24"/>
          <w:szCs w:val="24"/>
          <w:lang w:val="en-GB"/>
        </w:rPr>
        <w:t xml:space="preserve"> lighting, </w:t>
      </w:r>
      <w:r w:rsidR="008F4A42" w:rsidRPr="00900558">
        <w:rPr>
          <w:rFonts w:ascii="Arial" w:hAnsi="Arial" w:cs="Arial"/>
          <w:sz w:val="24"/>
          <w:szCs w:val="24"/>
          <w:lang w:val="en-GB"/>
        </w:rPr>
        <w:t xml:space="preserve">light </w:t>
      </w:r>
      <w:r w:rsidRPr="00900558">
        <w:rPr>
          <w:rFonts w:ascii="Arial" w:hAnsi="Arial" w:cs="Arial"/>
          <w:sz w:val="24"/>
          <w:szCs w:val="24"/>
          <w:lang w:val="en-GB"/>
        </w:rPr>
        <w:t>colo</w:t>
      </w:r>
      <w:r w:rsidR="008F4A42" w:rsidRPr="00900558">
        <w:rPr>
          <w:rFonts w:ascii="Arial" w:hAnsi="Arial" w:cs="Arial"/>
          <w:sz w:val="24"/>
          <w:szCs w:val="24"/>
          <w:lang w:val="en-GB"/>
        </w:rPr>
        <w:t>u</w:t>
      </w:r>
      <w:r w:rsidRPr="00900558">
        <w:rPr>
          <w:rFonts w:ascii="Arial" w:hAnsi="Arial" w:cs="Arial"/>
          <w:sz w:val="24"/>
          <w:szCs w:val="24"/>
          <w:lang w:val="en-GB"/>
        </w:rPr>
        <w:t>r</w:t>
      </w:r>
      <w:r w:rsidR="008F4A42" w:rsidRPr="00900558">
        <w:rPr>
          <w:rFonts w:ascii="Arial" w:hAnsi="Arial" w:cs="Arial"/>
          <w:sz w:val="24"/>
          <w:szCs w:val="24"/>
          <w:lang w:val="en-GB"/>
        </w:rPr>
        <w:t xml:space="preserve"> ....). All</w:t>
      </w:r>
      <w:r w:rsidRPr="00900558">
        <w:rPr>
          <w:rFonts w:ascii="Arial" w:hAnsi="Arial" w:cs="Arial"/>
          <w:sz w:val="24"/>
          <w:szCs w:val="24"/>
          <w:lang w:val="en-GB"/>
        </w:rPr>
        <w:t xml:space="preserve"> urban equipment should enable rational, innovative, functional and dynamic use of space. The design of urban furniture elements should be functional, uniform and recognizable in a modern architectural expression. For urban equipment that requires the use of electricity, consider the use of </w:t>
      </w:r>
      <w:r w:rsidRPr="00900558">
        <w:rPr>
          <w:rFonts w:ascii="Arial" w:hAnsi="Arial" w:cs="Arial"/>
          <w:sz w:val="24"/>
          <w:szCs w:val="24"/>
          <w:lang w:val="en-GB"/>
        </w:rPr>
        <w:lastRenderedPageBreak/>
        <w:t>new technical and technological solutions, especially in terms of energy consumption from renewable sources.</w:t>
      </w:r>
    </w:p>
    <w:bookmarkEnd w:id="11"/>
    <w:p w:rsidR="002C5064" w:rsidRPr="00900558" w:rsidRDefault="002C5064" w:rsidP="002C5064">
      <w:pPr>
        <w:spacing w:after="0" w:line="276" w:lineRule="auto"/>
        <w:jc w:val="both"/>
        <w:rPr>
          <w:rFonts w:ascii="Arial" w:hAnsi="Arial" w:cs="Arial"/>
          <w:sz w:val="24"/>
          <w:szCs w:val="24"/>
          <w:lang w:val="en-GB"/>
        </w:rPr>
      </w:pPr>
    </w:p>
    <w:p w:rsidR="002C5064" w:rsidRDefault="00EF6490" w:rsidP="002C5064">
      <w:pPr>
        <w:spacing w:after="0" w:line="276" w:lineRule="auto"/>
        <w:jc w:val="both"/>
        <w:rPr>
          <w:rFonts w:ascii="Arial" w:hAnsi="Arial" w:cs="Arial"/>
          <w:sz w:val="24"/>
          <w:szCs w:val="24"/>
          <w:lang w:val="en-GB"/>
        </w:rPr>
      </w:pPr>
      <w:r>
        <w:rPr>
          <w:rFonts w:ascii="Arial" w:hAnsi="Arial" w:cs="Arial"/>
          <w:sz w:val="24"/>
          <w:szCs w:val="24"/>
          <w:lang w:val="en-GB"/>
        </w:rPr>
        <w:t>Within the intervention area</w:t>
      </w:r>
      <w:r w:rsidRPr="00EF6490">
        <w:rPr>
          <w:rFonts w:ascii="Arial" w:hAnsi="Arial" w:cs="Arial"/>
          <w:sz w:val="24"/>
          <w:szCs w:val="24"/>
          <w:lang w:val="en-GB"/>
        </w:rPr>
        <w:t xml:space="preserve">, it is possible to plan two-way bicycle paths, taking into account the safety of park visitors. If bicycle paths are defined, </w:t>
      </w:r>
      <w:r>
        <w:rPr>
          <w:rFonts w:ascii="Arial" w:hAnsi="Arial" w:cs="Arial"/>
          <w:sz w:val="24"/>
          <w:szCs w:val="24"/>
          <w:lang w:val="en-GB"/>
        </w:rPr>
        <w:t xml:space="preserve">they can, together with fitness </w:t>
      </w:r>
      <w:r w:rsidRPr="00EF6490">
        <w:rPr>
          <w:rFonts w:ascii="Arial" w:hAnsi="Arial" w:cs="Arial"/>
          <w:sz w:val="24"/>
          <w:szCs w:val="24"/>
          <w:lang w:val="en-GB"/>
        </w:rPr>
        <w:t xml:space="preserve">paths, be routed separately or alongside </w:t>
      </w:r>
      <w:r>
        <w:rPr>
          <w:rFonts w:ascii="Arial" w:hAnsi="Arial" w:cs="Arial"/>
          <w:sz w:val="24"/>
          <w:szCs w:val="24"/>
          <w:lang w:val="en-GB"/>
        </w:rPr>
        <w:t>walking trails</w:t>
      </w:r>
      <w:r w:rsidRPr="00EF6490">
        <w:rPr>
          <w:rFonts w:ascii="Arial" w:hAnsi="Arial" w:cs="Arial"/>
          <w:sz w:val="24"/>
          <w:szCs w:val="24"/>
          <w:lang w:val="en-GB"/>
        </w:rPr>
        <w:t xml:space="preserve">. Natural materials should be used for the </w:t>
      </w:r>
      <w:r>
        <w:rPr>
          <w:rFonts w:ascii="Arial" w:hAnsi="Arial" w:cs="Arial"/>
          <w:sz w:val="24"/>
          <w:szCs w:val="24"/>
          <w:lang w:val="en-GB"/>
        </w:rPr>
        <w:t xml:space="preserve">construction of running tracks </w:t>
      </w:r>
      <w:r w:rsidRPr="00EF6490">
        <w:rPr>
          <w:rFonts w:ascii="Arial" w:hAnsi="Arial" w:cs="Arial"/>
          <w:sz w:val="24"/>
          <w:szCs w:val="24"/>
          <w:lang w:val="en-GB"/>
        </w:rPr>
        <w:t>(as well as other surfaces for park facilities). The path must be soft and p</w:t>
      </w:r>
      <w:r w:rsidR="004D36DA">
        <w:rPr>
          <w:rFonts w:ascii="Arial" w:hAnsi="Arial" w:cs="Arial"/>
          <w:sz w:val="24"/>
          <w:szCs w:val="24"/>
          <w:lang w:val="en-GB"/>
        </w:rPr>
        <w:t>ermeable</w:t>
      </w:r>
      <w:r w:rsidRPr="00EF6490">
        <w:rPr>
          <w:rFonts w:ascii="Arial" w:hAnsi="Arial" w:cs="Arial"/>
          <w:sz w:val="24"/>
          <w:szCs w:val="24"/>
          <w:lang w:val="en-GB"/>
        </w:rPr>
        <w:t>.</w:t>
      </w:r>
      <w:r w:rsidR="009006B1" w:rsidRPr="00900558">
        <w:rPr>
          <w:rFonts w:ascii="Arial" w:hAnsi="Arial" w:cs="Arial"/>
          <w:sz w:val="24"/>
          <w:szCs w:val="24"/>
          <w:lang w:val="en-GB"/>
        </w:rPr>
        <w:t xml:space="preserve"> The </w:t>
      </w:r>
      <w:r w:rsidR="00944173" w:rsidRPr="00900558">
        <w:rPr>
          <w:rFonts w:ascii="Arial" w:hAnsi="Arial" w:cs="Arial"/>
          <w:sz w:val="24"/>
          <w:szCs w:val="24"/>
          <w:lang w:val="en-GB"/>
        </w:rPr>
        <w:t>current fitness trail is</w:t>
      </w:r>
      <w:r w:rsidR="009006B1" w:rsidRPr="00900558">
        <w:rPr>
          <w:rFonts w:ascii="Arial" w:hAnsi="Arial" w:cs="Arial"/>
          <w:sz w:val="24"/>
          <w:szCs w:val="24"/>
          <w:lang w:val="en-GB"/>
        </w:rPr>
        <w:t xml:space="preserve"> about 2km l</w:t>
      </w:r>
      <w:r w:rsidR="00944173" w:rsidRPr="00900558">
        <w:rPr>
          <w:rFonts w:ascii="Arial" w:hAnsi="Arial" w:cs="Arial"/>
          <w:sz w:val="24"/>
          <w:szCs w:val="24"/>
          <w:lang w:val="en-GB"/>
        </w:rPr>
        <w:t>ong, and the future conceptual designshould extend it</w:t>
      </w:r>
      <w:r w:rsidR="009006B1" w:rsidRPr="00900558">
        <w:rPr>
          <w:rFonts w:ascii="Arial" w:hAnsi="Arial" w:cs="Arial"/>
          <w:sz w:val="24"/>
          <w:szCs w:val="24"/>
          <w:lang w:val="en-GB"/>
        </w:rPr>
        <w:t xml:space="preserve"> as </w:t>
      </w:r>
      <w:r w:rsidR="00944173" w:rsidRPr="00900558">
        <w:rPr>
          <w:rFonts w:ascii="Arial" w:hAnsi="Arial" w:cs="Arial"/>
          <w:sz w:val="24"/>
          <w:szCs w:val="24"/>
          <w:lang w:val="en-GB"/>
        </w:rPr>
        <w:t>much</w:t>
      </w:r>
      <w:r w:rsidR="009006B1" w:rsidRPr="00900558">
        <w:rPr>
          <w:rFonts w:ascii="Arial" w:hAnsi="Arial" w:cs="Arial"/>
          <w:sz w:val="24"/>
          <w:szCs w:val="24"/>
          <w:lang w:val="en-GB"/>
        </w:rPr>
        <w:t xml:space="preserve"> as the boundaries and </w:t>
      </w:r>
      <w:r w:rsidR="00944173" w:rsidRPr="00900558">
        <w:rPr>
          <w:rFonts w:ascii="Arial" w:hAnsi="Arial" w:cs="Arial"/>
          <w:sz w:val="24"/>
          <w:szCs w:val="24"/>
          <w:lang w:val="en-GB"/>
        </w:rPr>
        <w:t>the facilities</w:t>
      </w:r>
      <w:r w:rsidR="009006B1" w:rsidRPr="00900558">
        <w:rPr>
          <w:rFonts w:ascii="Arial" w:hAnsi="Arial" w:cs="Arial"/>
          <w:sz w:val="24"/>
          <w:szCs w:val="24"/>
          <w:lang w:val="en-GB"/>
        </w:rPr>
        <w:t xml:space="preserve"> of the park allow. The </w:t>
      </w:r>
      <w:r w:rsidR="00944173" w:rsidRPr="00900558">
        <w:rPr>
          <w:rFonts w:ascii="Arial" w:hAnsi="Arial" w:cs="Arial"/>
          <w:sz w:val="24"/>
          <w:szCs w:val="24"/>
          <w:lang w:val="en-GB"/>
        </w:rPr>
        <w:t>addition of a new fitness trail</w:t>
      </w:r>
      <w:r w:rsidR="009006B1" w:rsidRPr="00900558">
        <w:rPr>
          <w:rFonts w:ascii="Arial" w:hAnsi="Arial" w:cs="Arial"/>
          <w:sz w:val="24"/>
          <w:szCs w:val="24"/>
          <w:lang w:val="en-GB"/>
        </w:rPr>
        <w:t xml:space="preserve"> is not ex</w:t>
      </w:r>
      <w:r w:rsidR="00944173" w:rsidRPr="00900558">
        <w:rPr>
          <w:rFonts w:ascii="Arial" w:hAnsi="Arial" w:cs="Arial"/>
          <w:sz w:val="24"/>
          <w:szCs w:val="24"/>
          <w:lang w:val="en-GB"/>
        </w:rPr>
        <w:t>cluded, if the future solution proves to be</w:t>
      </w:r>
      <w:r w:rsidR="009006B1" w:rsidRPr="00900558">
        <w:rPr>
          <w:rFonts w:ascii="Arial" w:hAnsi="Arial" w:cs="Arial"/>
          <w:sz w:val="24"/>
          <w:szCs w:val="24"/>
          <w:lang w:val="en-GB"/>
        </w:rPr>
        <w:t xml:space="preserve"> more </w:t>
      </w:r>
      <w:r w:rsidR="00944173" w:rsidRPr="00900558">
        <w:rPr>
          <w:rFonts w:ascii="Arial" w:hAnsi="Arial" w:cs="Arial"/>
          <w:sz w:val="24"/>
          <w:szCs w:val="24"/>
          <w:lang w:val="en-GB"/>
        </w:rPr>
        <w:t>favourable</w:t>
      </w:r>
      <w:r w:rsidR="009006B1" w:rsidRPr="00900558">
        <w:rPr>
          <w:rFonts w:ascii="Arial" w:hAnsi="Arial" w:cs="Arial"/>
          <w:sz w:val="24"/>
          <w:szCs w:val="24"/>
          <w:lang w:val="en-GB"/>
        </w:rPr>
        <w:t xml:space="preserve"> (more rational).</w:t>
      </w:r>
      <w:r w:rsidR="009711BA">
        <w:rPr>
          <w:rFonts w:ascii="Arial" w:hAnsi="Arial" w:cs="Arial"/>
          <w:sz w:val="24"/>
          <w:szCs w:val="24"/>
          <w:lang w:val="en-GB"/>
        </w:rPr>
        <w:t xml:space="preserve"> The minimum width of running paths is 1.5 m to allow two people to pass each other comfortably.</w:t>
      </w:r>
    </w:p>
    <w:p w:rsidR="009711BA" w:rsidRPr="004474AA" w:rsidRDefault="009711BA" w:rsidP="009711BA">
      <w:pPr>
        <w:spacing w:after="0" w:line="276" w:lineRule="auto"/>
        <w:jc w:val="both"/>
        <w:rPr>
          <w:rFonts w:ascii="Arial" w:hAnsi="Arial" w:cs="Arial"/>
          <w:sz w:val="24"/>
          <w:szCs w:val="24"/>
        </w:rPr>
      </w:pPr>
    </w:p>
    <w:p w:rsidR="009711BA" w:rsidRPr="006D72C1" w:rsidRDefault="009711BA" w:rsidP="009711BA">
      <w:pPr>
        <w:spacing w:after="0" w:line="276" w:lineRule="auto"/>
        <w:jc w:val="both"/>
        <w:rPr>
          <w:rFonts w:ascii="Arial" w:hAnsi="Arial" w:cs="Arial"/>
          <w:b/>
          <w:sz w:val="24"/>
          <w:szCs w:val="24"/>
        </w:rPr>
      </w:pPr>
      <w:r w:rsidRPr="009711BA">
        <w:rPr>
          <w:rFonts w:ascii="Arial" w:hAnsi="Arial" w:cs="Arial"/>
          <w:b/>
          <w:sz w:val="24"/>
          <w:szCs w:val="24"/>
        </w:rPr>
        <w:t xml:space="preserve">We suggest considering the following </w:t>
      </w:r>
      <w:r w:rsidR="00331FE0">
        <w:rPr>
          <w:rFonts w:ascii="Arial" w:hAnsi="Arial" w:cs="Arial"/>
          <w:b/>
          <w:sz w:val="24"/>
          <w:szCs w:val="24"/>
        </w:rPr>
        <w:t>facilities</w:t>
      </w:r>
      <w:r w:rsidRPr="009711BA">
        <w:rPr>
          <w:rFonts w:ascii="Arial" w:hAnsi="Arial" w:cs="Arial"/>
          <w:b/>
          <w:sz w:val="24"/>
          <w:szCs w:val="24"/>
        </w:rPr>
        <w:t xml:space="preserve"> without limiting </w:t>
      </w:r>
      <w:r w:rsidR="00331FE0">
        <w:rPr>
          <w:rFonts w:ascii="Arial" w:hAnsi="Arial" w:cs="Arial"/>
          <w:b/>
          <w:sz w:val="24"/>
          <w:szCs w:val="24"/>
        </w:rPr>
        <w:t>the scope</w:t>
      </w:r>
      <w:r w:rsidRPr="009711BA">
        <w:rPr>
          <w:rFonts w:ascii="Arial" w:hAnsi="Arial" w:cs="Arial"/>
          <w:b/>
          <w:sz w:val="24"/>
          <w:szCs w:val="24"/>
        </w:rPr>
        <w:t xml:space="preserve"> to those listed</w:t>
      </w:r>
      <w:r w:rsidR="00331FE0">
        <w:rPr>
          <w:rFonts w:ascii="Arial" w:hAnsi="Arial" w:cs="Arial"/>
          <w:b/>
          <w:sz w:val="24"/>
          <w:szCs w:val="24"/>
        </w:rPr>
        <w:t>,</w:t>
      </w:r>
      <w:r w:rsidRPr="009711BA">
        <w:rPr>
          <w:rFonts w:ascii="Arial" w:hAnsi="Arial" w:cs="Arial"/>
          <w:b/>
          <w:sz w:val="24"/>
          <w:szCs w:val="24"/>
        </w:rPr>
        <w:t xml:space="preserve"> more precisely, the authors are </w:t>
      </w:r>
      <w:r w:rsidR="00331FE0">
        <w:rPr>
          <w:rFonts w:ascii="Arial" w:hAnsi="Arial" w:cs="Arial"/>
          <w:b/>
          <w:sz w:val="24"/>
          <w:szCs w:val="24"/>
        </w:rPr>
        <w:t>free</w:t>
      </w:r>
      <w:r w:rsidRPr="009711BA">
        <w:rPr>
          <w:rFonts w:ascii="Arial" w:hAnsi="Arial" w:cs="Arial"/>
          <w:b/>
          <w:sz w:val="24"/>
          <w:szCs w:val="24"/>
        </w:rPr>
        <w:t xml:space="preserve"> to find the most rational solution from </w:t>
      </w:r>
      <w:r w:rsidR="00331FE0">
        <w:rPr>
          <w:rFonts w:ascii="Arial" w:hAnsi="Arial" w:cs="Arial"/>
          <w:b/>
          <w:sz w:val="24"/>
          <w:szCs w:val="24"/>
        </w:rPr>
        <w:t>all</w:t>
      </w:r>
      <w:r w:rsidRPr="009711BA">
        <w:rPr>
          <w:rFonts w:ascii="Arial" w:hAnsi="Arial" w:cs="Arial"/>
          <w:b/>
          <w:sz w:val="24"/>
          <w:szCs w:val="24"/>
        </w:rPr>
        <w:t xml:space="preserve"> proposed </w:t>
      </w:r>
      <w:r w:rsidR="00331FE0">
        <w:rPr>
          <w:rFonts w:ascii="Arial" w:hAnsi="Arial" w:cs="Arial"/>
          <w:b/>
          <w:sz w:val="24"/>
          <w:szCs w:val="24"/>
        </w:rPr>
        <w:t>facilities</w:t>
      </w:r>
      <w:r w:rsidRPr="009711BA">
        <w:rPr>
          <w:rFonts w:ascii="Arial" w:hAnsi="Arial" w:cs="Arial"/>
          <w:b/>
          <w:sz w:val="24"/>
          <w:szCs w:val="24"/>
        </w:rPr>
        <w:t>:</w:t>
      </w:r>
    </w:p>
    <w:p w:rsidR="009711BA" w:rsidRPr="006D72C1" w:rsidRDefault="009711BA" w:rsidP="009711BA">
      <w:pPr>
        <w:spacing w:after="0"/>
        <w:jc w:val="both"/>
        <w:rPr>
          <w:rFonts w:ascii="Arial" w:hAnsi="Arial" w:cs="Arial"/>
          <w:sz w:val="24"/>
          <w:szCs w:val="24"/>
          <w:highlight w:val="magenta"/>
        </w:rPr>
      </w:pPr>
    </w:p>
    <w:p w:rsidR="00331FE0" w:rsidRPr="00AC6A1F" w:rsidRDefault="009711BA" w:rsidP="00331FE0">
      <w:pPr>
        <w:pStyle w:val="ListParagraph"/>
        <w:numPr>
          <w:ilvl w:val="0"/>
          <w:numId w:val="23"/>
        </w:numPr>
        <w:spacing w:after="0"/>
        <w:jc w:val="both"/>
        <w:rPr>
          <w:rFonts w:ascii="Arial" w:hAnsi="Arial" w:cs="Arial"/>
          <w:sz w:val="24"/>
          <w:szCs w:val="24"/>
        </w:rPr>
      </w:pPr>
      <w:r w:rsidRPr="00AC6A1F">
        <w:rPr>
          <w:rFonts w:ascii="Arial" w:hAnsi="Arial" w:cs="Arial"/>
          <w:sz w:val="24"/>
          <w:szCs w:val="24"/>
        </w:rPr>
        <w:t xml:space="preserve">Sports fields (a multi-functional field for </w:t>
      </w:r>
      <w:r w:rsidR="00331FE0" w:rsidRPr="00AC6A1F">
        <w:rPr>
          <w:rFonts w:ascii="Arial" w:hAnsi="Arial" w:cs="Arial"/>
          <w:sz w:val="24"/>
          <w:szCs w:val="24"/>
        </w:rPr>
        <w:t>various</w:t>
      </w:r>
      <w:r w:rsidRPr="00AC6A1F">
        <w:rPr>
          <w:rFonts w:ascii="Arial" w:hAnsi="Arial" w:cs="Arial"/>
          <w:sz w:val="24"/>
          <w:szCs w:val="24"/>
        </w:rPr>
        <w:t xml:space="preserve"> sports with the possibility of </w:t>
      </w:r>
      <w:r w:rsidR="00331FE0" w:rsidRPr="00AC6A1F">
        <w:rPr>
          <w:rFonts w:ascii="Arial" w:hAnsi="Arial" w:cs="Arial"/>
          <w:sz w:val="24"/>
          <w:szCs w:val="24"/>
        </w:rPr>
        <w:t>including</w:t>
      </w:r>
      <w:r w:rsidRPr="00AC6A1F">
        <w:rPr>
          <w:rFonts w:ascii="Arial" w:hAnsi="Arial" w:cs="Arial"/>
          <w:sz w:val="24"/>
          <w:szCs w:val="24"/>
        </w:rPr>
        <w:t xml:space="preserve"> a grandstand, </w:t>
      </w:r>
      <w:r w:rsidR="00331FE0" w:rsidRPr="00AC6A1F">
        <w:rPr>
          <w:rFonts w:ascii="Arial" w:hAnsi="Arial" w:cs="Arial"/>
          <w:sz w:val="24"/>
          <w:szCs w:val="24"/>
        </w:rPr>
        <w:t>provided that its</w:t>
      </w:r>
      <w:r w:rsidRPr="00AC6A1F">
        <w:rPr>
          <w:rFonts w:ascii="Arial" w:hAnsi="Arial" w:cs="Arial"/>
          <w:sz w:val="24"/>
          <w:szCs w:val="24"/>
        </w:rPr>
        <w:t xml:space="preserve"> installation/construction does not require major construction interventions in the</w:t>
      </w:r>
      <w:r w:rsidR="00331FE0" w:rsidRPr="00AC6A1F">
        <w:rPr>
          <w:rFonts w:ascii="Arial" w:hAnsi="Arial" w:cs="Arial"/>
          <w:sz w:val="24"/>
          <w:szCs w:val="24"/>
        </w:rPr>
        <w:t xml:space="preserve"> area);</w:t>
      </w:r>
    </w:p>
    <w:p w:rsidR="009711BA" w:rsidRPr="00AC6A1F" w:rsidRDefault="009711BA" w:rsidP="006E3D6D">
      <w:pPr>
        <w:pStyle w:val="ListParagraph"/>
        <w:numPr>
          <w:ilvl w:val="0"/>
          <w:numId w:val="23"/>
        </w:numPr>
        <w:spacing w:after="0"/>
        <w:jc w:val="both"/>
        <w:rPr>
          <w:rFonts w:ascii="Arial" w:hAnsi="Arial" w:cs="Arial"/>
          <w:sz w:val="24"/>
          <w:szCs w:val="24"/>
        </w:rPr>
      </w:pPr>
      <w:r w:rsidRPr="00AC6A1F">
        <w:rPr>
          <w:rFonts w:ascii="Arial" w:hAnsi="Arial" w:cs="Arial"/>
          <w:sz w:val="24"/>
          <w:szCs w:val="24"/>
        </w:rPr>
        <w:t>Sports fields for other sports (suggestion: tennis, basketball, volleyball, beach volleyball</w:t>
      </w:r>
      <w:r w:rsidR="00331FE0" w:rsidRPr="00AC6A1F">
        <w:rPr>
          <w:rFonts w:ascii="Arial" w:hAnsi="Arial" w:cs="Arial"/>
          <w:sz w:val="24"/>
          <w:szCs w:val="24"/>
        </w:rPr>
        <w:t>,</w:t>
      </w:r>
      <w:r w:rsidRPr="00AC6A1F">
        <w:rPr>
          <w:rFonts w:ascii="Arial" w:hAnsi="Arial" w:cs="Arial"/>
          <w:sz w:val="24"/>
          <w:szCs w:val="24"/>
        </w:rPr>
        <w:t xml:space="preserve"> or similar);</w:t>
      </w:r>
    </w:p>
    <w:p w:rsidR="009711BA" w:rsidRPr="00AC6A1F" w:rsidRDefault="0069548A" w:rsidP="009711BA">
      <w:pPr>
        <w:pStyle w:val="ListParagraph"/>
        <w:numPr>
          <w:ilvl w:val="0"/>
          <w:numId w:val="23"/>
        </w:numPr>
        <w:spacing w:after="0"/>
        <w:jc w:val="both"/>
        <w:rPr>
          <w:rFonts w:ascii="Arial" w:hAnsi="Arial" w:cs="Arial"/>
          <w:sz w:val="24"/>
          <w:szCs w:val="24"/>
        </w:rPr>
      </w:pPr>
      <w:r w:rsidRPr="00AC6A1F">
        <w:rPr>
          <w:rFonts w:ascii="Arial" w:hAnsi="Arial" w:cs="Arial"/>
          <w:sz w:val="24"/>
          <w:szCs w:val="24"/>
        </w:rPr>
        <w:t>Climbing t</w:t>
      </w:r>
      <w:r w:rsidR="009711BA" w:rsidRPr="00AC6A1F">
        <w:rPr>
          <w:rFonts w:ascii="Arial" w:hAnsi="Arial" w:cs="Arial"/>
          <w:sz w:val="24"/>
          <w:szCs w:val="24"/>
        </w:rPr>
        <w:t xml:space="preserve">ower or artificial </w:t>
      </w:r>
      <w:r w:rsidR="00331FE0" w:rsidRPr="00AC6A1F">
        <w:rPr>
          <w:rFonts w:ascii="Arial" w:hAnsi="Arial" w:cs="Arial"/>
          <w:sz w:val="24"/>
          <w:szCs w:val="24"/>
        </w:rPr>
        <w:t>climbing wall</w:t>
      </w:r>
      <w:r w:rsidR="009711BA" w:rsidRPr="00AC6A1F">
        <w:rPr>
          <w:rFonts w:ascii="Arial" w:hAnsi="Arial" w:cs="Arial"/>
          <w:sz w:val="24"/>
          <w:szCs w:val="24"/>
        </w:rPr>
        <w:t xml:space="preserve">; </w:t>
      </w:r>
    </w:p>
    <w:p w:rsidR="009711BA" w:rsidRPr="00AC6A1F" w:rsidRDefault="009711BA" w:rsidP="009711BA">
      <w:pPr>
        <w:pStyle w:val="ListParagraph"/>
        <w:numPr>
          <w:ilvl w:val="0"/>
          <w:numId w:val="23"/>
        </w:numPr>
        <w:spacing w:after="0"/>
        <w:jc w:val="both"/>
        <w:rPr>
          <w:rFonts w:ascii="Arial" w:hAnsi="Arial" w:cs="Arial"/>
          <w:sz w:val="24"/>
          <w:szCs w:val="24"/>
        </w:rPr>
      </w:pPr>
      <w:r w:rsidRPr="00AC6A1F">
        <w:rPr>
          <w:rFonts w:ascii="Arial" w:hAnsi="Arial" w:cs="Arial"/>
          <w:sz w:val="24"/>
          <w:szCs w:val="24"/>
        </w:rPr>
        <w:t>Summer s</w:t>
      </w:r>
      <w:r w:rsidR="00331FE0" w:rsidRPr="00AC6A1F">
        <w:rPr>
          <w:rFonts w:ascii="Arial" w:hAnsi="Arial" w:cs="Arial"/>
          <w:sz w:val="24"/>
          <w:szCs w:val="24"/>
        </w:rPr>
        <w:t xml:space="preserve">tage for </w:t>
      </w:r>
      <w:r w:rsidR="00A62BE7" w:rsidRPr="00AC6A1F">
        <w:rPr>
          <w:rFonts w:ascii="Arial" w:hAnsi="Arial" w:cs="Arial"/>
          <w:sz w:val="24"/>
          <w:szCs w:val="24"/>
        </w:rPr>
        <w:t>performances</w:t>
      </w:r>
      <w:r w:rsidR="0069548A" w:rsidRPr="00AC6A1F">
        <w:rPr>
          <w:rFonts w:ascii="Arial" w:hAnsi="Arial" w:cs="Arial"/>
          <w:sz w:val="24"/>
          <w:szCs w:val="24"/>
        </w:rPr>
        <w:t>, film screenings</w:t>
      </w:r>
      <w:r w:rsidRPr="00AC6A1F">
        <w:rPr>
          <w:rFonts w:ascii="Arial" w:hAnsi="Arial" w:cs="Arial"/>
          <w:sz w:val="24"/>
          <w:szCs w:val="24"/>
        </w:rPr>
        <w:t>, concerts...</w:t>
      </w:r>
    </w:p>
    <w:p w:rsidR="009711BA" w:rsidRPr="00AC6A1F" w:rsidRDefault="009711BA" w:rsidP="009711BA">
      <w:pPr>
        <w:pStyle w:val="ListParagraph"/>
        <w:numPr>
          <w:ilvl w:val="0"/>
          <w:numId w:val="23"/>
        </w:numPr>
        <w:spacing w:after="0"/>
        <w:jc w:val="both"/>
        <w:rPr>
          <w:rFonts w:ascii="Arial" w:hAnsi="Arial" w:cs="Arial"/>
          <w:sz w:val="24"/>
          <w:szCs w:val="24"/>
        </w:rPr>
      </w:pPr>
      <w:r w:rsidRPr="00AC6A1F">
        <w:rPr>
          <w:rFonts w:ascii="Arial" w:hAnsi="Arial" w:cs="Arial"/>
          <w:sz w:val="24"/>
          <w:szCs w:val="24"/>
        </w:rPr>
        <w:t xml:space="preserve">Commercial </w:t>
      </w:r>
      <w:r w:rsidR="0069548A" w:rsidRPr="00AC6A1F">
        <w:rPr>
          <w:rFonts w:ascii="Arial" w:hAnsi="Arial" w:cs="Arial"/>
          <w:sz w:val="24"/>
          <w:szCs w:val="24"/>
        </w:rPr>
        <w:t>facilities</w:t>
      </w:r>
      <w:r w:rsidRPr="00AC6A1F">
        <w:rPr>
          <w:rFonts w:ascii="Arial" w:hAnsi="Arial" w:cs="Arial"/>
          <w:sz w:val="24"/>
          <w:szCs w:val="24"/>
        </w:rPr>
        <w:t xml:space="preserve"> (one or two c</w:t>
      </w:r>
      <w:r w:rsidR="0069548A" w:rsidRPr="00AC6A1F">
        <w:rPr>
          <w:rFonts w:ascii="Arial" w:hAnsi="Arial" w:cs="Arial"/>
          <w:sz w:val="24"/>
          <w:szCs w:val="24"/>
        </w:rPr>
        <w:t>afe bars with</w:t>
      </w:r>
      <w:r w:rsidRPr="00AC6A1F">
        <w:rPr>
          <w:rFonts w:ascii="Arial" w:hAnsi="Arial" w:cs="Arial"/>
          <w:sz w:val="24"/>
          <w:szCs w:val="24"/>
        </w:rPr>
        <w:t xml:space="preserve"> toilets);</w:t>
      </w:r>
    </w:p>
    <w:p w:rsidR="009711BA" w:rsidRPr="00AC6A1F" w:rsidRDefault="009711BA" w:rsidP="009711BA">
      <w:pPr>
        <w:pStyle w:val="ListParagraph"/>
        <w:numPr>
          <w:ilvl w:val="0"/>
          <w:numId w:val="23"/>
        </w:numPr>
        <w:spacing w:after="0"/>
        <w:jc w:val="both"/>
        <w:rPr>
          <w:rFonts w:ascii="Arial" w:hAnsi="Arial" w:cs="Arial"/>
          <w:sz w:val="24"/>
          <w:szCs w:val="24"/>
        </w:rPr>
      </w:pPr>
      <w:r w:rsidRPr="00AC6A1F">
        <w:rPr>
          <w:rFonts w:ascii="Arial" w:hAnsi="Arial" w:cs="Arial"/>
          <w:sz w:val="24"/>
          <w:szCs w:val="24"/>
        </w:rPr>
        <w:t>Children's playgrounds (ex</w:t>
      </w:r>
      <w:r w:rsidR="007D23AB">
        <w:rPr>
          <w:rFonts w:ascii="Arial" w:hAnsi="Arial" w:cs="Arial"/>
          <w:sz w:val="24"/>
          <w:szCs w:val="24"/>
        </w:rPr>
        <w:t>perimental</w:t>
      </w:r>
      <w:r w:rsidRPr="00AC6A1F">
        <w:rPr>
          <w:rFonts w:ascii="Arial" w:hAnsi="Arial" w:cs="Arial"/>
          <w:sz w:val="24"/>
          <w:szCs w:val="24"/>
        </w:rPr>
        <w:t xml:space="preserve"> playground, sensory playground and them</w:t>
      </w:r>
      <w:r w:rsidR="007D23AB">
        <w:rPr>
          <w:rFonts w:ascii="Arial" w:hAnsi="Arial" w:cs="Arial"/>
          <w:sz w:val="24"/>
          <w:szCs w:val="24"/>
        </w:rPr>
        <w:t>atic</w:t>
      </w:r>
      <w:r w:rsidRPr="00AC6A1F">
        <w:rPr>
          <w:rFonts w:ascii="Arial" w:hAnsi="Arial" w:cs="Arial"/>
          <w:sz w:val="24"/>
          <w:szCs w:val="24"/>
        </w:rPr>
        <w:t xml:space="preserve"> playgrounds);</w:t>
      </w:r>
    </w:p>
    <w:p w:rsidR="009711BA" w:rsidRPr="00AC6A1F" w:rsidRDefault="009711BA" w:rsidP="009711BA">
      <w:pPr>
        <w:pStyle w:val="ListParagraph"/>
        <w:numPr>
          <w:ilvl w:val="0"/>
          <w:numId w:val="23"/>
        </w:numPr>
        <w:spacing w:after="0"/>
        <w:jc w:val="both"/>
        <w:rPr>
          <w:rFonts w:ascii="Arial" w:hAnsi="Arial" w:cs="Arial"/>
          <w:sz w:val="24"/>
          <w:szCs w:val="24"/>
        </w:rPr>
      </w:pPr>
      <w:r w:rsidRPr="00AC6A1F">
        <w:rPr>
          <w:rFonts w:ascii="Arial" w:hAnsi="Arial" w:cs="Arial"/>
          <w:sz w:val="24"/>
          <w:szCs w:val="24"/>
        </w:rPr>
        <w:t xml:space="preserve">Outdoor gym; </w:t>
      </w:r>
    </w:p>
    <w:p w:rsidR="009711BA" w:rsidRPr="00AC6A1F" w:rsidRDefault="0069548A" w:rsidP="00080AB7">
      <w:pPr>
        <w:pStyle w:val="ListParagraph"/>
        <w:numPr>
          <w:ilvl w:val="0"/>
          <w:numId w:val="23"/>
        </w:numPr>
        <w:spacing w:after="0"/>
        <w:jc w:val="both"/>
        <w:rPr>
          <w:rFonts w:ascii="Arial" w:hAnsi="Arial" w:cs="Arial"/>
          <w:sz w:val="24"/>
          <w:szCs w:val="24"/>
        </w:rPr>
      </w:pPr>
      <w:r w:rsidRPr="00AC6A1F">
        <w:rPr>
          <w:rFonts w:ascii="Arial" w:hAnsi="Arial" w:cs="Arial"/>
          <w:sz w:val="24"/>
          <w:szCs w:val="24"/>
        </w:rPr>
        <w:t xml:space="preserve">Fitness </w:t>
      </w:r>
      <w:r w:rsidR="00080AB7" w:rsidRPr="00AC6A1F">
        <w:rPr>
          <w:rFonts w:ascii="Arial" w:hAnsi="Arial" w:cs="Arial"/>
          <w:sz w:val="24"/>
          <w:szCs w:val="24"/>
        </w:rPr>
        <w:t>running track</w:t>
      </w:r>
    </w:p>
    <w:p w:rsidR="009711BA" w:rsidRPr="00AC6A1F" w:rsidRDefault="00080AB7" w:rsidP="00080AB7">
      <w:pPr>
        <w:pStyle w:val="ListParagraph"/>
        <w:numPr>
          <w:ilvl w:val="0"/>
          <w:numId w:val="23"/>
        </w:numPr>
        <w:spacing w:after="0"/>
        <w:jc w:val="both"/>
        <w:rPr>
          <w:rFonts w:ascii="Arial" w:hAnsi="Arial" w:cs="Arial"/>
          <w:sz w:val="24"/>
          <w:szCs w:val="24"/>
        </w:rPr>
      </w:pPr>
      <w:r w:rsidRPr="00AC6A1F">
        <w:rPr>
          <w:rFonts w:ascii="Arial" w:hAnsi="Arial" w:cs="Arial"/>
          <w:sz w:val="24"/>
          <w:szCs w:val="24"/>
        </w:rPr>
        <w:t>Bicycle path</w:t>
      </w:r>
    </w:p>
    <w:p w:rsidR="009711BA" w:rsidRPr="00AC6A1F" w:rsidRDefault="00080AB7" w:rsidP="00080AB7">
      <w:pPr>
        <w:pStyle w:val="ListParagraph"/>
        <w:numPr>
          <w:ilvl w:val="0"/>
          <w:numId w:val="23"/>
        </w:numPr>
        <w:spacing w:after="0"/>
        <w:jc w:val="both"/>
        <w:rPr>
          <w:rFonts w:ascii="Arial" w:hAnsi="Arial" w:cs="Arial"/>
          <w:sz w:val="24"/>
          <w:szCs w:val="24"/>
        </w:rPr>
      </w:pPr>
      <w:r w:rsidRPr="00AC6A1F">
        <w:rPr>
          <w:rFonts w:ascii="Arial" w:hAnsi="Arial" w:cs="Arial"/>
          <w:sz w:val="24"/>
          <w:szCs w:val="24"/>
        </w:rPr>
        <w:t>Water surfaces that will not be deep and dominant in the space</w:t>
      </w:r>
    </w:p>
    <w:p w:rsidR="009711BA" w:rsidRPr="00AC6A1F" w:rsidRDefault="00080AB7" w:rsidP="00080AB7">
      <w:pPr>
        <w:pStyle w:val="ListParagraph"/>
        <w:numPr>
          <w:ilvl w:val="0"/>
          <w:numId w:val="23"/>
        </w:numPr>
        <w:spacing w:after="0"/>
        <w:jc w:val="both"/>
        <w:rPr>
          <w:rFonts w:ascii="Arial" w:hAnsi="Arial" w:cs="Arial"/>
          <w:sz w:val="24"/>
          <w:szCs w:val="24"/>
        </w:rPr>
      </w:pPr>
      <w:r w:rsidRPr="00AC6A1F">
        <w:rPr>
          <w:rFonts w:ascii="Arial" w:hAnsi="Arial" w:cs="Arial"/>
          <w:sz w:val="24"/>
          <w:szCs w:val="24"/>
        </w:rPr>
        <w:t>Fountains</w:t>
      </w:r>
    </w:p>
    <w:p w:rsidR="009711BA" w:rsidRPr="00AC6A1F" w:rsidRDefault="00080AB7" w:rsidP="00080AB7">
      <w:pPr>
        <w:pStyle w:val="ListParagraph"/>
        <w:numPr>
          <w:ilvl w:val="0"/>
          <w:numId w:val="23"/>
        </w:numPr>
        <w:spacing w:after="0"/>
        <w:jc w:val="both"/>
        <w:rPr>
          <w:rFonts w:ascii="Arial" w:hAnsi="Arial" w:cs="Arial"/>
          <w:sz w:val="24"/>
          <w:szCs w:val="24"/>
        </w:rPr>
      </w:pPr>
      <w:r w:rsidRPr="00AC6A1F">
        <w:rPr>
          <w:rFonts w:ascii="Arial" w:hAnsi="Arial" w:cs="Arial"/>
          <w:sz w:val="24"/>
          <w:szCs w:val="24"/>
        </w:rPr>
        <w:t>Rest zone - a quiet zone that is accompanied by its urban furniture</w:t>
      </w:r>
    </w:p>
    <w:p w:rsidR="009711BA" w:rsidRDefault="009711BA" w:rsidP="009711BA">
      <w:pPr>
        <w:pStyle w:val="CommentText"/>
        <w:jc w:val="both"/>
        <w:rPr>
          <w:rFonts w:ascii="Arial" w:hAnsi="Arial" w:cs="Arial"/>
          <w:sz w:val="24"/>
          <w:szCs w:val="24"/>
          <w:highlight w:val="magenta"/>
        </w:rPr>
      </w:pPr>
    </w:p>
    <w:p w:rsidR="009711BA" w:rsidRPr="007838F7" w:rsidRDefault="00080AB7" w:rsidP="009711BA">
      <w:pPr>
        <w:pStyle w:val="CommentText"/>
        <w:jc w:val="both"/>
        <w:rPr>
          <w:rFonts w:ascii="Arial" w:hAnsi="Arial" w:cs="Arial"/>
          <w:sz w:val="24"/>
          <w:szCs w:val="24"/>
          <w:highlight w:val="magenta"/>
        </w:rPr>
      </w:pPr>
      <w:r w:rsidRPr="00080AB7">
        <w:rPr>
          <w:rFonts w:ascii="Arial" w:hAnsi="Arial" w:cs="Arial"/>
          <w:sz w:val="24"/>
          <w:szCs w:val="24"/>
        </w:rPr>
        <w:t xml:space="preserve">It is desirable </w:t>
      </w:r>
      <w:r w:rsidR="0069548A">
        <w:rPr>
          <w:rFonts w:ascii="Arial" w:hAnsi="Arial" w:cs="Arial"/>
          <w:sz w:val="24"/>
          <w:szCs w:val="24"/>
        </w:rPr>
        <w:t>for the</w:t>
      </w:r>
      <w:r w:rsidRPr="00080AB7">
        <w:rPr>
          <w:rFonts w:ascii="Arial" w:hAnsi="Arial" w:cs="Arial"/>
          <w:sz w:val="24"/>
          <w:szCs w:val="24"/>
        </w:rPr>
        <w:t xml:space="preserve"> c</w:t>
      </w:r>
      <w:r w:rsidR="0069548A">
        <w:rPr>
          <w:rFonts w:ascii="Arial" w:hAnsi="Arial" w:cs="Arial"/>
          <w:sz w:val="24"/>
          <w:szCs w:val="24"/>
        </w:rPr>
        <w:t>afe</w:t>
      </w:r>
      <w:r w:rsidRPr="00080AB7">
        <w:rPr>
          <w:rFonts w:ascii="Arial" w:hAnsi="Arial" w:cs="Arial"/>
          <w:sz w:val="24"/>
          <w:szCs w:val="24"/>
        </w:rPr>
        <w:t xml:space="preserve"> bar </w:t>
      </w:r>
      <w:r w:rsidR="0069548A">
        <w:rPr>
          <w:rFonts w:ascii="Arial" w:hAnsi="Arial" w:cs="Arial"/>
          <w:sz w:val="24"/>
          <w:szCs w:val="24"/>
        </w:rPr>
        <w:t xml:space="preserve">to </w:t>
      </w:r>
      <w:r w:rsidRPr="00080AB7">
        <w:rPr>
          <w:rFonts w:ascii="Arial" w:hAnsi="Arial" w:cs="Arial"/>
          <w:sz w:val="24"/>
          <w:szCs w:val="24"/>
        </w:rPr>
        <w:t xml:space="preserve">be prefabricated, </w:t>
      </w:r>
      <w:r w:rsidR="0069548A">
        <w:rPr>
          <w:rFonts w:ascii="Arial" w:hAnsi="Arial" w:cs="Arial"/>
          <w:sz w:val="24"/>
          <w:szCs w:val="24"/>
        </w:rPr>
        <w:t>with the</w:t>
      </w:r>
      <w:r w:rsidRPr="00080AB7">
        <w:rPr>
          <w:rFonts w:ascii="Arial" w:hAnsi="Arial" w:cs="Arial"/>
          <w:sz w:val="24"/>
          <w:szCs w:val="24"/>
        </w:rPr>
        <w:t xml:space="preserve"> seating area arranged on a </w:t>
      </w:r>
      <w:r w:rsidR="0069548A">
        <w:rPr>
          <w:rFonts w:ascii="Arial" w:hAnsi="Arial" w:cs="Arial"/>
          <w:sz w:val="24"/>
          <w:szCs w:val="24"/>
        </w:rPr>
        <w:t>permeable</w:t>
      </w:r>
      <w:r w:rsidRPr="00080AB7">
        <w:rPr>
          <w:rFonts w:ascii="Arial" w:hAnsi="Arial" w:cs="Arial"/>
          <w:sz w:val="24"/>
          <w:szCs w:val="24"/>
        </w:rPr>
        <w:t xml:space="preserve"> surface, conc</w:t>
      </w:r>
      <w:r w:rsidR="0069548A">
        <w:rPr>
          <w:rFonts w:ascii="Arial" w:hAnsi="Arial" w:cs="Arial"/>
          <w:sz w:val="24"/>
          <w:szCs w:val="24"/>
        </w:rPr>
        <w:t>reting is by no means desirable. D</w:t>
      </w:r>
      <w:r w:rsidRPr="00080AB7">
        <w:rPr>
          <w:rFonts w:ascii="Arial" w:hAnsi="Arial" w:cs="Arial"/>
          <w:sz w:val="24"/>
          <w:szCs w:val="24"/>
        </w:rPr>
        <w:t>ifferent types of fold</w:t>
      </w:r>
      <w:r w:rsidR="0069548A">
        <w:rPr>
          <w:rFonts w:ascii="Arial" w:hAnsi="Arial" w:cs="Arial"/>
          <w:sz w:val="24"/>
          <w:szCs w:val="24"/>
        </w:rPr>
        <w:t>able</w:t>
      </w:r>
      <w:r w:rsidRPr="00080AB7">
        <w:rPr>
          <w:rFonts w:ascii="Arial" w:hAnsi="Arial" w:cs="Arial"/>
          <w:sz w:val="24"/>
          <w:szCs w:val="24"/>
        </w:rPr>
        <w:t xml:space="preserve"> chairs, </w:t>
      </w:r>
      <w:r w:rsidR="0069548A">
        <w:rPr>
          <w:rFonts w:ascii="Arial" w:hAnsi="Arial" w:cs="Arial"/>
          <w:sz w:val="24"/>
          <w:szCs w:val="24"/>
        </w:rPr>
        <w:t>deck chairs</w:t>
      </w:r>
      <w:r w:rsidRPr="00080AB7">
        <w:rPr>
          <w:rFonts w:ascii="Arial" w:hAnsi="Arial" w:cs="Arial"/>
          <w:sz w:val="24"/>
          <w:szCs w:val="24"/>
        </w:rPr>
        <w:t xml:space="preserve"> and the use of park furniture (takeaway coffee, etc.)</w:t>
      </w:r>
      <w:r w:rsidR="0069548A">
        <w:rPr>
          <w:rFonts w:ascii="Arial" w:hAnsi="Arial" w:cs="Arial"/>
          <w:sz w:val="24"/>
          <w:szCs w:val="24"/>
        </w:rPr>
        <w:t xml:space="preserve"> may be u</w:t>
      </w:r>
      <w:r w:rsidR="00B04D20">
        <w:rPr>
          <w:rFonts w:ascii="Arial" w:hAnsi="Arial" w:cs="Arial"/>
          <w:sz w:val="24"/>
          <w:szCs w:val="24"/>
        </w:rPr>
        <w:t>tilized</w:t>
      </w:r>
      <w:r w:rsidR="0069548A">
        <w:rPr>
          <w:rFonts w:ascii="Arial" w:hAnsi="Arial" w:cs="Arial"/>
          <w:sz w:val="24"/>
          <w:szCs w:val="24"/>
        </w:rPr>
        <w:t>.</w:t>
      </w:r>
    </w:p>
    <w:p w:rsidR="009711BA" w:rsidRDefault="009711BA" w:rsidP="002C5064">
      <w:pPr>
        <w:spacing w:after="0" w:line="276" w:lineRule="auto"/>
        <w:jc w:val="both"/>
        <w:rPr>
          <w:rFonts w:ascii="Arial" w:hAnsi="Arial" w:cs="Arial"/>
          <w:sz w:val="24"/>
          <w:szCs w:val="24"/>
          <w:lang w:val="en-GB"/>
        </w:rPr>
      </w:pPr>
    </w:p>
    <w:p w:rsidR="009711BA" w:rsidRDefault="009711BA" w:rsidP="002C5064">
      <w:pPr>
        <w:spacing w:after="0" w:line="276" w:lineRule="auto"/>
        <w:jc w:val="both"/>
        <w:rPr>
          <w:rFonts w:ascii="Arial" w:hAnsi="Arial" w:cs="Arial"/>
          <w:sz w:val="24"/>
          <w:szCs w:val="24"/>
          <w:lang w:val="en-GB"/>
        </w:rPr>
      </w:pPr>
    </w:p>
    <w:p w:rsidR="009711BA" w:rsidRPr="00900558" w:rsidRDefault="009711BA" w:rsidP="002C5064">
      <w:pPr>
        <w:spacing w:after="0" w:line="276" w:lineRule="auto"/>
        <w:jc w:val="both"/>
        <w:rPr>
          <w:rFonts w:ascii="Arial" w:hAnsi="Arial" w:cs="Arial"/>
          <w:sz w:val="24"/>
          <w:szCs w:val="24"/>
          <w:lang w:val="en-GB"/>
        </w:rPr>
      </w:pPr>
      <w:r w:rsidRPr="009711BA">
        <w:rPr>
          <w:rFonts w:ascii="Arial" w:hAnsi="Arial" w:cs="Arial"/>
          <w:sz w:val="24"/>
          <w:szCs w:val="24"/>
          <w:lang w:val="en-GB"/>
        </w:rPr>
        <w:t>The authors are given the possibility to design artistic installations (sculptures, installations, mosaics, murals, land art...) for the purpose of creating a special identity of the space.</w:t>
      </w:r>
    </w:p>
    <w:p w:rsidR="000252B1" w:rsidRPr="00900558" w:rsidRDefault="000252B1" w:rsidP="000252B1">
      <w:pPr>
        <w:spacing w:after="0" w:line="276" w:lineRule="auto"/>
        <w:jc w:val="both"/>
        <w:rPr>
          <w:rFonts w:ascii="Arial" w:hAnsi="Arial" w:cs="Arial"/>
          <w:sz w:val="24"/>
          <w:szCs w:val="24"/>
          <w:lang w:val="en-GB"/>
        </w:rPr>
      </w:pPr>
    </w:p>
    <w:p w:rsidR="000252B1" w:rsidRDefault="00240B0C" w:rsidP="000252B1">
      <w:pPr>
        <w:spacing w:after="0" w:line="276" w:lineRule="auto"/>
        <w:jc w:val="both"/>
        <w:rPr>
          <w:rFonts w:ascii="Arial" w:hAnsi="Arial" w:cs="Arial"/>
          <w:sz w:val="24"/>
          <w:szCs w:val="24"/>
          <w:lang w:val="en-GB"/>
        </w:rPr>
      </w:pPr>
      <w:r w:rsidRPr="00900558">
        <w:rPr>
          <w:rFonts w:ascii="Arial" w:hAnsi="Arial" w:cs="Arial"/>
          <w:sz w:val="24"/>
          <w:szCs w:val="24"/>
          <w:lang w:val="en-GB"/>
        </w:rPr>
        <w:lastRenderedPageBreak/>
        <w:t>The v</w:t>
      </w:r>
      <w:r w:rsidR="009006B1" w:rsidRPr="00900558">
        <w:rPr>
          <w:rFonts w:ascii="Arial" w:hAnsi="Arial" w:cs="Arial"/>
          <w:sz w:val="24"/>
          <w:szCs w:val="24"/>
          <w:lang w:val="en-GB"/>
        </w:rPr>
        <w:t>ehic</w:t>
      </w:r>
      <w:r w:rsidRPr="00900558">
        <w:rPr>
          <w:rFonts w:ascii="Arial" w:hAnsi="Arial" w:cs="Arial"/>
          <w:sz w:val="24"/>
          <w:szCs w:val="24"/>
          <w:lang w:val="en-GB"/>
        </w:rPr>
        <w:t>ular</w:t>
      </w:r>
      <w:r w:rsidR="00A01DFD">
        <w:rPr>
          <w:rFonts w:ascii="Arial" w:hAnsi="Arial" w:cs="Arial"/>
          <w:sz w:val="24"/>
          <w:szCs w:val="24"/>
          <w:lang w:val="en-GB"/>
        </w:rPr>
        <w:t xml:space="preserve"> access to the site</w:t>
      </w:r>
      <w:r w:rsidR="009006B1" w:rsidRPr="00900558">
        <w:rPr>
          <w:rFonts w:ascii="Arial" w:hAnsi="Arial" w:cs="Arial"/>
          <w:sz w:val="24"/>
          <w:szCs w:val="24"/>
          <w:lang w:val="en-GB"/>
        </w:rPr>
        <w:t xml:space="preserve"> should be designed to meet the </w:t>
      </w:r>
      <w:r w:rsidR="000E076C" w:rsidRPr="00900558">
        <w:rPr>
          <w:rFonts w:ascii="Arial" w:hAnsi="Arial" w:cs="Arial"/>
          <w:sz w:val="24"/>
          <w:szCs w:val="24"/>
          <w:lang w:val="en-GB"/>
        </w:rPr>
        <w:t>functional capacity of the park</w:t>
      </w:r>
      <w:r w:rsidR="009006B1" w:rsidRPr="00900558">
        <w:rPr>
          <w:rFonts w:ascii="Arial" w:hAnsi="Arial" w:cs="Arial"/>
          <w:sz w:val="24"/>
          <w:szCs w:val="24"/>
          <w:lang w:val="en-GB"/>
        </w:rPr>
        <w:t>. Access for pe</w:t>
      </w:r>
      <w:r w:rsidR="002C3A33" w:rsidRPr="00900558">
        <w:rPr>
          <w:rFonts w:ascii="Arial" w:hAnsi="Arial" w:cs="Arial"/>
          <w:sz w:val="24"/>
          <w:szCs w:val="24"/>
          <w:lang w:val="en-GB"/>
        </w:rPr>
        <w:t>rsons</w:t>
      </w:r>
      <w:r w:rsidR="009006B1" w:rsidRPr="00900558">
        <w:rPr>
          <w:rFonts w:ascii="Arial" w:hAnsi="Arial" w:cs="Arial"/>
          <w:sz w:val="24"/>
          <w:szCs w:val="24"/>
          <w:lang w:val="en-GB"/>
        </w:rPr>
        <w:t xml:space="preserve"> with </w:t>
      </w:r>
      <w:r w:rsidR="00207AEC" w:rsidRPr="00900558">
        <w:rPr>
          <w:rFonts w:ascii="Arial" w:hAnsi="Arial" w:cs="Arial"/>
          <w:sz w:val="24"/>
          <w:szCs w:val="24"/>
          <w:lang w:val="en-GB"/>
        </w:rPr>
        <w:t>reduced mobility or those</w:t>
      </w:r>
      <w:r w:rsidR="009006B1" w:rsidRPr="00900558">
        <w:rPr>
          <w:rFonts w:ascii="Arial" w:hAnsi="Arial" w:cs="Arial"/>
          <w:sz w:val="24"/>
          <w:szCs w:val="24"/>
          <w:lang w:val="en-GB"/>
        </w:rPr>
        <w:t xml:space="preserve"> using wheelchairs should be provided, as well as the required number of parking spaces in accordance with the Law and the R</w:t>
      </w:r>
      <w:r w:rsidR="00207AEC" w:rsidRPr="00900558">
        <w:rPr>
          <w:rFonts w:ascii="Arial" w:hAnsi="Arial" w:cs="Arial"/>
          <w:sz w:val="24"/>
          <w:szCs w:val="24"/>
          <w:lang w:val="en-GB"/>
        </w:rPr>
        <w:t>ulebook</w:t>
      </w:r>
      <w:r w:rsidR="009006B1" w:rsidRPr="00900558">
        <w:rPr>
          <w:rFonts w:ascii="Arial" w:hAnsi="Arial" w:cs="Arial"/>
          <w:sz w:val="24"/>
          <w:szCs w:val="24"/>
          <w:lang w:val="en-GB"/>
        </w:rPr>
        <w:t xml:space="preserve"> on detailed conditions and</w:t>
      </w:r>
      <w:r w:rsidR="00F72703" w:rsidRPr="00900558">
        <w:rPr>
          <w:rFonts w:ascii="Arial" w:hAnsi="Arial" w:cs="Arial"/>
          <w:sz w:val="24"/>
          <w:szCs w:val="24"/>
          <w:lang w:val="en-GB"/>
        </w:rPr>
        <w:t xml:space="preserve"> manner</w:t>
      </w:r>
      <w:r w:rsidR="009006B1" w:rsidRPr="00900558">
        <w:rPr>
          <w:rFonts w:ascii="Arial" w:hAnsi="Arial" w:cs="Arial"/>
          <w:sz w:val="24"/>
          <w:szCs w:val="24"/>
          <w:lang w:val="en-GB"/>
        </w:rPr>
        <w:t xml:space="preserve"> of adapting </w:t>
      </w:r>
      <w:r w:rsidR="00F72703" w:rsidRPr="00900558">
        <w:rPr>
          <w:rFonts w:ascii="Arial" w:hAnsi="Arial" w:cs="Arial"/>
          <w:sz w:val="24"/>
          <w:szCs w:val="24"/>
          <w:lang w:val="en-GB"/>
        </w:rPr>
        <w:t>structures</w:t>
      </w:r>
      <w:r w:rsidR="009006B1" w:rsidRPr="00900558">
        <w:rPr>
          <w:rFonts w:ascii="Arial" w:hAnsi="Arial" w:cs="Arial"/>
          <w:sz w:val="24"/>
          <w:szCs w:val="24"/>
          <w:lang w:val="en-GB"/>
        </w:rPr>
        <w:t xml:space="preserve"> for access and movement of p</w:t>
      </w:r>
      <w:r w:rsidR="002C3A33" w:rsidRPr="00900558">
        <w:rPr>
          <w:rFonts w:ascii="Arial" w:hAnsi="Arial" w:cs="Arial"/>
          <w:sz w:val="24"/>
          <w:szCs w:val="24"/>
          <w:lang w:val="en-GB"/>
        </w:rPr>
        <w:t>ersons</w:t>
      </w:r>
      <w:r w:rsidR="009006B1" w:rsidRPr="00900558">
        <w:rPr>
          <w:rFonts w:ascii="Arial" w:hAnsi="Arial" w:cs="Arial"/>
          <w:sz w:val="24"/>
          <w:szCs w:val="24"/>
          <w:lang w:val="en-GB"/>
        </w:rPr>
        <w:t xml:space="preserve"> with reduced mobility and pe</w:t>
      </w:r>
      <w:r w:rsidR="00F72703" w:rsidRPr="00900558">
        <w:rPr>
          <w:rFonts w:ascii="Arial" w:hAnsi="Arial" w:cs="Arial"/>
          <w:sz w:val="24"/>
          <w:szCs w:val="24"/>
          <w:lang w:val="en-GB"/>
        </w:rPr>
        <w:t>rsons</w:t>
      </w:r>
      <w:r w:rsidR="009006B1" w:rsidRPr="00900558">
        <w:rPr>
          <w:rFonts w:ascii="Arial" w:hAnsi="Arial" w:cs="Arial"/>
          <w:sz w:val="24"/>
          <w:szCs w:val="24"/>
          <w:lang w:val="en-GB"/>
        </w:rPr>
        <w:t xml:space="preserve"> with disabilities.</w:t>
      </w:r>
    </w:p>
    <w:p w:rsidR="00B04D20" w:rsidRDefault="00B04D20" w:rsidP="000252B1">
      <w:pPr>
        <w:spacing w:after="0" w:line="276" w:lineRule="auto"/>
        <w:jc w:val="both"/>
        <w:rPr>
          <w:rFonts w:ascii="Arial" w:hAnsi="Arial" w:cs="Arial"/>
          <w:sz w:val="24"/>
          <w:szCs w:val="24"/>
          <w:lang w:val="en-GB"/>
        </w:rPr>
      </w:pPr>
    </w:p>
    <w:p w:rsidR="009711BA" w:rsidRPr="009711BA" w:rsidRDefault="00EC19E2" w:rsidP="009711BA">
      <w:pPr>
        <w:spacing w:after="0" w:line="276" w:lineRule="auto"/>
        <w:jc w:val="both"/>
        <w:rPr>
          <w:rFonts w:ascii="Arial" w:hAnsi="Arial" w:cs="Arial"/>
          <w:sz w:val="24"/>
          <w:szCs w:val="24"/>
          <w:highlight w:val="magenta"/>
        </w:rPr>
      </w:pPr>
      <w:r w:rsidRPr="00EC19E2">
        <w:rPr>
          <w:rFonts w:ascii="Arial" w:hAnsi="Arial" w:cs="Arial"/>
          <w:b/>
          <w:sz w:val="24"/>
          <w:szCs w:val="24"/>
          <w:lang w:val="en-GB"/>
        </w:rPr>
        <w:t>New facilities for active recreation should be planned as much as possible in areas w</w:t>
      </w:r>
      <w:r>
        <w:rPr>
          <w:rFonts w:ascii="Arial" w:hAnsi="Arial" w:cs="Arial"/>
          <w:b/>
          <w:sz w:val="24"/>
          <w:szCs w:val="24"/>
          <w:lang w:val="en-GB"/>
        </w:rPr>
        <w:t>ithout</w:t>
      </w:r>
      <w:r w:rsidRPr="00EC19E2">
        <w:rPr>
          <w:rFonts w:ascii="Arial" w:hAnsi="Arial" w:cs="Arial"/>
          <w:b/>
          <w:sz w:val="24"/>
          <w:szCs w:val="24"/>
          <w:lang w:val="en-GB"/>
        </w:rPr>
        <w:t xml:space="preserve"> existing </w:t>
      </w:r>
      <w:r w:rsidR="00A62BE7" w:rsidRPr="00EC19E2">
        <w:rPr>
          <w:rFonts w:ascii="Arial" w:hAnsi="Arial" w:cs="Arial"/>
          <w:b/>
          <w:sz w:val="24"/>
          <w:szCs w:val="24"/>
          <w:lang w:val="en-GB"/>
        </w:rPr>
        <w:t>trees</w:t>
      </w:r>
      <w:r w:rsidR="00A62BE7" w:rsidRPr="00EC19E2">
        <w:rPr>
          <w:rFonts w:ascii="Arial" w:hAnsi="Arial" w:cs="Arial"/>
          <w:sz w:val="24"/>
          <w:szCs w:val="24"/>
          <w:lang w:val="en-GB"/>
        </w:rPr>
        <w:t>.</w:t>
      </w:r>
      <w:r w:rsidR="00A62BE7" w:rsidRPr="00900558">
        <w:rPr>
          <w:rFonts w:ascii="Arial" w:hAnsi="Arial" w:cs="Arial"/>
          <w:sz w:val="24"/>
          <w:szCs w:val="24"/>
          <w:lang w:val="en-GB"/>
        </w:rPr>
        <w:t xml:space="preserve"> The</w:t>
      </w:r>
      <w:r w:rsidR="009006B1" w:rsidRPr="00900558">
        <w:rPr>
          <w:rFonts w:ascii="Arial" w:hAnsi="Arial" w:cs="Arial"/>
          <w:sz w:val="24"/>
          <w:szCs w:val="24"/>
          <w:lang w:val="en-GB"/>
        </w:rPr>
        <w:t xml:space="preserve"> landscape architecture </w:t>
      </w:r>
      <w:r w:rsidR="003C558A" w:rsidRPr="00900558">
        <w:rPr>
          <w:rFonts w:ascii="Arial" w:hAnsi="Arial" w:cs="Arial"/>
          <w:sz w:val="24"/>
          <w:szCs w:val="24"/>
          <w:lang w:val="en-GB"/>
        </w:rPr>
        <w:t>project</w:t>
      </w:r>
      <w:r w:rsidR="009006B1" w:rsidRPr="00900558">
        <w:rPr>
          <w:rFonts w:ascii="Arial" w:hAnsi="Arial" w:cs="Arial"/>
          <w:sz w:val="24"/>
          <w:szCs w:val="24"/>
          <w:lang w:val="en-GB"/>
        </w:rPr>
        <w:t xml:space="preserve"> should </w:t>
      </w:r>
      <w:r w:rsidR="00CB487B" w:rsidRPr="00900558">
        <w:rPr>
          <w:rFonts w:ascii="Arial" w:hAnsi="Arial" w:cs="Arial"/>
          <w:sz w:val="24"/>
          <w:szCs w:val="24"/>
          <w:lang w:val="en-GB"/>
        </w:rPr>
        <w:t>provide for</w:t>
      </w:r>
      <w:r w:rsidR="009006B1" w:rsidRPr="00900558">
        <w:rPr>
          <w:rFonts w:ascii="Arial" w:hAnsi="Arial" w:cs="Arial"/>
          <w:sz w:val="24"/>
          <w:szCs w:val="24"/>
          <w:lang w:val="en-GB"/>
        </w:rPr>
        <w:t xml:space="preserve"> the revitalization of the green </w:t>
      </w:r>
      <w:r w:rsidR="00F118F6" w:rsidRPr="00900558">
        <w:rPr>
          <w:rFonts w:ascii="Arial" w:hAnsi="Arial" w:cs="Arial"/>
          <w:sz w:val="24"/>
          <w:szCs w:val="24"/>
          <w:lang w:val="en-GB"/>
        </w:rPr>
        <w:t>stock</w:t>
      </w:r>
      <w:r w:rsidR="009006B1" w:rsidRPr="00900558">
        <w:rPr>
          <w:rFonts w:ascii="Arial" w:hAnsi="Arial" w:cs="Arial"/>
          <w:sz w:val="24"/>
          <w:szCs w:val="24"/>
          <w:lang w:val="en-GB"/>
        </w:rPr>
        <w:t xml:space="preserve"> on the site, </w:t>
      </w:r>
      <w:r w:rsidR="00F118F6" w:rsidRPr="00900558">
        <w:rPr>
          <w:rFonts w:ascii="Arial" w:hAnsi="Arial" w:cs="Arial"/>
          <w:sz w:val="24"/>
          <w:szCs w:val="24"/>
          <w:lang w:val="en-GB"/>
        </w:rPr>
        <w:t>enriched with the</w:t>
      </w:r>
      <w:r w:rsidR="009006B1" w:rsidRPr="00900558">
        <w:rPr>
          <w:rFonts w:ascii="Arial" w:hAnsi="Arial" w:cs="Arial"/>
          <w:sz w:val="24"/>
          <w:szCs w:val="24"/>
          <w:lang w:val="en-GB"/>
        </w:rPr>
        <w:t xml:space="preserve"> planting</w:t>
      </w:r>
      <w:r w:rsidR="00F118F6" w:rsidRPr="00900558">
        <w:rPr>
          <w:rFonts w:ascii="Arial" w:hAnsi="Arial" w:cs="Arial"/>
          <w:sz w:val="24"/>
          <w:szCs w:val="24"/>
          <w:lang w:val="en-GB"/>
        </w:rPr>
        <w:t xml:space="preserve"> of</w:t>
      </w:r>
      <w:r w:rsidR="009006B1" w:rsidRPr="00900558">
        <w:rPr>
          <w:rFonts w:ascii="Arial" w:hAnsi="Arial" w:cs="Arial"/>
          <w:sz w:val="24"/>
          <w:szCs w:val="24"/>
          <w:lang w:val="en-GB"/>
        </w:rPr>
        <w:t xml:space="preserve"> new species that should contribute to the aesthetic qualities of the </w:t>
      </w:r>
      <w:r w:rsidR="00F118F6" w:rsidRPr="00900558">
        <w:rPr>
          <w:rFonts w:ascii="Arial" w:hAnsi="Arial" w:cs="Arial"/>
          <w:sz w:val="24"/>
          <w:szCs w:val="24"/>
          <w:lang w:val="en-GB"/>
        </w:rPr>
        <w:t>area</w:t>
      </w:r>
      <w:r w:rsidR="009006B1" w:rsidRPr="00900558">
        <w:rPr>
          <w:rFonts w:ascii="Arial" w:hAnsi="Arial" w:cs="Arial"/>
          <w:sz w:val="24"/>
          <w:szCs w:val="24"/>
          <w:lang w:val="en-GB"/>
        </w:rPr>
        <w:t xml:space="preserve">. Greening should be carried out with species that are resistant to the </w:t>
      </w:r>
      <w:r w:rsidR="00F118F6" w:rsidRPr="00900558">
        <w:rPr>
          <w:rFonts w:ascii="Arial" w:hAnsi="Arial" w:cs="Arial"/>
          <w:sz w:val="24"/>
          <w:szCs w:val="24"/>
          <w:lang w:val="en-GB"/>
        </w:rPr>
        <w:t>ecological</w:t>
      </w:r>
      <w:r w:rsidR="009006B1" w:rsidRPr="00900558">
        <w:rPr>
          <w:rFonts w:ascii="Arial" w:hAnsi="Arial" w:cs="Arial"/>
          <w:sz w:val="24"/>
          <w:szCs w:val="24"/>
          <w:lang w:val="en-GB"/>
        </w:rPr>
        <w:t xml:space="preserve"> conditions of the environment and in line with </w:t>
      </w:r>
      <w:r w:rsidR="00F118F6" w:rsidRPr="00900558">
        <w:rPr>
          <w:rFonts w:ascii="Arial" w:hAnsi="Arial" w:cs="Arial"/>
          <w:sz w:val="24"/>
          <w:szCs w:val="24"/>
          <w:lang w:val="en-GB"/>
        </w:rPr>
        <w:t xml:space="preserve">the </w:t>
      </w:r>
      <w:r w:rsidR="009006B1" w:rsidRPr="00900558">
        <w:rPr>
          <w:rFonts w:ascii="Arial" w:hAnsi="Arial" w:cs="Arial"/>
          <w:sz w:val="24"/>
          <w:szCs w:val="24"/>
          <w:lang w:val="en-GB"/>
        </w:rPr>
        <w:t xml:space="preserve">compositional and </w:t>
      </w:r>
      <w:r w:rsidR="00BB408C" w:rsidRPr="00900558">
        <w:rPr>
          <w:rFonts w:ascii="Arial" w:hAnsi="Arial" w:cs="Arial"/>
          <w:sz w:val="24"/>
          <w:szCs w:val="24"/>
          <w:lang w:val="en-GB"/>
        </w:rPr>
        <w:t xml:space="preserve">functional requirements. </w:t>
      </w:r>
      <w:r w:rsidR="00AA3529">
        <w:rPr>
          <w:rFonts w:ascii="Arial" w:hAnsi="Arial" w:cs="Arial"/>
          <w:sz w:val="24"/>
          <w:szCs w:val="24"/>
        </w:rPr>
        <w:t>I</w:t>
      </w:r>
      <w:r w:rsidR="00080AB7" w:rsidRPr="00080AB7">
        <w:rPr>
          <w:rFonts w:ascii="Arial" w:hAnsi="Arial" w:cs="Arial"/>
          <w:sz w:val="24"/>
          <w:szCs w:val="24"/>
        </w:rPr>
        <w:t xml:space="preserve">t is suggested to preserve the existing trees in the peripheral part of the park as much as possible in order to </w:t>
      </w:r>
      <w:r w:rsidR="00AA3529">
        <w:rPr>
          <w:rFonts w:ascii="Arial" w:hAnsi="Arial" w:cs="Arial"/>
          <w:sz w:val="24"/>
          <w:szCs w:val="24"/>
        </w:rPr>
        <w:t>maintainthe micro climate of the park. This concerns</w:t>
      </w:r>
      <w:r w:rsidR="00080AB7" w:rsidRPr="00080AB7">
        <w:rPr>
          <w:rFonts w:ascii="Arial" w:hAnsi="Arial" w:cs="Arial"/>
          <w:sz w:val="24"/>
          <w:szCs w:val="24"/>
        </w:rPr>
        <w:t xml:space="preserve"> a dense un</w:t>
      </w:r>
      <w:r w:rsidR="00F9793B">
        <w:rPr>
          <w:rFonts w:ascii="Arial" w:hAnsi="Arial" w:cs="Arial"/>
          <w:sz w:val="24"/>
          <w:szCs w:val="24"/>
        </w:rPr>
        <w:t>managed</w:t>
      </w:r>
      <w:r w:rsidR="00080AB7" w:rsidRPr="00080AB7">
        <w:rPr>
          <w:rFonts w:ascii="Arial" w:hAnsi="Arial" w:cs="Arial"/>
          <w:sz w:val="24"/>
          <w:szCs w:val="24"/>
        </w:rPr>
        <w:t xml:space="preserve"> protective forest </w:t>
      </w:r>
      <w:r w:rsidR="00F9793B">
        <w:rPr>
          <w:rFonts w:ascii="Arial" w:hAnsi="Arial" w:cs="Arial"/>
          <w:sz w:val="24"/>
          <w:szCs w:val="24"/>
        </w:rPr>
        <w:t>area</w:t>
      </w:r>
      <w:r w:rsidR="00080AB7" w:rsidRPr="00080AB7">
        <w:rPr>
          <w:rFonts w:ascii="Arial" w:hAnsi="Arial" w:cs="Arial"/>
          <w:sz w:val="24"/>
          <w:szCs w:val="24"/>
        </w:rPr>
        <w:t xml:space="preserve"> of trees, which </w:t>
      </w:r>
      <w:r w:rsidR="00F9793B">
        <w:rPr>
          <w:rFonts w:ascii="Arial" w:hAnsi="Arial" w:cs="Arial"/>
          <w:sz w:val="24"/>
          <w:szCs w:val="24"/>
        </w:rPr>
        <w:t>have grownclosely together</w:t>
      </w:r>
      <w:r w:rsidR="00080AB7" w:rsidRPr="00080AB7">
        <w:rPr>
          <w:rFonts w:ascii="Arial" w:hAnsi="Arial" w:cs="Arial"/>
          <w:sz w:val="24"/>
          <w:szCs w:val="24"/>
        </w:rPr>
        <w:t xml:space="preserve">, and due to strong winds, most of the trees are </w:t>
      </w:r>
      <w:r w:rsidR="00F9793B">
        <w:rPr>
          <w:rFonts w:ascii="Arial" w:hAnsi="Arial" w:cs="Arial"/>
          <w:sz w:val="24"/>
          <w:szCs w:val="24"/>
        </w:rPr>
        <w:t>leaning</w:t>
      </w:r>
      <w:r w:rsidR="00080AB7" w:rsidRPr="00080AB7">
        <w:rPr>
          <w:rFonts w:ascii="Arial" w:hAnsi="Arial" w:cs="Arial"/>
          <w:sz w:val="24"/>
          <w:szCs w:val="24"/>
        </w:rPr>
        <w:t xml:space="preserve"> and in a weakened</w:t>
      </w:r>
      <w:r w:rsidR="00F9793B">
        <w:rPr>
          <w:rFonts w:ascii="Arial" w:hAnsi="Arial" w:cs="Arial"/>
          <w:sz w:val="24"/>
          <w:szCs w:val="24"/>
        </w:rPr>
        <w:t xml:space="preserve"> state of</w:t>
      </w:r>
      <w:r w:rsidR="00080AB7" w:rsidRPr="00080AB7">
        <w:rPr>
          <w:rFonts w:ascii="Arial" w:hAnsi="Arial" w:cs="Arial"/>
          <w:sz w:val="24"/>
          <w:szCs w:val="24"/>
        </w:rPr>
        <w:t xml:space="preserve"> vital</w:t>
      </w:r>
      <w:r w:rsidR="00F9793B">
        <w:rPr>
          <w:rFonts w:ascii="Arial" w:hAnsi="Arial" w:cs="Arial"/>
          <w:sz w:val="24"/>
          <w:szCs w:val="24"/>
        </w:rPr>
        <w:t>ity</w:t>
      </w:r>
      <w:r w:rsidR="00080AB7" w:rsidRPr="00080AB7">
        <w:rPr>
          <w:rFonts w:ascii="Arial" w:hAnsi="Arial" w:cs="Arial"/>
          <w:sz w:val="24"/>
          <w:szCs w:val="24"/>
        </w:rPr>
        <w:t xml:space="preserve">. When introducing new </w:t>
      </w:r>
      <w:r w:rsidR="00F9793B">
        <w:rPr>
          <w:rFonts w:ascii="Arial" w:hAnsi="Arial" w:cs="Arial"/>
          <w:sz w:val="24"/>
          <w:szCs w:val="24"/>
        </w:rPr>
        <w:t>facilities</w:t>
      </w:r>
      <w:r w:rsidR="00080AB7" w:rsidRPr="00080AB7">
        <w:rPr>
          <w:rFonts w:ascii="Arial" w:hAnsi="Arial" w:cs="Arial"/>
          <w:sz w:val="24"/>
          <w:szCs w:val="24"/>
        </w:rPr>
        <w:t xml:space="preserve"> and </w:t>
      </w:r>
      <w:r w:rsidR="00F9793B">
        <w:rPr>
          <w:rFonts w:ascii="Arial" w:hAnsi="Arial" w:cs="Arial"/>
          <w:sz w:val="24"/>
          <w:szCs w:val="24"/>
        </w:rPr>
        <w:t>integrating</w:t>
      </w:r>
      <w:r w:rsidR="00080AB7" w:rsidRPr="00080AB7">
        <w:rPr>
          <w:rFonts w:ascii="Arial" w:hAnsi="Arial" w:cs="Arial"/>
          <w:sz w:val="24"/>
          <w:szCs w:val="24"/>
        </w:rPr>
        <w:t xml:space="preserve"> existing trees, priority should be given to the preservation of groups of trees over the preservation of individual specimens. The "opening" of such </w:t>
      </w:r>
      <w:r w:rsidR="00F9793B">
        <w:rPr>
          <w:rFonts w:ascii="Arial" w:hAnsi="Arial" w:cs="Arial"/>
          <w:sz w:val="24"/>
          <w:szCs w:val="24"/>
        </w:rPr>
        <w:t>clusters</w:t>
      </w:r>
      <w:r w:rsidR="00080AB7" w:rsidRPr="00080AB7">
        <w:rPr>
          <w:rFonts w:ascii="Arial" w:hAnsi="Arial" w:cs="Arial"/>
          <w:sz w:val="24"/>
          <w:szCs w:val="24"/>
        </w:rPr>
        <w:t xml:space="preserve"> can often </w:t>
      </w:r>
      <w:r w:rsidR="00F9793B">
        <w:rPr>
          <w:rFonts w:ascii="Arial" w:hAnsi="Arial" w:cs="Arial"/>
          <w:sz w:val="24"/>
          <w:szCs w:val="24"/>
        </w:rPr>
        <w:t>compromise</w:t>
      </w:r>
      <w:r w:rsidR="00080AB7" w:rsidRPr="00080AB7">
        <w:rPr>
          <w:rFonts w:ascii="Arial" w:hAnsi="Arial" w:cs="Arial"/>
          <w:sz w:val="24"/>
          <w:szCs w:val="24"/>
        </w:rPr>
        <w:t xml:space="preserve"> the stability of </w:t>
      </w:r>
      <w:r w:rsidR="00F9793B">
        <w:rPr>
          <w:rFonts w:ascii="Arial" w:hAnsi="Arial" w:cs="Arial"/>
          <w:sz w:val="24"/>
          <w:szCs w:val="24"/>
        </w:rPr>
        <w:t xml:space="preserve">the </w:t>
      </w:r>
      <w:r w:rsidR="00080AB7" w:rsidRPr="00080AB7">
        <w:rPr>
          <w:rFonts w:ascii="Arial" w:hAnsi="Arial" w:cs="Arial"/>
          <w:sz w:val="24"/>
          <w:szCs w:val="24"/>
        </w:rPr>
        <w:t>stands.</w:t>
      </w:r>
    </w:p>
    <w:p w:rsidR="009711BA" w:rsidRPr="009711BA" w:rsidRDefault="00080AB7" w:rsidP="009711BA">
      <w:pPr>
        <w:spacing w:after="0" w:line="276" w:lineRule="auto"/>
        <w:jc w:val="both"/>
        <w:rPr>
          <w:rFonts w:ascii="Arial" w:hAnsi="Arial" w:cs="Arial"/>
          <w:sz w:val="24"/>
          <w:szCs w:val="24"/>
        </w:rPr>
      </w:pPr>
      <w:r w:rsidRPr="00080AB7">
        <w:rPr>
          <w:rFonts w:ascii="Arial" w:hAnsi="Arial" w:cs="Arial"/>
          <w:sz w:val="24"/>
          <w:szCs w:val="24"/>
        </w:rPr>
        <w:t xml:space="preserve">It is necessary to introduce deciduous species into the new </w:t>
      </w:r>
      <w:r w:rsidR="006816AD">
        <w:rPr>
          <w:rFonts w:ascii="Arial" w:hAnsi="Arial" w:cs="Arial"/>
          <w:sz w:val="24"/>
          <w:szCs w:val="24"/>
        </w:rPr>
        <w:t>solutions</w:t>
      </w:r>
      <w:r w:rsidRPr="00080AB7">
        <w:rPr>
          <w:rFonts w:ascii="Arial" w:hAnsi="Arial" w:cs="Arial"/>
          <w:sz w:val="24"/>
          <w:szCs w:val="24"/>
        </w:rPr>
        <w:t xml:space="preserve"> in order to transform the forest from a monoculture</w:t>
      </w:r>
      <w:r w:rsidR="006816AD">
        <w:rPr>
          <w:rFonts w:ascii="Arial" w:hAnsi="Arial" w:cs="Arial"/>
          <w:sz w:val="24"/>
          <w:szCs w:val="24"/>
        </w:rPr>
        <w:t xml:space="preserve"> forest</w:t>
      </w:r>
      <w:r w:rsidRPr="00080AB7">
        <w:rPr>
          <w:rFonts w:ascii="Arial" w:hAnsi="Arial" w:cs="Arial"/>
          <w:sz w:val="24"/>
          <w:szCs w:val="24"/>
        </w:rPr>
        <w:t xml:space="preserve"> of Aleppo pine into a mixed deciduous</w:t>
      </w:r>
      <w:r w:rsidR="006816AD">
        <w:rPr>
          <w:rFonts w:ascii="Arial" w:hAnsi="Arial" w:cs="Arial"/>
          <w:sz w:val="24"/>
          <w:szCs w:val="24"/>
        </w:rPr>
        <w:t>-</w:t>
      </w:r>
      <w:r w:rsidRPr="00080AB7">
        <w:rPr>
          <w:rFonts w:ascii="Arial" w:hAnsi="Arial" w:cs="Arial"/>
          <w:sz w:val="24"/>
          <w:szCs w:val="24"/>
        </w:rPr>
        <w:t xml:space="preserve">coniferous forest, both </w:t>
      </w:r>
      <w:r w:rsidR="006816AD">
        <w:rPr>
          <w:rFonts w:ascii="Arial" w:hAnsi="Arial" w:cs="Arial"/>
          <w:sz w:val="24"/>
          <w:szCs w:val="24"/>
        </w:rPr>
        <w:t>to enhance</w:t>
      </w:r>
      <w:r w:rsidRPr="00080AB7">
        <w:rPr>
          <w:rFonts w:ascii="Arial" w:hAnsi="Arial" w:cs="Arial"/>
          <w:sz w:val="24"/>
          <w:szCs w:val="24"/>
        </w:rPr>
        <w:t xml:space="preserve"> stability and </w:t>
      </w:r>
      <w:r w:rsidR="006816AD">
        <w:rPr>
          <w:rFonts w:ascii="Arial" w:hAnsi="Arial" w:cs="Arial"/>
          <w:sz w:val="24"/>
          <w:szCs w:val="24"/>
        </w:rPr>
        <w:t>to improve</w:t>
      </w:r>
      <w:r w:rsidRPr="00080AB7">
        <w:rPr>
          <w:rFonts w:ascii="Arial" w:hAnsi="Arial" w:cs="Arial"/>
          <w:sz w:val="24"/>
          <w:szCs w:val="24"/>
        </w:rPr>
        <w:t xml:space="preserve"> the aesthetic</w:t>
      </w:r>
      <w:r w:rsidR="006816AD">
        <w:rPr>
          <w:rFonts w:ascii="Arial" w:hAnsi="Arial" w:cs="Arial"/>
          <w:sz w:val="24"/>
          <w:szCs w:val="24"/>
        </w:rPr>
        <w:t>-</w:t>
      </w:r>
      <w:r w:rsidRPr="00080AB7">
        <w:rPr>
          <w:rFonts w:ascii="Arial" w:hAnsi="Arial" w:cs="Arial"/>
          <w:sz w:val="24"/>
          <w:szCs w:val="24"/>
        </w:rPr>
        <w:t>landscape characteristics.</w:t>
      </w:r>
    </w:p>
    <w:p w:rsidR="000252B1" w:rsidRPr="00900558" w:rsidRDefault="009006B1" w:rsidP="000252B1">
      <w:pPr>
        <w:spacing w:after="0" w:line="276" w:lineRule="auto"/>
        <w:jc w:val="both"/>
        <w:rPr>
          <w:rFonts w:ascii="Arial" w:hAnsi="Arial" w:cs="Arial"/>
          <w:sz w:val="24"/>
          <w:szCs w:val="24"/>
          <w:lang w:val="en-GB"/>
        </w:rPr>
      </w:pPr>
      <w:r w:rsidRPr="00900558">
        <w:rPr>
          <w:rFonts w:ascii="Arial" w:hAnsi="Arial" w:cs="Arial"/>
          <w:sz w:val="24"/>
          <w:szCs w:val="24"/>
          <w:lang w:val="en-GB"/>
        </w:rPr>
        <w:t xml:space="preserve">The proposed plant species must </w:t>
      </w:r>
      <w:r w:rsidR="00C340A1" w:rsidRPr="00900558">
        <w:rPr>
          <w:rFonts w:ascii="Arial" w:hAnsi="Arial" w:cs="Arial"/>
          <w:sz w:val="24"/>
          <w:szCs w:val="24"/>
          <w:lang w:val="en-GB"/>
        </w:rPr>
        <w:t>fulfil</w:t>
      </w:r>
      <w:r w:rsidRPr="00900558">
        <w:rPr>
          <w:rFonts w:ascii="Arial" w:hAnsi="Arial" w:cs="Arial"/>
          <w:sz w:val="24"/>
          <w:szCs w:val="24"/>
          <w:lang w:val="en-GB"/>
        </w:rPr>
        <w:t xml:space="preserve"> a sanitary and hygienic role (noise reduction, absorption of exhaust gases and creation of shade) and be resistant to urban and climatic conditions. The project should </w:t>
      </w:r>
      <w:r w:rsidR="00F118F6" w:rsidRPr="00900558">
        <w:rPr>
          <w:rFonts w:ascii="Arial" w:hAnsi="Arial" w:cs="Arial"/>
          <w:sz w:val="24"/>
          <w:szCs w:val="24"/>
          <w:lang w:val="en-GB"/>
        </w:rPr>
        <w:t>be developed on a site</w:t>
      </w:r>
      <w:r w:rsidRPr="00900558">
        <w:rPr>
          <w:rFonts w:ascii="Arial" w:hAnsi="Arial" w:cs="Arial"/>
          <w:sz w:val="24"/>
          <w:szCs w:val="24"/>
          <w:lang w:val="en-GB"/>
        </w:rPr>
        <w:t xml:space="preserve"> plan for terrain</w:t>
      </w:r>
      <w:r w:rsidR="003C558A" w:rsidRPr="00900558">
        <w:rPr>
          <w:rFonts w:ascii="Arial" w:hAnsi="Arial" w:cs="Arial"/>
          <w:sz w:val="24"/>
          <w:szCs w:val="24"/>
          <w:lang w:val="en-GB"/>
        </w:rPr>
        <w:t xml:space="preserve"> development. Specify the</w:t>
      </w:r>
      <w:r w:rsidRPr="00900558">
        <w:rPr>
          <w:rFonts w:ascii="Arial" w:hAnsi="Arial" w:cs="Arial"/>
          <w:sz w:val="24"/>
          <w:szCs w:val="24"/>
          <w:lang w:val="en-GB"/>
        </w:rPr>
        <w:t xml:space="preserve"> m</w:t>
      </w:r>
      <w:r w:rsidR="003C558A" w:rsidRPr="00900558">
        <w:rPr>
          <w:rFonts w:ascii="Arial" w:hAnsi="Arial" w:cs="Arial"/>
          <w:sz w:val="24"/>
          <w:szCs w:val="24"/>
          <w:lang w:val="en-GB"/>
        </w:rPr>
        <w:t>anner</w:t>
      </w:r>
      <w:r w:rsidRPr="00900558">
        <w:rPr>
          <w:rFonts w:ascii="Arial" w:hAnsi="Arial" w:cs="Arial"/>
          <w:sz w:val="24"/>
          <w:szCs w:val="24"/>
          <w:lang w:val="en-GB"/>
        </w:rPr>
        <w:t xml:space="preserve"> of protection, maintenance and irrigation of seedlings.</w:t>
      </w:r>
    </w:p>
    <w:p w:rsidR="000252B1" w:rsidRPr="00900558" w:rsidRDefault="000252B1" w:rsidP="000252B1">
      <w:pPr>
        <w:spacing w:after="0" w:line="276" w:lineRule="auto"/>
        <w:jc w:val="both"/>
        <w:rPr>
          <w:rFonts w:ascii="Arial" w:hAnsi="Arial" w:cs="Arial"/>
          <w:sz w:val="24"/>
          <w:szCs w:val="24"/>
          <w:lang w:val="en-GB"/>
        </w:rPr>
      </w:pPr>
    </w:p>
    <w:p w:rsidR="00F4589C" w:rsidRPr="00900558" w:rsidRDefault="00F4589C" w:rsidP="006B06E1">
      <w:pPr>
        <w:spacing w:after="0" w:line="276" w:lineRule="auto"/>
        <w:jc w:val="both"/>
        <w:rPr>
          <w:rFonts w:ascii="Arial" w:hAnsi="Arial" w:cs="Arial"/>
          <w:sz w:val="24"/>
          <w:szCs w:val="24"/>
          <w:lang w:val="en-GB"/>
        </w:rPr>
      </w:pPr>
      <w:bookmarkStart w:id="12" w:name="_Hlk145372244"/>
    </w:p>
    <w:p w:rsidR="003B7A4F" w:rsidRPr="00900558" w:rsidRDefault="009006B1" w:rsidP="002631EA">
      <w:pPr>
        <w:pStyle w:val="Heading2"/>
        <w:numPr>
          <w:ilvl w:val="1"/>
          <w:numId w:val="1"/>
        </w:numPr>
        <w:spacing w:before="0"/>
        <w:ind w:left="720"/>
        <w:rPr>
          <w:rFonts w:ascii="Arial" w:hAnsi="Arial" w:cs="Arial"/>
          <w:color w:val="auto"/>
          <w:lang w:val="en-GB"/>
        </w:rPr>
      </w:pPr>
      <w:bookmarkStart w:id="13" w:name="_Toc208172303"/>
      <w:bookmarkEnd w:id="12"/>
      <w:r w:rsidRPr="00900558">
        <w:rPr>
          <w:rFonts w:ascii="Arial" w:hAnsi="Arial" w:cs="Arial"/>
          <w:color w:val="auto"/>
          <w:lang w:val="en-GB"/>
        </w:rPr>
        <w:t>Specific program conditions, conclusions and recommendations</w:t>
      </w:r>
      <w:bookmarkEnd w:id="13"/>
    </w:p>
    <w:p w:rsidR="00F731B2" w:rsidRPr="00F30DB7" w:rsidRDefault="00F731B2" w:rsidP="00361FC5">
      <w:pPr>
        <w:spacing w:after="0" w:line="276" w:lineRule="auto"/>
        <w:jc w:val="both"/>
        <w:rPr>
          <w:rFonts w:ascii="Arial" w:hAnsi="Arial" w:cs="Arial"/>
          <w:color w:val="000000" w:themeColor="text1"/>
          <w:sz w:val="24"/>
          <w:szCs w:val="24"/>
          <w:lang w:val="en-GB"/>
        </w:rPr>
      </w:pPr>
    </w:p>
    <w:p w:rsidR="00E8792D" w:rsidRPr="00F30DB7" w:rsidRDefault="009006B1" w:rsidP="00FB3033">
      <w:pPr>
        <w:pStyle w:val="ListParagraph"/>
        <w:numPr>
          <w:ilvl w:val="0"/>
          <w:numId w:val="20"/>
        </w:numPr>
        <w:spacing w:after="0"/>
        <w:ind w:left="426" w:hanging="426"/>
        <w:jc w:val="both"/>
        <w:rPr>
          <w:rFonts w:ascii="Arial" w:hAnsi="Arial" w:cs="Arial"/>
          <w:color w:val="000000" w:themeColor="text1"/>
          <w:sz w:val="24"/>
          <w:szCs w:val="24"/>
          <w:lang w:val="en-GB"/>
        </w:rPr>
      </w:pPr>
      <w:r w:rsidRPr="00F30DB7">
        <w:rPr>
          <w:rFonts w:ascii="Arial" w:hAnsi="Arial" w:cs="Arial"/>
          <w:color w:val="000000" w:themeColor="text1"/>
          <w:sz w:val="24"/>
          <w:szCs w:val="24"/>
          <w:lang w:val="en-GB"/>
        </w:rPr>
        <w:t xml:space="preserve">Take </w:t>
      </w:r>
      <w:r w:rsidR="007C6864" w:rsidRPr="00F30DB7">
        <w:rPr>
          <w:rFonts w:ascii="Arial" w:hAnsi="Arial" w:cs="Arial"/>
          <w:color w:val="000000" w:themeColor="text1"/>
          <w:sz w:val="24"/>
          <w:szCs w:val="24"/>
          <w:lang w:val="en-GB"/>
        </w:rPr>
        <w:t>into account</w:t>
      </w:r>
      <w:r w:rsidRPr="00F30DB7">
        <w:rPr>
          <w:rFonts w:ascii="Arial" w:hAnsi="Arial" w:cs="Arial"/>
          <w:color w:val="000000" w:themeColor="text1"/>
          <w:sz w:val="24"/>
          <w:szCs w:val="24"/>
          <w:lang w:val="en-GB"/>
        </w:rPr>
        <w:t xml:space="preserve"> the balance between the materials used, forms and climatic characteristics of Podgorica (high temperatures during summer/strong </w:t>
      </w:r>
      <w:r w:rsidR="00A313AA" w:rsidRPr="00F30DB7">
        <w:rPr>
          <w:rFonts w:ascii="Arial" w:hAnsi="Arial" w:cs="Arial"/>
          <w:color w:val="000000" w:themeColor="text1"/>
          <w:sz w:val="24"/>
          <w:szCs w:val="24"/>
          <w:lang w:val="en-GB"/>
        </w:rPr>
        <w:t>northern</w:t>
      </w:r>
      <w:r w:rsidRPr="00F30DB7">
        <w:rPr>
          <w:rFonts w:ascii="Arial" w:hAnsi="Arial" w:cs="Arial"/>
          <w:color w:val="000000" w:themeColor="text1"/>
          <w:sz w:val="24"/>
          <w:szCs w:val="24"/>
          <w:lang w:val="en-GB"/>
        </w:rPr>
        <w:t xml:space="preserve"> wind in winter);</w:t>
      </w:r>
    </w:p>
    <w:p w:rsidR="00C9231A" w:rsidRPr="00F30DB7" w:rsidRDefault="009006B1" w:rsidP="00C9231A">
      <w:pPr>
        <w:pStyle w:val="ListParagraph"/>
        <w:numPr>
          <w:ilvl w:val="0"/>
          <w:numId w:val="20"/>
        </w:numPr>
        <w:spacing w:after="0"/>
        <w:ind w:left="426" w:hanging="426"/>
        <w:jc w:val="both"/>
        <w:rPr>
          <w:rFonts w:ascii="Arial" w:hAnsi="Arial" w:cs="Arial"/>
          <w:color w:val="000000" w:themeColor="text1"/>
          <w:sz w:val="24"/>
          <w:szCs w:val="24"/>
          <w:lang w:val="en-GB"/>
        </w:rPr>
      </w:pPr>
      <w:r w:rsidRPr="00F30DB7">
        <w:rPr>
          <w:rFonts w:ascii="Arial" w:hAnsi="Arial" w:cs="Arial"/>
          <w:color w:val="000000" w:themeColor="text1"/>
          <w:sz w:val="24"/>
          <w:szCs w:val="24"/>
          <w:lang w:val="en-GB"/>
        </w:rPr>
        <w:t xml:space="preserve">It is necessary to </w:t>
      </w:r>
      <w:r w:rsidR="009B36C7" w:rsidRPr="00F30DB7">
        <w:rPr>
          <w:rFonts w:ascii="Arial" w:hAnsi="Arial" w:cs="Arial"/>
          <w:color w:val="000000" w:themeColor="text1"/>
          <w:sz w:val="24"/>
          <w:szCs w:val="24"/>
          <w:lang w:val="en-GB"/>
        </w:rPr>
        <w:t xml:space="preserve">consider economically </w:t>
      </w:r>
      <w:r w:rsidR="00A91EED" w:rsidRPr="00F30DB7">
        <w:rPr>
          <w:rFonts w:ascii="Arial" w:hAnsi="Arial" w:cs="Arial"/>
          <w:color w:val="000000" w:themeColor="text1"/>
          <w:sz w:val="24"/>
          <w:szCs w:val="24"/>
          <w:lang w:val="en-GB"/>
        </w:rPr>
        <w:t>rational</w:t>
      </w:r>
      <w:r w:rsidRPr="00F30DB7">
        <w:rPr>
          <w:rFonts w:ascii="Arial" w:hAnsi="Arial" w:cs="Arial"/>
          <w:color w:val="000000" w:themeColor="text1"/>
          <w:sz w:val="24"/>
          <w:szCs w:val="24"/>
          <w:lang w:val="en-GB"/>
        </w:rPr>
        <w:t xml:space="preserve">interventions that will be </w:t>
      </w:r>
      <w:r w:rsidR="009B36C7" w:rsidRPr="00F30DB7">
        <w:rPr>
          <w:rFonts w:ascii="Arial" w:hAnsi="Arial" w:cs="Arial"/>
          <w:color w:val="000000" w:themeColor="text1"/>
          <w:sz w:val="24"/>
          <w:szCs w:val="24"/>
          <w:lang w:val="en-GB"/>
        </w:rPr>
        <w:t>planned</w:t>
      </w:r>
      <w:r w:rsidRPr="00F30DB7">
        <w:rPr>
          <w:rFonts w:ascii="Arial" w:hAnsi="Arial" w:cs="Arial"/>
          <w:color w:val="000000" w:themeColor="text1"/>
          <w:sz w:val="24"/>
          <w:szCs w:val="24"/>
          <w:lang w:val="en-GB"/>
        </w:rPr>
        <w:t xml:space="preserve"> for the revitalization and development of the park</w:t>
      </w:r>
      <w:r w:rsidR="009B36C7" w:rsidRPr="00F30DB7">
        <w:rPr>
          <w:rFonts w:ascii="Arial" w:hAnsi="Arial" w:cs="Arial"/>
          <w:color w:val="000000" w:themeColor="text1"/>
          <w:sz w:val="24"/>
          <w:szCs w:val="24"/>
          <w:lang w:val="en-GB"/>
        </w:rPr>
        <w:t>-</w:t>
      </w:r>
      <w:r w:rsidRPr="00F30DB7">
        <w:rPr>
          <w:rFonts w:ascii="Arial" w:hAnsi="Arial" w:cs="Arial"/>
          <w:color w:val="000000" w:themeColor="text1"/>
          <w:sz w:val="24"/>
          <w:szCs w:val="24"/>
          <w:lang w:val="en-GB"/>
        </w:rPr>
        <w:t>forest;</w:t>
      </w:r>
    </w:p>
    <w:p w:rsidR="00C9231A" w:rsidRPr="00084E6A" w:rsidRDefault="00264BDD" w:rsidP="00C9231A">
      <w:pPr>
        <w:pStyle w:val="ListParagraph"/>
        <w:numPr>
          <w:ilvl w:val="0"/>
          <w:numId w:val="20"/>
        </w:numPr>
        <w:spacing w:after="0"/>
        <w:ind w:left="426" w:hanging="426"/>
        <w:jc w:val="both"/>
        <w:rPr>
          <w:rFonts w:ascii="Arial" w:hAnsi="Arial" w:cs="Arial"/>
          <w:color w:val="000000" w:themeColor="text1"/>
          <w:sz w:val="24"/>
          <w:szCs w:val="24"/>
          <w:lang w:val="en-GB"/>
        </w:rPr>
      </w:pPr>
      <w:r w:rsidRPr="00F30DB7">
        <w:rPr>
          <w:rFonts w:ascii="Arial" w:eastAsia="Arial" w:hAnsi="Arial" w:cs="Arial"/>
          <w:sz w:val="24"/>
          <w:szCs w:val="24"/>
          <w:lang w:val="en-GB"/>
        </w:rPr>
        <w:t>The la</w:t>
      </w:r>
      <w:r w:rsidR="009006B1" w:rsidRPr="00F30DB7">
        <w:rPr>
          <w:rFonts w:ascii="Arial" w:eastAsia="Arial" w:hAnsi="Arial" w:cs="Arial"/>
          <w:sz w:val="24"/>
          <w:szCs w:val="24"/>
          <w:lang w:val="en-GB"/>
        </w:rPr>
        <w:t xml:space="preserve">ndscape-architectural solution </w:t>
      </w:r>
      <w:r w:rsidRPr="00F30DB7">
        <w:rPr>
          <w:rFonts w:ascii="Arial" w:eastAsia="Arial" w:hAnsi="Arial" w:cs="Arial"/>
          <w:sz w:val="24"/>
          <w:szCs w:val="24"/>
          <w:lang w:val="en-GB"/>
        </w:rPr>
        <w:t xml:space="preserve">shouldpropose </w:t>
      </w:r>
      <w:r w:rsidR="00A16784" w:rsidRPr="00F30DB7">
        <w:rPr>
          <w:rFonts w:ascii="Arial" w:eastAsia="Arial" w:hAnsi="Arial" w:cs="Arial"/>
          <w:sz w:val="24"/>
          <w:szCs w:val="24"/>
          <w:lang w:val="en-GB"/>
        </w:rPr>
        <w:t>facilities for uses</w:t>
      </w:r>
      <w:r w:rsidR="009006B1" w:rsidRPr="00F30DB7">
        <w:rPr>
          <w:rFonts w:ascii="Arial" w:eastAsia="Arial" w:hAnsi="Arial" w:cs="Arial"/>
          <w:sz w:val="24"/>
          <w:szCs w:val="24"/>
          <w:lang w:val="en-GB"/>
        </w:rPr>
        <w:t xml:space="preserve"> complementary to the dominant </w:t>
      </w:r>
      <w:r w:rsidR="00A16784" w:rsidRPr="00F30DB7">
        <w:rPr>
          <w:rFonts w:ascii="Arial" w:eastAsia="Arial" w:hAnsi="Arial" w:cs="Arial"/>
          <w:sz w:val="24"/>
          <w:szCs w:val="24"/>
          <w:lang w:val="en-GB"/>
        </w:rPr>
        <w:t>designated</w:t>
      </w:r>
      <w:r w:rsidRPr="00F30DB7">
        <w:rPr>
          <w:rFonts w:ascii="Arial" w:eastAsia="Arial" w:hAnsi="Arial" w:cs="Arial"/>
          <w:sz w:val="24"/>
          <w:szCs w:val="24"/>
          <w:lang w:val="en-GB"/>
        </w:rPr>
        <w:t xml:space="preserve"> use of the space, </w:t>
      </w:r>
      <w:r w:rsidR="009006B1" w:rsidRPr="00F30DB7">
        <w:rPr>
          <w:rFonts w:ascii="Arial" w:eastAsia="Arial" w:hAnsi="Arial" w:cs="Arial"/>
          <w:sz w:val="24"/>
          <w:szCs w:val="24"/>
          <w:lang w:val="en-GB"/>
        </w:rPr>
        <w:t>in accordance with spatial possibiliti</w:t>
      </w:r>
      <w:r w:rsidRPr="00F30DB7">
        <w:rPr>
          <w:rFonts w:ascii="Arial" w:eastAsia="Arial" w:hAnsi="Arial" w:cs="Arial"/>
          <w:sz w:val="24"/>
          <w:szCs w:val="24"/>
          <w:lang w:val="en-GB"/>
        </w:rPr>
        <w:t>es.</w:t>
      </w:r>
    </w:p>
    <w:p w:rsidR="009711BA" w:rsidRPr="00683935" w:rsidRDefault="00683935" w:rsidP="00683935">
      <w:pPr>
        <w:pStyle w:val="ListParagraph"/>
        <w:numPr>
          <w:ilvl w:val="0"/>
          <w:numId w:val="20"/>
        </w:numPr>
        <w:spacing w:after="0"/>
        <w:ind w:left="426" w:hanging="426"/>
        <w:jc w:val="both"/>
        <w:rPr>
          <w:rFonts w:ascii="Arial" w:hAnsi="Arial" w:cs="Arial"/>
          <w:color w:val="000000" w:themeColor="text1"/>
          <w:sz w:val="24"/>
          <w:szCs w:val="24"/>
          <w:lang w:val="en-GB"/>
        </w:rPr>
      </w:pPr>
      <w:r w:rsidRPr="00683935">
        <w:rPr>
          <w:rFonts w:ascii="Arial" w:hAnsi="Arial" w:cs="Arial"/>
          <w:sz w:val="24"/>
          <w:szCs w:val="24"/>
        </w:rPr>
        <w:t>In addition to the listed facilities of the sports-recreational and cultural-educational zones</w:t>
      </w:r>
      <w:r w:rsidR="00E979E1">
        <w:rPr>
          <w:rFonts w:ascii="Arial" w:hAnsi="Arial" w:cs="Arial"/>
          <w:sz w:val="24"/>
          <w:szCs w:val="24"/>
        </w:rPr>
        <w:t>,</w:t>
      </w:r>
      <w:r w:rsidR="00E979E1" w:rsidRPr="00683935">
        <w:rPr>
          <w:rFonts w:ascii="Arial" w:hAnsi="Arial" w:cs="Arial"/>
          <w:sz w:val="24"/>
          <w:szCs w:val="24"/>
        </w:rPr>
        <w:t>the authors themselves</w:t>
      </w:r>
      <w:r w:rsidR="00E979E1">
        <w:rPr>
          <w:rFonts w:ascii="Arial" w:hAnsi="Arial" w:cs="Arial"/>
          <w:sz w:val="24"/>
          <w:szCs w:val="24"/>
        </w:rPr>
        <w:t xml:space="preserve"> may,</w:t>
      </w:r>
      <w:r w:rsidRPr="00683935">
        <w:rPr>
          <w:rFonts w:ascii="Arial" w:hAnsi="Arial" w:cs="Arial"/>
          <w:sz w:val="24"/>
          <w:szCs w:val="24"/>
        </w:rPr>
        <w:t>through the competition brief, propose the facilities compatible with those listed.</w:t>
      </w:r>
    </w:p>
    <w:p w:rsidR="000C2B0E" w:rsidRPr="00900558" w:rsidRDefault="000C2B0E" w:rsidP="002631EA">
      <w:pPr>
        <w:spacing w:after="0" w:line="276" w:lineRule="auto"/>
        <w:jc w:val="both"/>
        <w:rPr>
          <w:rFonts w:ascii="Arial" w:hAnsi="Arial" w:cs="Arial"/>
          <w:sz w:val="24"/>
          <w:szCs w:val="24"/>
          <w:highlight w:val="yellow"/>
          <w:lang w:val="en-GB"/>
        </w:rPr>
      </w:pPr>
    </w:p>
    <w:p w:rsidR="00C246E4" w:rsidRPr="00900558" w:rsidRDefault="00C246E4" w:rsidP="002631EA">
      <w:pPr>
        <w:spacing w:after="0" w:line="276" w:lineRule="auto"/>
        <w:jc w:val="both"/>
        <w:rPr>
          <w:rFonts w:ascii="Arial" w:hAnsi="Arial" w:cs="Arial"/>
          <w:sz w:val="24"/>
          <w:szCs w:val="24"/>
          <w:lang w:val="en-GB"/>
        </w:rPr>
      </w:pPr>
    </w:p>
    <w:p w:rsidR="00D00372" w:rsidRPr="00900558" w:rsidRDefault="009006B1" w:rsidP="002535C4">
      <w:pPr>
        <w:pStyle w:val="Heading2"/>
        <w:numPr>
          <w:ilvl w:val="2"/>
          <w:numId w:val="1"/>
        </w:numPr>
        <w:spacing w:before="0"/>
        <w:rPr>
          <w:rFonts w:ascii="Arial" w:hAnsi="Arial" w:cs="Arial"/>
          <w:color w:val="auto"/>
          <w:lang w:val="en-GB"/>
        </w:rPr>
      </w:pPr>
      <w:bookmarkStart w:id="14" w:name="_Toc208172304"/>
      <w:r w:rsidRPr="00900558">
        <w:rPr>
          <w:rFonts w:ascii="Arial" w:hAnsi="Arial" w:cs="Arial"/>
          <w:color w:val="auto"/>
          <w:lang w:val="en-GB"/>
        </w:rPr>
        <w:lastRenderedPageBreak/>
        <w:t>Conditions for conducting the competition</w:t>
      </w:r>
      <w:bookmarkEnd w:id="14"/>
    </w:p>
    <w:p w:rsidR="003B7A4F" w:rsidRPr="00900558" w:rsidRDefault="003B7A4F" w:rsidP="002631EA">
      <w:pPr>
        <w:spacing w:after="0" w:line="276" w:lineRule="auto"/>
        <w:jc w:val="both"/>
        <w:rPr>
          <w:rFonts w:ascii="Arial" w:hAnsi="Arial" w:cs="Arial"/>
          <w:sz w:val="24"/>
          <w:szCs w:val="24"/>
          <w:lang w:val="en-GB"/>
        </w:rPr>
      </w:pPr>
    </w:p>
    <w:p w:rsidR="003B7A4F" w:rsidRPr="00900558" w:rsidRDefault="009006B1" w:rsidP="002631EA">
      <w:pPr>
        <w:spacing w:after="0" w:line="276" w:lineRule="auto"/>
        <w:jc w:val="both"/>
        <w:rPr>
          <w:rFonts w:ascii="Arial" w:hAnsi="Arial" w:cs="Arial"/>
          <w:sz w:val="24"/>
          <w:szCs w:val="24"/>
          <w:lang w:val="en-GB"/>
        </w:rPr>
      </w:pPr>
      <w:r w:rsidRPr="00900558">
        <w:rPr>
          <w:rFonts w:ascii="Arial" w:hAnsi="Arial" w:cs="Arial"/>
          <w:sz w:val="24"/>
          <w:szCs w:val="24"/>
          <w:lang w:val="en-GB"/>
        </w:rPr>
        <w:t xml:space="preserve">The </w:t>
      </w:r>
      <w:r w:rsidR="002F3E11" w:rsidRPr="00900558">
        <w:rPr>
          <w:rFonts w:ascii="Arial" w:hAnsi="Arial" w:cs="Arial"/>
          <w:sz w:val="24"/>
          <w:szCs w:val="24"/>
          <w:lang w:val="en-GB"/>
        </w:rPr>
        <w:t>C</w:t>
      </w:r>
      <w:r w:rsidRPr="00900558">
        <w:rPr>
          <w:rFonts w:ascii="Arial" w:hAnsi="Arial" w:cs="Arial"/>
          <w:sz w:val="24"/>
          <w:szCs w:val="24"/>
          <w:lang w:val="en-GB"/>
        </w:rPr>
        <w:t>ompetition is announced in accordance with the Rule</w:t>
      </w:r>
      <w:r w:rsidR="002F3E11" w:rsidRPr="00900558">
        <w:rPr>
          <w:rFonts w:ascii="Arial" w:hAnsi="Arial" w:cs="Arial"/>
          <w:sz w:val="24"/>
          <w:szCs w:val="24"/>
          <w:lang w:val="en-GB"/>
        </w:rPr>
        <w:t>book</w:t>
      </w:r>
      <w:r w:rsidRPr="00900558">
        <w:rPr>
          <w:rFonts w:ascii="Arial" w:hAnsi="Arial" w:cs="Arial"/>
          <w:sz w:val="24"/>
          <w:szCs w:val="24"/>
          <w:lang w:val="en-GB"/>
        </w:rPr>
        <w:t xml:space="preserve"> on the manner and procedure for announcing and conducting a public competition for a conceptual architectural design ("Official Gazette of Montenegro", No. 19/18).</w:t>
      </w:r>
    </w:p>
    <w:p w:rsidR="003B7A4F" w:rsidRPr="00900558" w:rsidRDefault="009006B1" w:rsidP="002631EA">
      <w:pPr>
        <w:spacing w:after="0" w:line="276" w:lineRule="auto"/>
        <w:jc w:val="both"/>
        <w:rPr>
          <w:rFonts w:ascii="Arial" w:hAnsi="Arial" w:cs="Arial"/>
          <w:sz w:val="24"/>
          <w:szCs w:val="24"/>
          <w:lang w:val="en-GB"/>
        </w:rPr>
      </w:pPr>
      <w:r w:rsidRPr="00900558">
        <w:rPr>
          <w:rFonts w:ascii="Arial" w:hAnsi="Arial" w:cs="Arial"/>
          <w:sz w:val="24"/>
          <w:szCs w:val="24"/>
          <w:lang w:val="en-GB"/>
        </w:rPr>
        <w:t>By submitting an entry, each participant accepts the terms of this competition.</w:t>
      </w:r>
    </w:p>
    <w:p w:rsidR="003B7A4F" w:rsidRPr="00900558" w:rsidRDefault="003B7A4F" w:rsidP="002631EA">
      <w:pPr>
        <w:spacing w:after="0" w:line="276" w:lineRule="auto"/>
        <w:jc w:val="both"/>
        <w:rPr>
          <w:rFonts w:ascii="Arial" w:hAnsi="Arial" w:cs="Arial"/>
          <w:sz w:val="24"/>
          <w:szCs w:val="24"/>
          <w:lang w:val="en-GB"/>
        </w:rPr>
      </w:pPr>
    </w:p>
    <w:p w:rsidR="003B7A4F" w:rsidRPr="00900558" w:rsidRDefault="009006B1" w:rsidP="002535C4">
      <w:pPr>
        <w:pStyle w:val="Heading2"/>
        <w:numPr>
          <w:ilvl w:val="2"/>
          <w:numId w:val="1"/>
        </w:numPr>
        <w:spacing w:before="0"/>
        <w:rPr>
          <w:rFonts w:ascii="Arial" w:hAnsi="Arial" w:cs="Arial"/>
          <w:color w:val="auto"/>
          <w:lang w:val="en-GB"/>
        </w:rPr>
      </w:pPr>
      <w:bookmarkStart w:id="15" w:name="_Toc208172305"/>
      <w:r w:rsidRPr="00900558">
        <w:rPr>
          <w:rFonts w:ascii="Arial" w:hAnsi="Arial" w:cs="Arial"/>
          <w:color w:val="auto"/>
          <w:lang w:val="en-GB"/>
        </w:rPr>
        <w:t>Regulations and recommendations for design</w:t>
      </w:r>
      <w:bookmarkEnd w:id="15"/>
    </w:p>
    <w:p w:rsidR="003B7A4F" w:rsidRPr="00900558" w:rsidRDefault="003B7A4F" w:rsidP="002631EA">
      <w:pPr>
        <w:spacing w:after="0" w:line="276" w:lineRule="auto"/>
        <w:jc w:val="both"/>
        <w:rPr>
          <w:rFonts w:ascii="Arial" w:hAnsi="Arial" w:cs="Arial"/>
          <w:sz w:val="24"/>
          <w:szCs w:val="24"/>
          <w:lang w:val="en-GB"/>
        </w:rPr>
      </w:pPr>
    </w:p>
    <w:p w:rsidR="00BD5457" w:rsidRPr="00900558" w:rsidRDefault="009006B1" w:rsidP="002631EA">
      <w:pPr>
        <w:spacing w:after="0" w:line="276" w:lineRule="auto"/>
        <w:jc w:val="both"/>
        <w:rPr>
          <w:rFonts w:ascii="Arial" w:hAnsi="Arial" w:cs="Arial"/>
          <w:sz w:val="24"/>
          <w:szCs w:val="24"/>
          <w:lang w:val="en-GB"/>
        </w:rPr>
      </w:pPr>
      <w:r w:rsidRPr="00900558">
        <w:rPr>
          <w:rFonts w:ascii="Arial" w:hAnsi="Arial" w:cs="Arial"/>
          <w:sz w:val="24"/>
          <w:szCs w:val="24"/>
          <w:lang w:val="en-GB"/>
        </w:rPr>
        <w:t>When designing, it is necessary to comply with the provisions of the following regulations:</w:t>
      </w:r>
    </w:p>
    <w:p w:rsidR="00BD5457" w:rsidRPr="00900558" w:rsidRDefault="009006B1" w:rsidP="00211ABC">
      <w:pPr>
        <w:pStyle w:val="ListParagraph"/>
        <w:numPr>
          <w:ilvl w:val="0"/>
          <w:numId w:val="21"/>
        </w:numPr>
        <w:spacing w:after="0"/>
        <w:jc w:val="both"/>
        <w:rPr>
          <w:rFonts w:ascii="Arial" w:hAnsi="Arial" w:cs="Arial"/>
          <w:sz w:val="24"/>
          <w:szCs w:val="24"/>
          <w:lang w:val="en-GB"/>
        </w:rPr>
      </w:pPr>
      <w:r w:rsidRPr="00900558">
        <w:rPr>
          <w:rFonts w:ascii="Arial" w:hAnsi="Arial" w:cs="Arial"/>
          <w:sz w:val="24"/>
          <w:szCs w:val="24"/>
          <w:lang w:val="en-GB"/>
        </w:rPr>
        <w:t>Law on</w:t>
      </w:r>
      <w:r w:rsidR="00010E40" w:rsidRPr="00900558">
        <w:rPr>
          <w:rFonts w:ascii="Arial" w:hAnsi="Arial" w:cs="Arial"/>
          <w:sz w:val="24"/>
          <w:szCs w:val="24"/>
          <w:lang w:val="en-GB"/>
        </w:rPr>
        <w:t xml:space="preserve"> Construction of Structures</w:t>
      </w:r>
      <w:r w:rsidRPr="00900558">
        <w:rPr>
          <w:rFonts w:ascii="Arial" w:hAnsi="Arial" w:cs="Arial"/>
          <w:sz w:val="24"/>
          <w:szCs w:val="24"/>
          <w:lang w:val="en-GB"/>
        </w:rPr>
        <w:t xml:space="preserve"> ("Official Gazette of Montenegro", No</w:t>
      </w:r>
      <w:r w:rsidR="00A62BE7">
        <w:rPr>
          <w:rFonts w:ascii="Arial" w:hAnsi="Arial" w:cs="Arial"/>
          <w:sz w:val="24"/>
          <w:szCs w:val="24"/>
          <w:lang w:val="en-GB"/>
        </w:rPr>
        <w:t>s</w:t>
      </w:r>
      <w:r w:rsidRPr="00900558">
        <w:rPr>
          <w:rFonts w:ascii="Arial" w:hAnsi="Arial" w:cs="Arial"/>
          <w:sz w:val="24"/>
          <w:szCs w:val="24"/>
          <w:lang w:val="en-GB"/>
        </w:rPr>
        <w:t>. 19/25</w:t>
      </w:r>
      <w:r w:rsidR="007620E3">
        <w:rPr>
          <w:rFonts w:ascii="Arial" w:hAnsi="Arial" w:cs="Arial"/>
          <w:sz w:val="24"/>
          <w:szCs w:val="24"/>
          <w:lang w:val="en-GB"/>
        </w:rPr>
        <w:t xml:space="preserve"> and 92/25</w:t>
      </w:r>
      <w:r w:rsidRPr="00900558">
        <w:rPr>
          <w:rFonts w:ascii="Arial" w:hAnsi="Arial" w:cs="Arial"/>
          <w:sz w:val="24"/>
          <w:szCs w:val="24"/>
          <w:lang w:val="en-GB"/>
        </w:rPr>
        <w:t>);</w:t>
      </w:r>
    </w:p>
    <w:p w:rsidR="00BD5457" w:rsidRPr="00900558" w:rsidRDefault="009006B1" w:rsidP="00211ABC">
      <w:pPr>
        <w:pStyle w:val="ListParagraph"/>
        <w:numPr>
          <w:ilvl w:val="0"/>
          <w:numId w:val="21"/>
        </w:numPr>
        <w:spacing w:after="0"/>
        <w:jc w:val="both"/>
        <w:rPr>
          <w:rFonts w:ascii="Arial" w:hAnsi="Arial" w:cs="Arial"/>
          <w:sz w:val="24"/>
          <w:szCs w:val="24"/>
          <w:lang w:val="en-GB"/>
        </w:rPr>
      </w:pPr>
      <w:r w:rsidRPr="00900558">
        <w:rPr>
          <w:rFonts w:ascii="Arial" w:hAnsi="Arial" w:cs="Arial"/>
          <w:sz w:val="24"/>
          <w:szCs w:val="24"/>
          <w:lang w:val="en-GB"/>
        </w:rPr>
        <w:t>Rulebook on detailed conditions and m</w:t>
      </w:r>
      <w:r w:rsidR="0050529D" w:rsidRPr="00900558">
        <w:rPr>
          <w:rFonts w:ascii="Arial" w:hAnsi="Arial" w:cs="Arial"/>
          <w:sz w:val="24"/>
          <w:szCs w:val="24"/>
          <w:lang w:val="en-GB"/>
        </w:rPr>
        <w:t>anner</w:t>
      </w:r>
      <w:r w:rsidRPr="00900558">
        <w:rPr>
          <w:rFonts w:ascii="Arial" w:hAnsi="Arial" w:cs="Arial"/>
          <w:sz w:val="24"/>
          <w:szCs w:val="24"/>
          <w:lang w:val="en-GB"/>
        </w:rPr>
        <w:t xml:space="preserve"> of adapting facilities for access and movement of persons with reduced mobility and persons with disabilities (“Official Gazette of Montenegro”, No. 41/25);</w:t>
      </w:r>
    </w:p>
    <w:p w:rsidR="00C34AB2" w:rsidRPr="00900558" w:rsidRDefault="00C34AB2" w:rsidP="00C34AB2">
      <w:pPr>
        <w:spacing w:after="0" w:line="276" w:lineRule="auto"/>
        <w:jc w:val="both"/>
        <w:rPr>
          <w:rFonts w:ascii="Arial" w:hAnsi="Arial" w:cs="Arial"/>
          <w:sz w:val="24"/>
          <w:szCs w:val="24"/>
          <w:lang w:val="en-GB"/>
        </w:rPr>
      </w:pPr>
    </w:p>
    <w:p w:rsidR="00BE6D42" w:rsidRPr="00900558" w:rsidRDefault="009006B1" w:rsidP="00C34AB2">
      <w:pPr>
        <w:spacing w:after="0" w:line="276" w:lineRule="auto"/>
        <w:jc w:val="both"/>
        <w:rPr>
          <w:rFonts w:ascii="Arial" w:hAnsi="Arial" w:cs="Arial"/>
          <w:bCs/>
          <w:sz w:val="24"/>
          <w:szCs w:val="24"/>
          <w:lang w:val="en-GB"/>
        </w:rPr>
      </w:pPr>
      <w:r w:rsidRPr="00900558">
        <w:rPr>
          <w:rFonts w:ascii="Arial" w:hAnsi="Arial" w:cs="Arial"/>
          <w:bCs/>
          <w:sz w:val="24"/>
          <w:szCs w:val="24"/>
          <w:lang w:val="en-GB"/>
        </w:rPr>
        <w:t xml:space="preserve">In the design process, it is also recommended to use the </w:t>
      </w:r>
      <w:r w:rsidRPr="00900558">
        <w:rPr>
          <w:rFonts w:ascii="Arial" w:hAnsi="Arial" w:cs="Arial"/>
          <w:bCs/>
          <w:i/>
          <w:sz w:val="24"/>
          <w:szCs w:val="24"/>
          <w:lang w:val="en-GB"/>
        </w:rPr>
        <w:t>Manual for Planning Public Spaces in Montenegro</w:t>
      </w:r>
      <w:r w:rsidRPr="00900558">
        <w:rPr>
          <w:rFonts w:ascii="Arial" w:hAnsi="Arial" w:cs="Arial"/>
          <w:bCs/>
          <w:sz w:val="24"/>
          <w:szCs w:val="24"/>
          <w:lang w:val="en-GB"/>
        </w:rPr>
        <w:t xml:space="preserve"> (Ministry of Spatial Planning, Urbanism and State Property https://www.gov.me/dokumenta/480a2173-ff9e-4d3f-ad0e-1ce1320f09bd).</w:t>
      </w:r>
    </w:p>
    <w:p w:rsidR="00FA42DB" w:rsidRPr="00900558" w:rsidRDefault="00FA42DB" w:rsidP="00837A08">
      <w:pPr>
        <w:spacing w:after="0" w:line="276" w:lineRule="auto"/>
        <w:jc w:val="both"/>
        <w:rPr>
          <w:rFonts w:ascii="Arial" w:hAnsi="Arial" w:cs="Arial"/>
          <w:bCs/>
          <w:sz w:val="24"/>
          <w:szCs w:val="24"/>
          <w:lang w:val="en-GB"/>
        </w:rPr>
      </w:pPr>
    </w:p>
    <w:sectPr w:rsidR="00FA42DB" w:rsidRPr="00900558" w:rsidSect="00C246E4">
      <w:type w:val="continuous"/>
      <w:pgSz w:w="11907" w:h="16839" w:code="9"/>
      <w:pgMar w:top="1440" w:right="1080" w:bottom="144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6C9A" w:rsidRDefault="00716C9A" w:rsidP="005E2AF8">
      <w:pPr>
        <w:spacing w:after="0" w:line="240" w:lineRule="auto"/>
      </w:pPr>
      <w:r>
        <w:separator/>
      </w:r>
    </w:p>
  </w:endnote>
  <w:endnote w:type="continuationSeparator" w:id="1">
    <w:p w:rsidR="00716C9A" w:rsidRDefault="00716C9A" w:rsidP="005E2A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A1C" w:rsidRDefault="000B5ACE">
    <w:pPr>
      <w:pStyle w:val="Footer"/>
      <w:jc w:val="right"/>
    </w:pPr>
    <w:r>
      <w:fldChar w:fldCharType="begin"/>
    </w:r>
    <w:r w:rsidR="00970A1C">
      <w:instrText xml:space="preserve"> PAGE   \* MERGEFORMAT </w:instrText>
    </w:r>
    <w:r>
      <w:fldChar w:fldCharType="separate"/>
    </w:r>
    <w:r w:rsidR="009C1245">
      <w:rPr>
        <w:noProof/>
      </w:rPr>
      <w:t>11</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6C9A" w:rsidRDefault="00716C9A" w:rsidP="005E2AF8">
      <w:pPr>
        <w:spacing w:after="0" w:line="240" w:lineRule="auto"/>
      </w:pPr>
      <w:r>
        <w:separator/>
      </w:r>
    </w:p>
  </w:footnote>
  <w:footnote w:type="continuationSeparator" w:id="1">
    <w:p w:rsidR="00716C9A" w:rsidRDefault="00716C9A" w:rsidP="005E2A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341E0"/>
    <w:multiLevelType w:val="hybridMultilevel"/>
    <w:tmpl w:val="BD3C5FF2"/>
    <w:lvl w:ilvl="0" w:tplc="EC424396">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87766"/>
    <w:multiLevelType w:val="hybridMultilevel"/>
    <w:tmpl w:val="A4D284C8"/>
    <w:lvl w:ilvl="0" w:tplc="08090001">
      <w:start w:val="1"/>
      <w:numFmt w:val="bullet"/>
      <w:lvlText w:val=""/>
      <w:lvlJc w:val="left"/>
      <w:pPr>
        <w:ind w:left="903" w:hanging="360"/>
      </w:pPr>
      <w:rPr>
        <w:rFonts w:ascii="Symbol" w:hAnsi="Symbol" w:hint="default"/>
        <w:b w:val="0"/>
        <w:bCs w:val="0"/>
        <w:i w:val="0"/>
        <w:iCs w:val="0"/>
        <w:w w:val="100"/>
        <w:sz w:val="22"/>
        <w:szCs w:val="22"/>
      </w:rPr>
    </w:lvl>
    <w:lvl w:ilvl="1" w:tplc="28443D14">
      <w:numFmt w:val="bullet"/>
      <w:lvlText w:val=""/>
      <w:lvlJc w:val="left"/>
      <w:pPr>
        <w:ind w:left="1196" w:hanging="293"/>
      </w:pPr>
      <w:rPr>
        <w:rFonts w:ascii="Symbol" w:eastAsia="Symbol" w:hAnsi="Symbol" w:cs="Symbol" w:hint="default"/>
        <w:b w:val="0"/>
        <w:bCs w:val="0"/>
        <w:i w:val="0"/>
        <w:iCs w:val="0"/>
        <w:w w:val="100"/>
        <w:sz w:val="22"/>
        <w:szCs w:val="22"/>
      </w:rPr>
    </w:lvl>
    <w:lvl w:ilvl="2" w:tplc="99EEE106">
      <w:numFmt w:val="bullet"/>
      <w:lvlText w:val="•"/>
      <w:lvlJc w:val="left"/>
      <w:pPr>
        <w:ind w:left="2235" w:hanging="293"/>
      </w:pPr>
      <w:rPr>
        <w:rFonts w:hint="default"/>
      </w:rPr>
    </w:lvl>
    <w:lvl w:ilvl="3" w:tplc="35E2A8C0">
      <w:numFmt w:val="bullet"/>
      <w:lvlText w:val="•"/>
      <w:lvlJc w:val="left"/>
      <w:pPr>
        <w:ind w:left="3271" w:hanging="293"/>
      </w:pPr>
      <w:rPr>
        <w:rFonts w:hint="default"/>
      </w:rPr>
    </w:lvl>
    <w:lvl w:ilvl="4" w:tplc="649AE282">
      <w:numFmt w:val="bullet"/>
      <w:lvlText w:val="•"/>
      <w:lvlJc w:val="left"/>
      <w:pPr>
        <w:ind w:left="4306" w:hanging="293"/>
      </w:pPr>
      <w:rPr>
        <w:rFonts w:hint="default"/>
      </w:rPr>
    </w:lvl>
    <w:lvl w:ilvl="5" w:tplc="290E62CA">
      <w:numFmt w:val="bullet"/>
      <w:lvlText w:val="•"/>
      <w:lvlJc w:val="left"/>
      <w:pPr>
        <w:ind w:left="5342" w:hanging="293"/>
      </w:pPr>
      <w:rPr>
        <w:rFonts w:hint="default"/>
      </w:rPr>
    </w:lvl>
    <w:lvl w:ilvl="6" w:tplc="360845CE">
      <w:numFmt w:val="bullet"/>
      <w:lvlText w:val="•"/>
      <w:lvlJc w:val="left"/>
      <w:pPr>
        <w:ind w:left="6377" w:hanging="293"/>
      </w:pPr>
      <w:rPr>
        <w:rFonts w:hint="default"/>
      </w:rPr>
    </w:lvl>
    <w:lvl w:ilvl="7" w:tplc="6582A604">
      <w:numFmt w:val="bullet"/>
      <w:lvlText w:val="•"/>
      <w:lvlJc w:val="left"/>
      <w:pPr>
        <w:ind w:left="7413" w:hanging="293"/>
      </w:pPr>
      <w:rPr>
        <w:rFonts w:hint="default"/>
      </w:rPr>
    </w:lvl>
    <w:lvl w:ilvl="8" w:tplc="93CA29CE">
      <w:numFmt w:val="bullet"/>
      <w:lvlText w:val="•"/>
      <w:lvlJc w:val="left"/>
      <w:pPr>
        <w:ind w:left="8448" w:hanging="293"/>
      </w:pPr>
      <w:rPr>
        <w:rFonts w:hint="default"/>
      </w:rPr>
    </w:lvl>
  </w:abstractNum>
  <w:abstractNum w:abstractNumId="2">
    <w:nsid w:val="06300616"/>
    <w:multiLevelType w:val="hybridMultilevel"/>
    <w:tmpl w:val="7EFAA7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BF48FE"/>
    <w:multiLevelType w:val="hybridMultilevel"/>
    <w:tmpl w:val="228CDE50"/>
    <w:lvl w:ilvl="0" w:tplc="EC424396">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9544D0"/>
    <w:multiLevelType w:val="hybridMultilevel"/>
    <w:tmpl w:val="E28A6592"/>
    <w:lvl w:ilvl="0" w:tplc="BA0019C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1D7B77"/>
    <w:multiLevelType w:val="hybridMultilevel"/>
    <w:tmpl w:val="9568497A"/>
    <w:lvl w:ilvl="0" w:tplc="BA0019CE">
      <w:start w:val="1"/>
      <w:numFmt w:val="bullet"/>
      <w:lvlText w:val=""/>
      <w:lvlJc w:val="left"/>
      <w:pPr>
        <w:ind w:left="720" w:hanging="360"/>
      </w:pPr>
      <w:rPr>
        <w:rFonts w:ascii="Symbol" w:hAnsi="Symbol" w:hint="default"/>
      </w:rPr>
    </w:lvl>
    <w:lvl w:ilvl="1" w:tplc="BC0A83FC">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242D41"/>
    <w:multiLevelType w:val="hybridMultilevel"/>
    <w:tmpl w:val="BC48AD7E"/>
    <w:lvl w:ilvl="0" w:tplc="BA0019CE">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nsid w:val="28A2072B"/>
    <w:multiLevelType w:val="hybridMultilevel"/>
    <w:tmpl w:val="7458C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B146421"/>
    <w:multiLevelType w:val="hybridMultilevel"/>
    <w:tmpl w:val="04BA8FCC"/>
    <w:lvl w:ilvl="0" w:tplc="EC424396">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505DD2"/>
    <w:multiLevelType w:val="hybridMultilevel"/>
    <w:tmpl w:val="801C3F04"/>
    <w:lvl w:ilvl="0" w:tplc="BF54AC1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BE24348"/>
    <w:multiLevelType w:val="hybridMultilevel"/>
    <w:tmpl w:val="BA805952"/>
    <w:lvl w:ilvl="0" w:tplc="BA0019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4A3E89"/>
    <w:multiLevelType w:val="hybridMultilevel"/>
    <w:tmpl w:val="E31E77A6"/>
    <w:lvl w:ilvl="0" w:tplc="81E821B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094760"/>
    <w:multiLevelType w:val="hybridMultilevel"/>
    <w:tmpl w:val="ED266176"/>
    <w:lvl w:ilvl="0" w:tplc="88580662">
      <w:start w:val="1"/>
      <w:numFmt w:val="decimal"/>
      <w:lvlText w:val="%1."/>
      <w:lvlJc w:val="left"/>
      <w:pPr>
        <w:ind w:left="678" w:hanging="202"/>
      </w:pPr>
      <w:rPr>
        <w:rFonts w:ascii="Arial" w:eastAsia="Arial" w:hAnsi="Arial" w:cs="Arial" w:hint="default"/>
        <w:b w:val="0"/>
        <w:bCs w:val="0"/>
        <w:i w:val="0"/>
        <w:iCs w:val="0"/>
        <w:w w:val="99"/>
        <w:sz w:val="18"/>
        <w:szCs w:val="18"/>
      </w:rPr>
    </w:lvl>
    <w:lvl w:ilvl="1" w:tplc="32A6924A">
      <w:numFmt w:val="bullet"/>
      <w:lvlText w:val="•"/>
      <w:lvlJc w:val="left"/>
      <w:pPr>
        <w:ind w:left="1664" w:hanging="202"/>
      </w:pPr>
      <w:rPr>
        <w:rFonts w:hint="default"/>
      </w:rPr>
    </w:lvl>
    <w:lvl w:ilvl="2" w:tplc="BECE6E32">
      <w:numFmt w:val="bullet"/>
      <w:lvlText w:val="•"/>
      <w:lvlJc w:val="left"/>
      <w:pPr>
        <w:ind w:left="2648" w:hanging="202"/>
      </w:pPr>
      <w:rPr>
        <w:rFonts w:hint="default"/>
      </w:rPr>
    </w:lvl>
    <w:lvl w:ilvl="3" w:tplc="D94CD804">
      <w:numFmt w:val="bullet"/>
      <w:lvlText w:val="•"/>
      <w:lvlJc w:val="left"/>
      <w:pPr>
        <w:ind w:left="3632" w:hanging="202"/>
      </w:pPr>
      <w:rPr>
        <w:rFonts w:hint="default"/>
      </w:rPr>
    </w:lvl>
    <w:lvl w:ilvl="4" w:tplc="9E04A6E0">
      <w:numFmt w:val="bullet"/>
      <w:lvlText w:val="•"/>
      <w:lvlJc w:val="left"/>
      <w:pPr>
        <w:ind w:left="4616" w:hanging="202"/>
      </w:pPr>
      <w:rPr>
        <w:rFonts w:hint="default"/>
      </w:rPr>
    </w:lvl>
    <w:lvl w:ilvl="5" w:tplc="868892CC">
      <w:numFmt w:val="bullet"/>
      <w:lvlText w:val="•"/>
      <w:lvlJc w:val="left"/>
      <w:pPr>
        <w:ind w:left="5600" w:hanging="202"/>
      </w:pPr>
      <w:rPr>
        <w:rFonts w:hint="default"/>
      </w:rPr>
    </w:lvl>
    <w:lvl w:ilvl="6" w:tplc="2834BB5E">
      <w:numFmt w:val="bullet"/>
      <w:lvlText w:val="•"/>
      <w:lvlJc w:val="left"/>
      <w:pPr>
        <w:ind w:left="6584" w:hanging="202"/>
      </w:pPr>
      <w:rPr>
        <w:rFonts w:hint="default"/>
      </w:rPr>
    </w:lvl>
    <w:lvl w:ilvl="7" w:tplc="A0D47044">
      <w:numFmt w:val="bullet"/>
      <w:lvlText w:val="•"/>
      <w:lvlJc w:val="left"/>
      <w:pPr>
        <w:ind w:left="7568" w:hanging="202"/>
      </w:pPr>
      <w:rPr>
        <w:rFonts w:hint="default"/>
      </w:rPr>
    </w:lvl>
    <w:lvl w:ilvl="8" w:tplc="5E3EFD86">
      <w:numFmt w:val="bullet"/>
      <w:lvlText w:val="•"/>
      <w:lvlJc w:val="left"/>
      <w:pPr>
        <w:ind w:left="8552" w:hanging="202"/>
      </w:pPr>
      <w:rPr>
        <w:rFonts w:hint="default"/>
      </w:rPr>
    </w:lvl>
  </w:abstractNum>
  <w:abstractNum w:abstractNumId="13">
    <w:nsid w:val="464458C0"/>
    <w:multiLevelType w:val="hybridMultilevel"/>
    <w:tmpl w:val="B7560612"/>
    <w:lvl w:ilvl="0" w:tplc="2FC0668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A369B8"/>
    <w:multiLevelType w:val="hybridMultilevel"/>
    <w:tmpl w:val="7B026110"/>
    <w:lvl w:ilvl="0" w:tplc="FF9CB86C">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994D50"/>
    <w:multiLevelType w:val="hybridMultilevel"/>
    <w:tmpl w:val="37284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CD43600"/>
    <w:multiLevelType w:val="hybridMultilevel"/>
    <w:tmpl w:val="9F9008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DC37734"/>
    <w:multiLevelType w:val="hybridMultilevel"/>
    <w:tmpl w:val="B87C0040"/>
    <w:lvl w:ilvl="0" w:tplc="BA0019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3D6613"/>
    <w:multiLevelType w:val="hybridMultilevel"/>
    <w:tmpl w:val="4B4ABD62"/>
    <w:lvl w:ilvl="0" w:tplc="EC424396">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AF4FFD"/>
    <w:multiLevelType w:val="hybridMultilevel"/>
    <w:tmpl w:val="BBCCF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3FD2B4F"/>
    <w:multiLevelType w:val="multilevel"/>
    <w:tmpl w:val="FB4AE7F6"/>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6ADE060B"/>
    <w:multiLevelType w:val="hybridMultilevel"/>
    <w:tmpl w:val="EF206050"/>
    <w:lvl w:ilvl="0" w:tplc="3D960D64">
      <w:numFmt w:val="bullet"/>
      <w:lvlText w:val="-"/>
      <w:lvlJc w:val="left"/>
      <w:pPr>
        <w:ind w:left="903" w:hanging="360"/>
      </w:pPr>
      <w:rPr>
        <w:rFonts w:ascii="Arial" w:eastAsia="Arial" w:hAnsi="Arial" w:cs="Arial" w:hint="default"/>
        <w:b w:val="0"/>
        <w:bCs w:val="0"/>
        <w:i w:val="0"/>
        <w:iCs w:val="0"/>
        <w:w w:val="100"/>
        <w:sz w:val="22"/>
        <w:szCs w:val="22"/>
      </w:rPr>
    </w:lvl>
    <w:lvl w:ilvl="1" w:tplc="28443D14">
      <w:numFmt w:val="bullet"/>
      <w:lvlText w:val=""/>
      <w:lvlJc w:val="left"/>
      <w:pPr>
        <w:ind w:left="1196" w:hanging="293"/>
      </w:pPr>
      <w:rPr>
        <w:rFonts w:ascii="Symbol" w:eastAsia="Symbol" w:hAnsi="Symbol" w:cs="Symbol" w:hint="default"/>
        <w:b w:val="0"/>
        <w:bCs w:val="0"/>
        <w:i w:val="0"/>
        <w:iCs w:val="0"/>
        <w:w w:val="100"/>
        <w:sz w:val="22"/>
        <w:szCs w:val="22"/>
      </w:rPr>
    </w:lvl>
    <w:lvl w:ilvl="2" w:tplc="99EEE106">
      <w:numFmt w:val="bullet"/>
      <w:lvlText w:val="•"/>
      <w:lvlJc w:val="left"/>
      <w:pPr>
        <w:ind w:left="2235" w:hanging="293"/>
      </w:pPr>
      <w:rPr>
        <w:rFonts w:hint="default"/>
      </w:rPr>
    </w:lvl>
    <w:lvl w:ilvl="3" w:tplc="35E2A8C0">
      <w:numFmt w:val="bullet"/>
      <w:lvlText w:val="•"/>
      <w:lvlJc w:val="left"/>
      <w:pPr>
        <w:ind w:left="3271" w:hanging="293"/>
      </w:pPr>
      <w:rPr>
        <w:rFonts w:hint="default"/>
      </w:rPr>
    </w:lvl>
    <w:lvl w:ilvl="4" w:tplc="649AE282">
      <w:numFmt w:val="bullet"/>
      <w:lvlText w:val="•"/>
      <w:lvlJc w:val="left"/>
      <w:pPr>
        <w:ind w:left="4306" w:hanging="293"/>
      </w:pPr>
      <w:rPr>
        <w:rFonts w:hint="default"/>
      </w:rPr>
    </w:lvl>
    <w:lvl w:ilvl="5" w:tplc="290E62CA">
      <w:numFmt w:val="bullet"/>
      <w:lvlText w:val="•"/>
      <w:lvlJc w:val="left"/>
      <w:pPr>
        <w:ind w:left="5342" w:hanging="293"/>
      </w:pPr>
      <w:rPr>
        <w:rFonts w:hint="default"/>
      </w:rPr>
    </w:lvl>
    <w:lvl w:ilvl="6" w:tplc="360845CE">
      <w:numFmt w:val="bullet"/>
      <w:lvlText w:val="•"/>
      <w:lvlJc w:val="left"/>
      <w:pPr>
        <w:ind w:left="6377" w:hanging="293"/>
      </w:pPr>
      <w:rPr>
        <w:rFonts w:hint="default"/>
      </w:rPr>
    </w:lvl>
    <w:lvl w:ilvl="7" w:tplc="6582A604">
      <w:numFmt w:val="bullet"/>
      <w:lvlText w:val="•"/>
      <w:lvlJc w:val="left"/>
      <w:pPr>
        <w:ind w:left="7413" w:hanging="293"/>
      </w:pPr>
      <w:rPr>
        <w:rFonts w:hint="default"/>
      </w:rPr>
    </w:lvl>
    <w:lvl w:ilvl="8" w:tplc="93CA29CE">
      <w:numFmt w:val="bullet"/>
      <w:lvlText w:val="•"/>
      <w:lvlJc w:val="left"/>
      <w:pPr>
        <w:ind w:left="8448" w:hanging="293"/>
      </w:pPr>
      <w:rPr>
        <w:rFonts w:hint="default"/>
      </w:rPr>
    </w:lvl>
  </w:abstractNum>
  <w:abstractNum w:abstractNumId="22">
    <w:nsid w:val="7EFD78BE"/>
    <w:multiLevelType w:val="hybridMultilevel"/>
    <w:tmpl w:val="E7C4D412"/>
    <w:lvl w:ilvl="0" w:tplc="EC424396">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22"/>
  </w:num>
  <w:num w:numId="4">
    <w:abstractNumId w:val="3"/>
  </w:num>
  <w:num w:numId="5">
    <w:abstractNumId w:val="18"/>
  </w:num>
  <w:num w:numId="6">
    <w:abstractNumId w:val="0"/>
  </w:num>
  <w:num w:numId="7">
    <w:abstractNumId w:val="8"/>
  </w:num>
  <w:num w:numId="8">
    <w:abstractNumId w:val="12"/>
  </w:num>
  <w:num w:numId="9">
    <w:abstractNumId w:val="21"/>
  </w:num>
  <w:num w:numId="10">
    <w:abstractNumId w:val="5"/>
  </w:num>
  <w:num w:numId="11">
    <w:abstractNumId w:val="9"/>
  </w:num>
  <w:num w:numId="12">
    <w:abstractNumId w:val="4"/>
  </w:num>
  <w:num w:numId="13">
    <w:abstractNumId w:val="17"/>
  </w:num>
  <w:num w:numId="14">
    <w:abstractNumId w:val="10"/>
  </w:num>
  <w:num w:numId="15">
    <w:abstractNumId w:val="6"/>
  </w:num>
  <w:num w:numId="16">
    <w:abstractNumId w:val="14"/>
  </w:num>
  <w:num w:numId="17">
    <w:abstractNumId w:val="19"/>
  </w:num>
  <w:num w:numId="18">
    <w:abstractNumId w:val="7"/>
  </w:num>
  <w:num w:numId="19">
    <w:abstractNumId w:val="2"/>
  </w:num>
  <w:num w:numId="20">
    <w:abstractNumId w:val="15"/>
  </w:num>
  <w:num w:numId="21">
    <w:abstractNumId w:val="16"/>
  </w:num>
  <w:num w:numId="22">
    <w:abstractNumId w:val="13"/>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C0909"/>
    <w:rsid w:val="000001BE"/>
    <w:rsid w:val="00000FA2"/>
    <w:rsid w:val="000013B8"/>
    <w:rsid w:val="00003387"/>
    <w:rsid w:val="00010E40"/>
    <w:rsid w:val="00014DBB"/>
    <w:rsid w:val="00016953"/>
    <w:rsid w:val="00017791"/>
    <w:rsid w:val="00021A51"/>
    <w:rsid w:val="000235F2"/>
    <w:rsid w:val="000252B1"/>
    <w:rsid w:val="00034A93"/>
    <w:rsid w:val="00036FB5"/>
    <w:rsid w:val="0004267D"/>
    <w:rsid w:val="00047CD4"/>
    <w:rsid w:val="00051965"/>
    <w:rsid w:val="00051D67"/>
    <w:rsid w:val="00055C28"/>
    <w:rsid w:val="00057D4F"/>
    <w:rsid w:val="000602AC"/>
    <w:rsid w:val="000613C9"/>
    <w:rsid w:val="0006150F"/>
    <w:rsid w:val="00063E32"/>
    <w:rsid w:val="00065C15"/>
    <w:rsid w:val="00065F4E"/>
    <w:rsid w:val="000710E0"/>
    <w:rsid w:val="000736D7"/>
    <w:rsid w:val="00074FC4"/>
    <w:rsid w:val="000801D1"/>
    <w:rsid w:val="00080AB7"/>
    <w:rsid w:val="00082DF7"/>
    <w:rsid w:val="00084E6A"/>
    <w:rsid w:val="00087852"/>
    <w:rsid w:val="00092F17"/>
    <w:rsid w:val="000930CC"/>
    <w:rsid w:val="00093DEE"/>
    <w:rsid w:val="0009575E"/>
    <w:rsid w:val="0009700A"/>
    <w:rsid w:val="000A054A"/>
    <w:rsid w:val="000A2440"/>
    <w:rsid w:val="000A271E"/>
    <w:rsid w:val="000A27DA"/>
    <w:rsid w:val="000A5E56"/>
    <w:rsid w:val="000B5ACE"/>
    <w:rsid w:val="000B675F"/>
    <w:rsid w:val="000C2B0E"/>
    <w:rsid w:val="000D15E5"/>
    <w:rsid w:val="000D54C2"/>
    <w:rsid w:val="000D5E4F"/>
    <w:rsid w:val="000E076C"/>
    <w:rsid w:val="000E0BA2"/>
    <w:rsid w:val="000E0EBE"/>
    <w:rsid w:val="000E432B"/>
    <w:rsid w:val="000E5FD2"/>
    <w:rsid w:val="000E7477"/>
    <w:rsid w:val="000F7D60"/>
    <w:rsid w:val="00100C78"/>
    <w:rsid w:val="0010433C"/>
    <w:rsid w:val="00104C26"/>
    <w:rsid w:val="00107986"/>
    <w:rsid w:val="00111436"/>
    <w:rsid w:val="0011360D"/>
    <w:rsid w:val="00113E02"/>
    <w:rsid w:val="0011505D"/>
    <w:rsid w:val="001159CC"/>
    <w:rsid w:val="001163CF"/>
    <w:rsid w:val="00117053"/>
    <w:rsid w:val="00117905"/>
    <w:rsid w:val="001235CB"/>
    <w:rsid w:val="0012414A"/>
    <w:rsid w:val="00141952"/>
    <w:rsid w:val="00141B75"/>
    <w:rsid w:val="00142473"/>
    <w:rsid w:val="00142EA7"/>
    <w:rsid w:val="00150EB8"/>
    <w:rsid w:val="00152273"/>
    <w:rsid w:val="00152FF4"/>
    <w:rsid w:val="00153276"/>
    <w:rsid w:val="001539AC"/>
    <w:rsid w:val="001621A3"/>
    <w:rsid w:val="00165569"/>
    <w:rsid w:val="001729A9"/>
    <w:rsid w:val="00176654"/>
    <w:rsid w:val="0018128B"/>
    <w:rsid w:val="001828F2"/>
    <w:rsid w:val="00182E63"/>
    <w:rsid w:val="00185F4C"/>
    <w:rsid w:val="00186E66"/>
    <w:rsid w:val="001922D4"/>
    <w:rsid w:val="00192DD9"/>
    <w:rsid w:val="0019385B"/>
    <w:rsid w:val="001951EA"/>
    <w:rsid w:val="001952F1"/>
    <w:rsid w:val="0019668D"/>
    <w:rsid w:val="00197C20"/>
    <w:rsid w:val="001A00DD"/>
    <w:rsid w:val="001A2DBD"/>
    <w:rsid w:val="001A31ED"/>
    <w:rsid w:val="001A483A"/>
    <w:rsid w:val="001B09C4"/>
    <w:rsid w:val="001B60A0"/>
    <w:rsid w:val="001C231D"/>
    <w:rsid w:val="001C5931"/>
    <w:rsid w:val="001C6461"/>
    <w:rsid w:val="001C6B30"/>
    <w:rsid w:val="001C774C"/>
    <w:rsid w:val="001D7C6C"/>
    <w:rsid w:val="001E0E18"/>
    <w:rsid w:val="001E1F8C"/>
    <w:rsid w:val="001E3DBA"/>
    <w:rsid w:val="001E57D7"/>
    <w:rsid w:val="001E665D"/>
    <w:rsid w:val="001E6DBA"/>
    <w:rsid w:val="001F6095"/>
    <w:rsid w:val="001F6FC2"/>
    <w:rsid w:val="001F73A9"/>
    <w:rsid w:val="001F7529"/>
    <w:rsid w:val="001F7792"/>
    <w:rsid w:val="001F7BF6"/>
    <w:rsid w:val="00202711"/>
    <w:rsid w:val="00204B6D"/>
    <w:rsid w:val="00206D10"/>
    <w:rsid w:val="00206F36"/>
    <w:rsid w:val="00207243"/>
    <w:rsid w:val="00207AEC"/>
    <w:rsid w:val="00211419"/>
    <w:rsid w:val="00211ABC"/>
    <w:rsid w:val="00213C80"/>
    <w:rsid w:val="002170A3"/>
    <w:rsid w:val="002207FC"/>
    <w:rsid w:val="00227B43"/>
    <w:rsid w:val="0023274E"/>
    <w:rsid w:val="00233DC9"/>
    <w:rsid w:val="00234E13"/>
    <w:rsid w:val="00236C06"/>
    <w:rsid w:val="00240B0C"/>
    <w:rsid w:val="00241F3D"/>
    <w:rsid w:val="00242E07"/>
    <w:rsid w:val="00244D0D"/>
    <w:rsid w:val="00245C17"/>
    <w:rsid w:val="00246733"/>
    <w:rsid w:val="00250F5F"/>
    <w:rsid w:val="00252449"/>
    <w:rsid w:val="002535C4"/>
    <w:rsid w:val="00254E8B"/>
    <w:rsid w:val="0025520D"/>
    <w:rsid w:val="002568DE"/>
    <w:rsid w:val="0026022E"/>
    <w:rsid w:val="00260524"/>
    <w:rsid w:val="002631EA"/>
    <w:rsid w:val="0026456B"/>
    <w:rsid w:val="00264BDD"/>
    <w:rsid w:val="00265F71"/>
    <w:rsid w:val="00274DC3"/>
    <w:rsid w:val="002802F5"/>
    <w:rsid w:val="0028254F"/>
    <w:rsid w:val="00294388"/>
    <w:rsid w:val="00294B7D"/>
    <w:rsid w:val="00295F08"/>
    <w:rsid w:val="0029718C"/>
    <w:rsid w:val="002A109F"/>
    <w:rsid w:val="002A55E3"/>
    <w:rsid w:val="002A71BD"/>
    <w:rsid w:val="002B03F6"/>
    <w:rsid w:val="002B4D6F"/>
    <w:rsid w:val="002B5DF9"/>
    <w:rsid w:val="002B6DFF"/>
    <w:rsid w:val="002C0909"/>
    <w:rsid w:val="002C2F05"/>
    <w:rsid w:val="002C3A33"/>
    <w:rsid w:val="002C5064"/>
    <w:rsid w:val="002C544B"/>
    <w:rsid w:val="002E5946"/>
    <w:rsid w:val="002E5A67"/>
    <w:rsid w:val="002F2C3D"/>
    <w:rsid w:val="002F3E11"/>
    <w:rsid w:val="00307A72"/>
    <w:rsid w:val="00310F42"/>
    <w:rsid w:val="00311832"/>
    <w:rsid w:val="00314C98"/>
    <w:rsid w:val="00325C0D"/>
    <w:rsid w:val="00331FE0"/>
    <w:rsid w:val="00332979"/>
    <w:rsid w:val="0033705C"/>
    <w:rsid w:val="003401B5"/>
    <w:rsid w:val="00343B57"/>
    <w:rsid w:val="0034493E"/>
    <w:rsid w:val="00345D2D"/>
    <w:rsid w:val="00346357"/>
    <w:rsid w:val="00346F57"/>
    <w:rsid w:val="00353832"/>
    <w:rsid w:val="00353B9D"/>
    <w:rsid w:val="003562FB"/>
    <w:rsid w:val="0036054B"/>
    <w:rsid w:val="00361E70"/>
    <w:rsid w:val="00361FC5"/>
    <w:rsid w:val="00362FCD"/>
    <w:rsid w:val="0036370C"/>
    <w:rsid w:val="00364A0D"/>
    <w:rsid w:val="00364FFD"/>
    <w:rsid w:val="00366254"/>
    <w:rsid w:val="00367A11"/>
    <w:rsid w:val="00367B3D"/>
    <w:rsid w:val="00367F8C"/>
    <w:rsid w:val="00381DA7"/>
    <w:rsid w:val="00390165"/>
    <w:rsid w:val="0039326D"/>
    <w:rsid w:val="00393CB8"/>
    <w:rsid w:val="00397736"/>
    <w:rsid w:val="003A0BA6"/>
    <w:rsid w:val="003A4053"/>
    <w:rsid w:val="003B1F7A"/>
    <w:rsid w:val="003B4D08"/>
    <w:rsid w:val="003B5F2E"/>
    <w:rsid w:val="003B74DF"/>
    <w:rsid w:val="003B7A4F"/>
    <w:rsid w:val="003C06DB"/>
    <w:rsid w:val="003C1068"/>
    <w:rsid w:val="003C558A"/>
    <w:rsid w:val="003D1C6F"/>
    <w:rsid w:val="003D4841"/>
    <w:rsid w:val="003E0A92"/>
    <w:rsid w:val="003E0CBF"/>
    <w:rsid w:val="003E2F0A"/>
    <w:rsid w:val="003E3206"/>
    <w:rsid w:val="003E6781"/>
    <w:rsid w:val="003F2C31"/>
    <w:rsid w:val="003F78D0"/>
    <w:rsid w:val="00402EE2"/>
    <w:rsid w:val="00405BAC"/>
    <w:rsid w:val="00407D6F"/>
    <w:rsid w:val="004128F5"/>
    <w:rsid w:val="004138FA"/>
    <w:rsid w:val="00414D51"/>
    <w:rsid w:val="00416489"/>
    <w:rsid w:val="00423344"/>
    <w:rsid w:val="004301E1"/>
    <w:rsid w:val="00430F5C"/>
    <w:rsid w:val="004312D6"/>
    <w:rsid w:val="00433182"/>
    <w:rsid w:val="00437849"/>
    <w:rsid w:val="00437A8C"/>
    <w:rsid w:val="00441498"/>
    <w:rsid w:val="00441DFB"/>
    <w:rsid w:val="00443ABB"/>
    <w:rsid w:val="004474AA"/>
    <w:rsid w:val="004503D8"/>
    <w:rsid w:val="00453F6A"/>
    <w:rsid w:val="00454592"/>
    <w:rsid w:val="004559CF"/>
    <w:rsid w:val="0045660C"/>
    <w:rsid w:val="00456A90"/>
    <w:rsid w:val="0047382D"/>
    <w:rsid w:val="004761AF"/>
    <w:rsid w:val="00481549"/>
    <w:rsid w:val="00487179"/>
    <w:rsid w:val="00497ED9"/>
    <w:rsid w:val="004A67B9"/>
    <w:rsid w:val="004B01F3"/>
    <w:rsid w:val="004B2E12"/>
    <w:rsid w:val="004B7AF3"/>
    <w:rsid w:val="004C0889"/>
    <w:rsid w:val="004C5CDF"/>
    <w:rsid w:val="004C7B18"/>
    <w:rsid w:val="004D2AEC"/>
    <w:rsid w:val="004D36DA"/>
    <w:rsid w:val="004D5ABA"/>
    <w:rsid w:val="004E0154"/>
    <w:rsid w:val="004E0977"/>
    <w:rsid w:val="004E74FE"/>
    <w:rsid w:val="004F0235"/>
    <w:rsid w:val="004F456B"/>
    <w:rsid w:val="004F4A0D"/>
    <w:rsid w:val="004F6CCC"/>
    <w:rsid w:val="004F72C0"/>
    <w:rsid w:val="00503755"/>
    <w:rsid w:val="0050381A"/>
    <w:rsid w:val="005039F6"/>
    <w:rsid w:val="0050529D"/>
    <w:rsid w:val="005054D1"/>
    <w:rsid w:val="00505B1A"/>
    <w:rsid w:val="00505E26"/>
    <w:rsid w:val="00512282"/>
    <w:rsid w:val="00512A98"/>
    <w:rsid w:val="00515961"/>
    <w:rsid w:val="005169D6"/>
    <w:rsid w:val="005174DA"/>
    <w:rsid w:val="0052177E"/>
    <w:rsid w:val="005226FE"/>
    <w:rsid w:val="00524009"/>
    <w:rsid w:val="00527213"/>
    <w:rsid w:val="0053183F"/>
    <w:rsid w:val="005327F8"/>
    <w:rsid w:val="00532A46"/>
    <w:rsid w:val="00543567"/>
    <w:rsid w:val="005464FB"/>
    <w:rsid w:val="00554F80"/>
    <w:rsid w:val="0055589F"/>
    <w:rsid w:val="0055612C"/>
    <w:rsid w:val="005572CD"/>
    <w:rsid w:val="00557E24"/>
    <w:rsid w:val="005632ED"/>
    <w:rsid w:val="00581A61"/>
    <w:rsid w:val="00584150"/>
    <w:rsid w:val="005842D6"/>
    <w:rsid w:val="005842E8"/>
    <w:rsid w:val="00590EEC"/>
    <w:rsid w:val="00592289"/>
    <w:rsid w:val="00592510"/>
    <w:rsid w:val="005952BC"/>
    <w:rsid w:val="00597A43"/>
    <w:rsid w:val="005A4CB3"/>
    <w:rsid w:val="005A6B71"/>
    <w:rsid w:val="005B11FF"/>
    <w:rsid w:val="005B45BB"/>
    <w:rsid w:val="005B67A9"/>
    <w:rsid w:val="005C2D77"/>
    <w:rsid w:val="005C4205"/>
    <w:rsid w:val="005C5628"/>
    <w:rsid w:val="005C5C81"/>
    <w:rsid w:val="005C6110"/>
    <w:rsid w:val="005C6B79"/>
    <w:rsid w:val="005D53A1"/>
    <w:rsid w:val="005E2AF8"/>
    <w:rsid w:val="005F15E3"/>
    <w:rsid w:val="005F3407"/>
    <w:rsid w:val="006245E5"/>
    <w:rsid w:val="00625287"/>
    <w:rsid w:val="00627529"/>
    <w:rsid w:val="00630E89"/>
    <w:rsid w:val="006319B6"/>
    <w:rsid w:val="00632F97"/>
    <w:rsid w:val="00635553"/>
    <w:rsid w:val="00642AC2"/>
    <w:rsid w:val="00645078"/>
    <w:rsid w:val="00645415"/>
    <w:rsid w:val="006621F0"/>
    <w:rsid w:val="00662B95"/>
    <w:rsid w:val="00666E81"/>
    <w:rsid w:val="0066707A"/>
    <w:rsid w:val="00670465"/>
    <w:rsid w:val="00673991"/>
    <w:rsid w:val="00676AB2"/>
    <w:rsid w:val="006800AD"/>
    <w:rsid w:val="00680B0E"/>
    <w:rsid w:val="00680C3F"/>
    <w:rsid w:val="006816AD"/>
    <w:rsid w:val="00681CAD"/>
    <w:rsid w:val="00683935"/>
    <w:rsid w:val="0069013F"/>
    <w:rsid w:val="00691B46"/>
    <w:rsid w:val="00694213"/>
    <w:rsid w:val="0069548A"/>
    <w:rsid w:val="00696BA6"/>
    <w:rsid w:val="00697F6A"/>
    <w:rsid w:val="006A0246"/>
    <w:rsid w:val="006A3C09"/>
    <w:rsid w:val="006A5EAB"/>
    <w:rsid w:val="006B04BB"/>
    <w:rsid w:val="006B06E1"/>
    <w:rsid w:val="006B0ECA"/>
    <w:rsid w:val="006C0F85"/>
    <w:rsid w:val="006C2BC0"/>
    <w:rsid w:val="006D4A19"/>
    <w:rsid w:val="006E0260"/>
    <w:rsid w:val="006E0922"/>
    <w:rsid w:val="006E211B"/>
    <w:rsid w:val="006F20C7"/>
    <w:rsid w:val="006F2357"/>
    <w:rsid w:val="007007D0"/>
    <w:rsid w:val="00705E51"/>
    <w:rsid w:val="007073DC"/>
    <w:rsid w:val="007139F9"/>
    <w:rsid w:val="00715EE4"/>
    <w:rsid w:val="00716C9A"/>
    <w:rsid w:val="00716FFF"/>
    <w:rsid w:val="00717CF2"/>
    <w:rsid w:val="00717F3C"/>
    <w:rsid w:val="0072086F"/>
    <w:rsid w:val="00725D42"/>
    <w:rsid w:val="00731FE6"/>
    <w:rsid w:val="00733D58"/>
    <w:rsid w:val="00734378"/>
    <w:rsid w:val="0074325B"/>
    <w:rsid w:val="00743622"/>
    <w:rsid w:val="00744F79"/>
    <w:rsid w:val="00752301"/>
    <w:rsid w:val="00754C89"/>
    <w:rsid w:val="007562A8"/>
    <w:rsid w:val="0075679D"/>
    <w:rsid w:val="00761E63"/>
    <w:rsid w:val="007620E3"/>
    <w:rsid w:val="007645F6"/>
    <w:rsid w:val="00773FE6"/>
    <w:rsid w:val="007860F9"/>
    <w:rsid w:val="0079156C"/>
    <w:rsid w:val="007921B1"/>
    <w:rsid w:val="007928BF"/>
    <w:rsid w:val="00795699"/>
    <w:rsid w:val="007A239B"/>
    <w:rsid w:val="007B0594"/>
    <w:rsid w:val="007B3F30"/>
    <w:rsid w:val="007B4172"/>
    <w:rsid w:val="007C0033"/>
    <w:rsid w:val="007C37D7"/>
    <w:rsid w:val="007C55C4"/>
    <w:rsid w:val="007C6864"/>
    <w:rsid w:val="007C78B5"/>
    <w:rsid w:val="007D23AB"/>
    <w:rsid w:val="007E73F2"/>
    <w:rsid w:val="007F7098"/>
    <w:rsid w:val="00800A96"/>
    <w:rsid w:val="00801805"/>
    <w:rsid w:val="00806FCA"/>
    <w:rsid w:val="00807B91"/>
    <w:rsid w:val="0082145F"/>
    <w:rsid w:val="00821739"/>
    <w:rsid w:val="008218BB"/>
    <w:rsid w:val="008257B6"/>
    <w:rsid w:val="00827C37"/>
    <w:rsid w:val="00830062"/>
    <w:rsid w:val="008308BF"/>
    <w:rsid w:val="00830C09"/>
    <w:rsid w:val="00831EE7"/>
    <w:rsid w:val="00837A08"/>
    <w:rsid w:val="0084549B"/>
    <w:rsid w:val="008617F0"/>
    <w:rsid w:val="00862D98"/>
    <w:rsid w:val="00864073"/>
    <w:rsid w:val="008700BC"/>
    <w:rsid w:val="00872B77"/>
    <w:rsid w:val="00873EDA"/>
    <w:rsid w:val="00886012"/>
    <w:rsid w:val="00891C56"/>
    <w:rsid w:val="00894593"/>
    <w:rsid w:val="00894DEC"/>
    <w:rsid w:val="008A179F"/>
    <w:rsid w:val="008A6382"/>
    <w:rsid w:val="008B138C"/>
    <w:rsid w:val="008B223E"/>
    <w:rsid w:val="008B51EE"/>
    <w:rsid w:val="008B59C8"/>
    <w:rsid w:val="008B5C3F"/>
    <w:rsid w:val="008B5C49"/>
    <w:rsid w:val="008C159C"/>
    <w:rsid w:val="008C5E5F"/>
    <w:rsid w:val="008C7B37"/>
    <w:rsid w:val="008D2092"/>
    <w:rsid w:val="008D49A1"/>
    <w:rsid w:val="008F1794"/>
    <w:rsid w:val="008F35E7"/>
    <w:rsid w:val="008F4A42"/>
    <w:rsid w:val="008F4F32"/>
    <w:rsid w:val="00900558"/>
    <w:rsid w:val="009006B1"/>
    <w:rsid w:val="0090393C"/>
    <w:rsid w:val="009060DF"/>
    <w:rsid w:val="00910DD1"/>
    <w:rsid w:val="00914303"/>
    <w:rsid w:val="00916871"/>
    <w:rsid w:val="00916B29"/>
    <w:rsid w:val="00917A8C"/>
    <w:rsid w:val="0092136F"/>
    <w:rsid w:val="009359C8"/>
    <w:rsid w:val="00936668"/>
    <w:rsid w:val="00943392"/>
    <w:rsid w:val="00944173"/>
    <w:rsid w:val="00945ADA"/>
    <w:rsid w:val="00953B28"/>
    <w:rsid w:val="00960AC5"/>
    <w:rsid w:val="0096469D"/>
    <w:rsid w:val="00967C37"/>
    <w:rsid w:val="00970207"/>
    <w:rsid w:val="00970A1C"/>
    <w:rsid w:val="009711BA"/>
    <w:rsid w:val="00974836"/>
    <w:rsid w:val="009756E0"/>
    <w:rsid w:val="00976491"/>
    <w:rsid w:val="0097754E"/>
    <w:rsid w:val="00984F9F"/>
    <w:rsid w:val="00985640"/>
    <w:rsid w:val="009926C6"/>
    <w:rsid w:val="0099458A"/>
    <w:rsid w:val="00995E7C"/>
    <w:rsid w:val="00997897"/>
    <w:rsid w:val="009B2F0B"/>
    <w:rsid w:val="009B36C7"/>
    <w:rsid w:val="009B619F"/>
    <w:rsid w:val="009C1245"/>
    <w:rsid w:val="009C2F54"/>
    <w:rsid w:val="009C3A10"/>
    <w:rsid w:val="009C4B26"/>
    <w:rsid w:val="009C6102"/>
    <w:rsid w:val="009C7C10"/>
    <w:rsid w:val="009D17BA"/>
    <w:rsid w:val="009E43DA"/>
    <w:rsid w:val="009E7E78"/>
    <w:rsid w:val="009F0DA5"/>
    <w:rsid w:val="00A01DFD"/>
    <w:rsid w:val="00A03D44"/>
    <w:rsid w:val="00A05429"/>
    <w:rsid w:val="00A1117D"/>
    <w:rsid w:val="00A145E8"/>
    <w:rsid w:val="00A14C46"/>
    <w:rsid w:val="00A152BF"/>
    <w:rsid w:val="00A158F7"/>
    <w:rsid w:val="00A162FE"/>
    <w:rsid w:val="00A164A3"/>
    <w:rsid w:val="00A16784"/>
    <w:rsid w:val="00A250BD"/>
    <w:rsid w:val="00A306C6"/>
    <w:rsid w:val="00A313AA"/>
    <w:rsid w:val="00A3439B"/>
    <w:rsid w:val="00A37D93"/>
    <w:rsid w:val="00A40268"/>
    <w:rsid w:val="00A43D32"/>
    <w:rsid w:val="00A47511"/>
    <w:rsid w:val="00A47DFE"/>
    <w:rsid w:val="00A500ED"/>
    <w:rsid w:val="00A5267F"/>
    <w:rsid w:val="00A54231"/>
    <w:rsid w:val="00A55269"/>
    <w:rsid w:val="00A62656"/>
    <w:rsid w:val="00A62BE7"/>
    <w:rsid w:val="00A654EA"/>
    <w:rsid w:val="00A6692B"/>
    <w:rsid w:val="00A72943"/>
    <w:rsid w:val="00A7572A"/>
    <w:rsid w:val="00A763C6"/>
    <w:rsid w:val="00A8111C"/>
    <w:rsid w:val="00A834CC"/>
    <w:rsid w:val="00A83AC9"/>
    <w:rsid w:val="00A91EED"/>
    <w:rsid w:val="00A976DF"/>
    <w:rsid w:val="00AA3529"/>
    <w:rsid w:val="00AB1670"/>
    <w:rsid w:val="00AB47F5"/>
    <w:rsid w:val="00AB48DA"/>
    <w:rsid w:val="00AB5D93"/>
    <w:rsid w:val="00AB66CB"/>
    <w:rsid w:val="00AB6899"/>
    <w:rsid w:val="00AB76B8"/>
    <w:rsid w:val="00AC1BA6"/>
    <w:rsid w:val="00AC2061"/>
    <w:rsid w:val="00AC299F"/>
    <w:rsid w:val="00AC2B10"/>
    <w:rsid w:val="00AC6A1F"/>
    <w:rsid w:val="00AC7964"/>
    <w:rsid w:val="00AD0BD7"/>
    <w:rsid w:val="00AD2863"/>
    <w:rsid w:val="00AD2AB0"/>
    <w:rsid w:val="00AD3D5E"/>
    <w:rsid w:val="00AD5A71"/>
    <w:rsid w:val="00AD6AB4"/>
    <w:rsid w:val="00AD7593"/>
    <w:rsid w:val="00AE2233"/>
    <w:rsid w:val="00AE332E"/>
    <w:rsid w:val="00AE3960"/>
    <w:rsid w:val="00AE48B0"/>
    <w:rsid w:val="00AE5ED2"/>
    <w:rsid w:val="00AF11C7"/>
    <w:rsid w:val="00AF3517"/>
    <w:rsid w:val="00AF42DB"/>
    <w:rsid w:val="00AF6212"/>
    <w:rsid w:val="00B04D20"/>
    <w:rsid w:val="00B23FFC"/>
    <w:rsid w:val="00B25076"/>
    <w:rsid w:val="00B253E4"/>
    <w:rsid w:val="00B258E7"/>
    <w:rsid w:val="00B27CCF"/>
    <w:rsid w:val="00B3426E"/>
    <w:rsid w:val="00B3543C"/>
    <w:rsid w:val="00B3592C"/>
    <w:rsid w:val="00B367F6"/>
    <w:rsid w:val="00B4071F"/>
    <w:rsid w:val="00B41EF0"/>
    <w:rsid w:val="00B45247"/>
    <w:rsid w:val="00B47132"/>
    <w:rsid w:val="00B56180"/>
    <w:rsid w:val="00B61AF9"/>
    <w:rsid w:val="00B6763D"/>
    <w:rsid w:val="00B7269E"/>
    <w:rsid w:val="00B72A4F"/>
    <w:rsid w:val="00B72DB0"/>
    <w:rsid w:val="00B81007"/>
    <w:rsid w:val="00B83485"/>
    <w:rsid w:val="00B87824"/>
    <w:rsid w:val="00B93A93"/>
    <w:rsid w:val="00B9450D"/>
    <w:rsid w:val="00B9567C"/>
    <w:rsid w:val="00B969BA"/>
    <w:rsid w:val="00BA0E2E"/>
    <w:rsid w:val="00BA35CF"/>
    <w:rsid w:val="00BA3FEA"/>
    <w:rsid w:val="00BA6518"/>
    <w:rsid w:val="00BB0E62"/>
    <w:rsid w:val="00BB2ACB"/>
    <w:rsid w:val="00BB408C"/>
    <w:rsid w:val="00BB5DA1"/>
    <w:rsid w:val="00BC2BE0"/>
    <w:rsid w:val="00BC5BE4"/>
    <w:rsid w:val="00BC7889"/>
    <w:rsid w:val="00BD0BA1"/>
    <w:rsid w:val="00BD131F"/>
    <w:rsid w:val="00BD4C77"/>
    <w:rsid w:val="00BD5457"/>
    <w:rsid w:val="00BD6AB4"/>
    <w:rsid w:val="00BE6D42"/>
    <w:rsid w:val="00BE72A4"/>
    <w:rsid w:val="00BF0B92"/>
    <w:rsid w:val="00BF0D91"/>
    <w:rsid w:val="00BF3C72"/>
    <w:rsid w:val="00BF4C49"/>
    <w:rsid w:val="00BF68C4"/>
    <w:rsid w:val="00BF77E8"/>
    <w:rsid w:val="00C00E6D"/>
    <w:rsid w:val="00C01925"/>
    <w:rsid w:val="00C02C3B"/>
    <w:rsid w:val="00C03AF5"/>
    <w:rsid w:val="00C03D44"/>
    <w:rsid w:val="00C06327"/>
    <w:rsid w:val="00C10071"/>
    <w:rsid w:val="00C12C48"/>
    <w:rsid w:val="00C215F7"/>
    <w:rsid w:val="00C21D3C"/>
    <w:rsid w:val="00C22B63"/>
    <w:rsid w:val="00C246E4"/>
    <w:rsid w:val="00C25A00"/>
    <w:rsid w:val="00C335F9"/>
    <w:rsid w:val="00C340A1"/>
    <w:rsid w:val="00C34AB2"/>
    <w:rsid w:val="00C37418"/>
    <w:rsid w:val="00C405A0"/>
    <w:rsid w:val="00C41110"/>
    <w:rsid w:val="00C42D16"/>
    <w:rsid w:val="00C44103"/>
    <w:rsid w:val="00C5324A"/>
    <w:rsid w:val="00C60A24"/>
    <w:rsid w:val="00C60E01"/>
    <w:rsid w:val="00C62188"/>
    <w:rsid w:val="00C62257"/>
    <w:rsid w:val="00C6369B"/>
    <w:rsid w:val="00C63B72"/>
    <w:rsid w:val="00C653B3"/>
    <w:rsid w:val="00C704E2"/>
    <w:rsid w:val="00C70547"/>
    <w:rsid w:val="00C72BD2"/>
    <w:rsid w:val="00C82776"/>
    <w:rsid w:val="00C827CC"/>
    <w:rsid w:val="00C8422C"/>
    <w:rsid w:val="00C86B43"/>
    <w:rsid w:val="00C86BA9"/>
    <w:rsid w:val="00C86CBC"/>
    <w:rsid w:val="00C87398"/>
    <w:rsid w:val="00C87D4B"/>
    <w:rsid w:val="00C9231A"/>
    <w:rsid w:val="00C96A2D"/>
    <w:rsid w:val="00C9734E"/>
    <w:rsid w:val="00CA393F"/>
    <w:rsid w:val="00CA4F0B"/>
    <w:rsid w:val="00CB05D0"/>
    <w:rsid w:val="00CB487B"/>
    <w:rsid w:val="00CB6056"/>
    <w:rsid w:val="00CB73B5"/>
    <w:rsid w:val="00CC0F90"/>
    <w:rsid w:val="00CC154B"/>
    <w:rsid w:val="00CC532C"/>
    <w:rsid w:val="00CD52B8"/>
    <w:rsid w:val="00CF0311"/>
    <w:rsid w:val="00CF1FD5"/>
    <w:rsid w:val="00CF4074"/>
    <w:rsid w:val="00CF67C9"/>
    <w:rsid w:val="00CF74D7"/>
    <w:rsid w:val="00D00372"/>
    <w:rsid w:val="00D00D5A"/>
    <w:rsid w:val="00D117A3"/>
    <w:rsid w:val="00D1237D"/>
    <w:rsid w:val="00D131B6"/>
    <w:rsid w:val="00D13739"/>
    <w:rsid w:val="00D176C8"/>
    <w:rsid w:val="00D17A38"/>
    <w:rsid w:val="00D20AE3"/>
    <w:rsid w:val="00D21C96"/>
    <w:rsid w:val="00D30D68"/>
    <w:rsid w:val="00D31396"/>
    <w:rsid w:val="00D31EF3"/>
    <w:rsid w:val="00D32DE5"/>
    <w:rsid w:val="00D3437B"/>
    <w:rsid w:val="00D36E49"/>
    <w:rsid w:val="00D427EF"/>
    <w:rsid w:val="00D44500"/>
    <w:rsid w:val="00D4454F"/>
    <w:rsid w:val="00D46252"/>
    <w:rsid w:val="00D6213D"/>
    <w:rsid w:val="00D648D6"/>
    <w:rsid w:val="00D762C5"/>
    <w:rsid w:val="00D77926"/>
    <w:rsid w:val="00D81F31"/>
    <w:rsid w:val="00D83B91"/>
    <w:rsid w:val="00D877A3"/>
    <w:rsid w:val="00D91F25"/>
    <w:rsid w:val="00D93051"/>
    <w:rsid w:val="00D94689"/>
    <w:rsid w:val="00D9490B"/>
    <w:rsid w:val="00DA086A"/>
    <w:rsid w:val="00DB0945"/>
    <w:rsid w:val="00DB2DAC"/>
    <w:rsid w:val="00DB6E90"/>
    <w:rsid w:val="00DC60CB"/>
    <w:rsid w:val="00DD3205"/>
    <w:rsid w:val="00DE3467"/>
    <w:rsid w:val="00DE4C11"/>
    <w:rsid w:val="00DE5A3A"/>
    <w:rsid w:val="00DF16CC"/>
    <w:rsid w:val="00DF1F7D"/>
    <w:rsid w:val="00DF2789"/>
    <w:rsid w:val="00DF2DDA"/>
    <w:rsid w:val="00E0075E"/>
    <w:rsid w:val="00E00C22"/>
    <w:rsid w:val="00E0385A"/>
    <w:rsid w:val="00E066C9"/>
    <w:rsid w:val="00E0700E"/>
    <w:rsid w:val="00E07AC4"/>
    <w:rsid w:val="00E16BE7"/>
    <w:rsid w:val="00E175FA"/>
    <w:rsid w:val="00E21D51"/>
    <w:rsid w:val="00E222AC"/>
    <w:rsid w:val="00E227BB"/>
    <w:rsid w:val="00E2429F"/>
    <w:rsid w:val="00E27C12"/>
    <w:rsid w:val="00E302E2"/>
    <w:rsid w:val="00E35B4D"/>
    <w:rsid w:val="00E41F03"/>
    <w:rsid w:val="00E43C24"/>
    <w:rsid w:val="00E448F2"/>
    <w:rsid w:val="00E45DFA"/>
    <w:rsid w:val="00E52074"/>
    <w:rsid w:val="00E52C5F"/>
    <w:rsid w:val="00E57055"/>
    <w:rsid w:val="00E664FF"/>
    <w:rsid w:val="00E715C0"/>
    <w:rsid w:val="00E7507D"/>
    <w:rsid w:val="00E8792D"/>
    <w:rsid w:val="00E90DF9"/>
    <w:rsid w:val="00E93C08"/>
    <w:rsid w:val="00E9578C"/>
    <w:rsid w:val="00E95A56"/>
    <w:rsid w:val="00E979E1"/>
    <w:rsid w:val="00E97C35"/>
    <w:rsid w:val="00EA16F5"/>
    <w:rsid w:val="00EB62EF"/>
    <w:rsid w:val="00EB76E7"/>
    <w:rsid w:val="00EC19E2"/>
    <w:rsid w:val="00EC31F2"/>
    <w:rsid w:val="00EC338E"/>
    <w:rsid w:val="00EC38FD"/>
    <w:rsid w:val="00EC46AD"/>
    <w:rsid w:val="00EC6C91"/>
    <w:rsid w:val="00EC73C1"/>
    <w:rsid w:val="00ED10D0"/>
    <w:rsid w:val="00EE00B4"/>
    <w:rsid w:val="00EE07E6"/>
    <w:rsid w:val="00EE1A74"/>
    <w:rsid w:val="00EE5A4A"/>
    <w:rsid w:val="00EE64C4"/>
    <w:rsid w:val="00EF5382"/>
    <w:rsid w:val="00EF6490"/>
    <w:rsid w:val="00EF6CDE"/>
    <w:rsid w:val="00F00D70"/>
    <w:rsid w:val="00F062E2"/>
    <w:rsid w:val="00F118F6"/>
    <w:rsid w:val="00F15951"/>
    <w:rsid w:val="00F2041E"/>
    <w:rsid w:val="00F21B20"/>
    <w:rsid w:val="00F265FF"/>
    <w:rsid w:val="00F26FC6"/>
    <w:rsid w:val="00F30DB7"/>
    <w:rsid w:val="00F30F80"/>
    <w:rsid w:val="00F31C94"/>
    <w:rsid w:val="00F334F0"/>
    <w:rsid w:val="00F37F58"/>
    <w:rsid w:val="00F40B44"/>
    <w:rsid w:val="00F411BA"/>
    <w:rsid w:val="00F41381"/>
    <w:rsid w:val="00F41A54"/>
    <w:rsid w:val="00F448BE"/>
    <w:rsid w:val="00F4589C"/>
    <w:rsid w:val="00F458B4"/>
    <w:rsid w:val="00F550A5"/>
    <w:rsid w:val="00F55365"/>
    <w:rsid w:val="00F575B4"/>
    <w:rsid w:val="00F60260"/>
    <w:rsid w:val="00F6260C"/>
    <w:rsid w:val="00F6361D"/>
    <w:rsid w:val="00F659CA"/>
    <w:rsid w:val="00F66F6A"/>
    <w:rsid w:val="00F72703"/>
    <w:rsid w:val="00F731B2"/>
    <w:rsid w:val="00F73FFE"/>
    <w:rsid w:val="00F7564D"/>
    <w:rsid w:val="00F75A42"/>
    <w:rsid w:val="00F827CD"/>
    <w:rsid w:val="00F827E7"/>
    <w:rsid w:val="00F849FD"/>
    <w:rsid w:val="00F904C3"/>
    <w:rsid w:val="00F90D5A"/>
    <w:rsid w:val="00F91C29"/>
    <w:rsid w:val="00F91CD7"/>
    <w:rsid w:val="00F95FAE"/>
    <w:rsid w:val="00F9607F"/>
    <w:rsid w:val="00F961B6"/>
    <w:rsid w:val="00F9793B"/>
    <w:rsid w:val="00FA091D"/>
    <w:rsid w:val="00FA1E94"/>
    <w:rsid w:val="00FA2E76"/>
    <w:rsid w:val="00FA42DB"/>
    <w:rsid w:val="00FB3033"/>
    <w:rsid w:val="00FB5D18"/>
    <w:rsid w:val="00FC1E76"/>
    <w:rsid w:val="00FC62FF"/>
    <w:rsid w:val="00FC7F62"/>
    <w:rsid w:val="00FD0AB1"/>
    <w:rsid w:val="00FD0D30"/>
    <w:rsid w:val="00FD1E3E"/>
    <w:rsid w:val="00FD2D30"/>
    <w:rsid w:val="00FE5B54"/>
    <w:rsid w:val="00FE6F93"/>
    <w:rsid w:val="00FE720B"/>
    <w:rsid w:val="00FF13E0"/>
    <w:rsid w:val="00FF2E2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8B5"/>
    <w:pPr>
      <w:spacing w:after="160" w:line="259" w:lineRule="auto"/>
    </w:pPr>
    <w:rPr>
      <w:sz w:val="22"/>
      <w:szCs w:val="22"/>
      <w:lang w:val="en-US" w:eastAsia="en-US"/>
    </w:rPr>
  </w:style>
  <w:style w:type="paragraph" w:styleId="Heading1">
    <w:name w:val="heading 1"/>
    <w:basedOn w:val="Normal"/>
    <w:next w:val="Normal"/>
    <w:link w:val="Heading1Char"/>
    <w:uiPriority w:val="9"/>
    <w:qFormat/>
    <w:rsid w:val="002C0909"/>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3B7A4F"/>
    <w:pPr>
      <w:keepNext/>
      <w:keepLines/>
      <w:spacing w:before="200" w:after="0" w:line="276"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3B7A4F"/>
    <w:pPr>
      <w:keepNext/>
      <w:keepLines/>
      <w:spacing w:before="200" w:after="0" w:line="276" w:lineRule="auto"/>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C0909"/>
    <w:rPr>
      <w:rFonts w:ascii="Calibri Light" w:eastAsia="Times New Roman" w:hAnsi="Calibri Light" w:cs="Times New Roman"/>
      <w:color w:val="2E74B5"/>
      <w:sz w:val="32"/>
      <w:szCs w:val="32"/>
    </w:rPr>
  </w:style>
  <w:style w:type="character" w:styleId="SubtleReference">
    <w:name w:val="Subtle Reference"/>
    <w:uiPriority w:val="31"/>
    <w:qFormat/>
    <w:rsid w:val="00F265FF"/>
    <w:rPr>
      <w:smallCaps/>
      <w:color w:val="C0504D"/>
      <w:u w:val="single"/>
    </w:rPr>
  </w:style>
  <w:style w:type="character" w:customStyle="1" w:styleId="Heading2Char">
    <w:name w:val="Heading 2 Char"/>
    <w:link w:val="Heading2"/>
    <w:uiPriority w:val="9"/>
    <w:rsid w:val="003B7A4F"/>
    <w:rPr>
      <w:rFonts w:ascii="Cambria" w:eastAsia="Times New Roman" w:hAnsi="Cambria" w:cs="Times New Roman"/>
      <w:b/>
      <w:bCs/>
      <w:color w:val="4F81BD"/>
      <w:sz w:val="26"/>
      <w:szCs w:val="26"/>
    </w:rPr>
  </w:style>
  <w:style w:type="character" w:customStyle="1" w:styleId="Heading3Char">
    <w:name w:val="Heading 3 Char"/>
    <w:link w:val="Heading3"/>
    <w:uiPriority w:val="9"/>
    <w:rsid w:val="003B7A4F"/>
    <w:rPr>
      <w:rFonts w:ascii="Cambria" w:eastAsia="Times New Roman" w:hAnsi="Cambria" w:cs="Times New Roman"/>
      <w:b/>
      <w:bCs/>
      <w:color w:val="4F81BD"/>
      <w:sz w:val="22"/>
      <w:szCs w:val="22"/>
    </w:rPr>
  </w:style>
  <w:style w:type="character" w:styleId="Hyperlink">
    <w:name w:val="Hyperlink"/>
    <w:uiPriority w:val="99"/>
    <w:unhideWhenUsed/>
    <w:rsid w:val="003B7A4F"/>
    <w:rPr>
      <w:color w:val="0000FF"/>
      <w:u w:val="single"/>
    </w:rPr>
  </w:style>
  <w:style w:type="paragraph" w:styleId="TOCHeading">
    <w:name w:val="TOC Heading"/>
    <w:basedOn w:val="Heading1"/>
    <w:next w:val="Normal"/>
    <w:uiPriority w:val="39"/>
    <w:unhideWhenUsed/>
    <w:qFormat/>
    <w:rsid w:val="003B7A4F"/>
    <w:pPr>
      <w:spacing w:before="480" w:line="276" w:lineRule="auto"/>
      <w:outlineLvl w:val="9"/>
    </w:pPr>
    <w:rPr>
      <w:rFonts w:ascii="Cambria" w:hAnsi="Cambria"/>
      <w:b/>
      <w:bCs/>
      <w:color w:val="365F91"/>
      <w:sz w:val="28"/>
      <w:szCs w:val="28"/>
    </w:rPr>
  </w:style>
  <w:style w:type="paragraph" w:styleId="TOC1">
    <w:name w:val="toc 1"/>
    <w:basedOn w:val="Normal"/>
    <w:next w:val="Normal"/>
    <w:autoRedefine/>
    <w:uiPriority w:val="39"/>
    <w:unhideWhenUsed/>
    <w:qFormat/>
    <w:rsid w:val="003B7A4F"/>
    <w:pPr>
      <w:spacing w:after="100" w:line="276" w:lineRule="auto"/>
    </w:pPr>
  </w:style>
  <w:style w:type="paragraph" w:styleId="TOC2">
    <w:name w:val="toc 2"/>
    <w:basedOn w:val="Normal"/>
    <w:next w:val="Normal"/>
    <w:autoRedefine/>
    <w:uiPriority w:val="39"/>
    <w:unhideWhenUsed/>
    <w:qFormat/>
    <w:rsid w:val="003B7A4F"/>
    <w:pPr>
      <w:spacing w:after="100" w:line="276" w:lineRule="auto"/>
      <w:ind w:left="220"/>
    </w:pPr>
  </w:style>
  <w:style w:type="paragraph" w:styleId="TOC3">
    <w:name w:val="toc 3"/>
    <w:basedOn w:val="Normal"/>
    <w:next w:val="Normal"/>
    <w:autoRedefine/>
    <w:uiPriority w:val="39"/>
    <w:unhideWhenUsed/>
    <w:qFormat/>
    <w:rsid w:val="003B7A4F"/>
    <w:pPr>
      <w:spacing w:after="100" w:line="276" w:lineRule="auto"/>
      <w:ind w:left="440"/>
    </w:pPr>
  </w:style>
  <w:style w:type="paragraph" w:styleId="ListParagraph">
    <w:name w:val="List Paragraph"/>
    <w:basedOn w:val="Normal"/>
    <w:uiPriority w:val="34"/>
    <w:qFormat/>
    <w:rsid w:val="005E2AF8"/>
    <w:pPr>
      <w:spacing w:after="200" w:line="276" w:lineRule="auto"/>
      <w:ind w:left="720"/>
      <w:contextualSpacing/>
    </w:pPr>
  </w:style>
  <w:style w:type="paragraph" w:styleId="FootnoteText">
    <w:name w:val="footnote text"/>
    <w:basedOn w:val="Normal"/>
    <w:link w:val="FootnoteTextChar"/>
    <w:uiPriority w:val="99"/>
    <w:semiHidden/>
    <w:unhideWhenUsed/>
    <w:rsid w:val="005E2AF8"/>
    <w:pPr>
      <w:spacing w:after="0" w:line="240" w:lineRule="auto"/>
    </w:pPr>
    <w:rPr>
      <w:sz w:val="20"/>
      <w:szCs w:val="20"/>
    </w:rPr>
  </w:style>
  <w:style w:type="character" w:customStyle="1" w:styleId="FootnoteTextChar">
    <w:name w:val="Footnote Text Char"/>
    <w:link w:val="FootnoteText"/>
    <w:uiPriority w:val="99"/>
    <w:semiHidden/>
    <w:rsid w:val="005E2AF8"/>
    <w:rPr>
      <w:rFonts w:ascii="Calibri" w:eastAsia="Calibri" w:hAnsi="Calibri" w:cs="Times New Roman"/>
    </w:rPr>
  </w:style>
  <w:style w:type="character" w:styleId="FootnoteReference">
    <w:name w:val="footnote reference"/>
    <w:uiPriority w:val="99"/>
    <w:semiHidden/>
    <w:unhideWhenUsed/>
    <w:rsid w:val="005E2AF8"/>
    <w:rPr>
      <w:vertAlign w:val="superscript"/>
    </w:rPr>
  </w:style>
  <w:style w:type="character" w:styleId="CommentReference">
    <w:name w:val="annotation reference"/>
    <w:uiPriority w:val="99"/>
    <w:semiHidden/>
    <w:unhideWhenUsed/>
    <w:rsid w:val="005C6B79"/>
    <w:rPr>
      <w:sz w:val="16"/>
      <w:szCs w:val="16"/>
    </w:rPr>
  </w:style>
  <w:style w:type="paragraph" w:styleId="CommentText">
    <w:name w:val="annotation text"/>
    <w:basedOn w:val="Normal"/>
    <w:link w:val="CommentTextChar"/>
    <w:uiPriority w:val="99"/>
    <w:semiHidden/>
    <w:unhideWhenUsed/>
    <w:rsid w:val="005C6B79"/>
    <w:rPr>
      <w:sz w:val="20"/>
      <w:szCs w:val="20"/>
    </w:rPr>
  </w:style>
  <w:style w:type="character" w:customStyle="1" w:styleId="CommentTextChar">
    <w:name w:val="Comment Text Char"/>
    <w:link w:val="CommentText"/>
    <w:uiPriority w:val="99"/>
    <w:semiHidden/>
    <w:rsid w:val="005C6B79"/>
    <w:rPr>
      <w:lang w:val="en-US" w:eastAsia="en-US"/>
    </w:rPr>
  </w:style>
  <w:style w:type="paragraph" w:styleId="CommentSubject">
    <w:name w:val="annotation subject"/>
    <w:basedOn w:val="CommentText"/>
    <w:next w:val="CommentText"/>
    <w:link w:val="CommentSubjectChar"/>
    <w:uiPriority w:val="99"/>
    <w:semiHidden/>
    <w:unhideWhenUsed/>
    <w:rsid w:val="005C6B79"/>
    <w:rPr>
      <w:b/>
      <w:bCs/>
    </w:rPr>
  </w:style>
  <w:style w:type="character" w:customStyle="1" w:styleId="CommentSubjectChar">
    <w:name w:val="Comment Subject Char"/>
    <w:link w:val="CommentSubject"/>
    <w:uiPriority w:val="99"/>
    <w:semiHidden/>
    <w:rsid w:val="005C6B79"/>
    <w:rPr>
      <w:b/>
      <w:bCs/>
      <w:lang w:val="en-US" w:eastAsia="en-US"/>
    </w:rPr>
  </w:style>
  <w:style w:type="paragraph" w:styleId="BalloonText">
    <w:name w:val="Balloon Text"/>
    <w:basedOn w:val="Normal"/>
    <w:link w:val="BalloonTextChar"/>
    <w:uiPriority w:val="99"/>
    <w:semiHidden/>
    <w:unhideWhenUsed/>
    <w:rsid w:val="005C6B79"/>
    <w:pPr>
      <w:spacing w:after="0" w:line="240" w:lineRule="auto"/>
    </w:pPr>
    <w:rPr>
      <w:rFonts w:ascii="Times New Roman" w:hAnsi="Times New Roman"/>
      <w:sz w:val="18"/>
      <w:szCs w:val="18"/>
    </w:rPr>
  </w:style>
  <w:style w:type="character" w:customStyle="1" w:styleId="BalloonTextChar">
    <w:name w:val="Balloon Text Char"/>
    <w:link w:val="BalloonText"/>
    <w:uiPriority w:val="99"/>
    <w:semiHidden/>
    <w:rsid w:val="005C6B79"/>
    <w:rPr>
      <w:rFonts w:ascii="Times New Roman" w:hAnsi="Times New Roman"/>
      <w:sz w:val="18"/>
      <w:szCs w:val="18"/>
      <w:lang w:val="en-US" w:eastAsia="en-US"/>
    </w:rPr>
  </w:style>
  <w:style w:type="character" w:styleId="LineNumber">
    <w:name w:val="line number"/>
    <w:basedOn w:val="DefaultParagraphFont"/>
    <w:uiPriority w:val="99"/>
    <w:semiHidden/>
    <w:unhideWhenUsed/>
    <w:rsid w:val="004B7AF3"/>
  </w:style>
  <w:style w:type="paragraph" w:styleId="Header">
    <w:name w:val="header"/>
    <w:basedOn w:val="Normal"/>
    <w:link w:val="HeaderChar"/>
    <w:uiPriority w:val="99"/>
    <w:unhideWhenUsed/>
    <w:rsid w:val="004B7AF3"/>
    <w:pPr>
      <w:tabs>
        <w:tab w:val="center" w:pos="4703"/>
        <w:tab w:val="right" w:pos="9406"/>
      </w:tabs>
    </w:pPr>
  </w:style>
  <w:style w:type="character" w:customStyle="1" w:styleId="HeaderChar">
    <w:name w:val="Header Char"/>
    <w:link w:val="Header"/>
    <w:uiPriority w:val="99"/>
    <w:rsid w:val="004B7AF3"/>
    <w:rPr>
      <w:sz w:val="22"/>
      <w:szCs w:val="22"/>
    </w:rPr>
  </w:style>
  <w:style w:type="paragraph" w:styleId="Footer">
    <w:name w:val="footer"/>
    <w:basedOn w:val="Normal"/>
    <w:link w:val="FooterChar"/>
    <w:uiPriority w:val="99"/>
    <w:unhideWhenUsed/>
    <w:rsid w:val="004B7AF3"/>
    <w:pPr>
      <w:tabs>
        <w:tab w:val="center" w:pos="4703"/>
        <w:tab w:val="right" w:pos="9406"/>
      </w:tabs>
    </w:pPr>
  </w:style>
  <w:style w:type="character" w:customStyle="1" w:styleId="FooterChar">
    <w:name w:val="Footer Char"/>
    <w:link w:val="Footer"/>
    <w:uiPriority w:val="99"/>
    <w:rsid w:val="004B7AF3"/>
    <w:rPr>
      <w:sz w:val="22"/>
      <w:szCs w:val="22"/>
    </w:rPr>
  </w:style>
  <w:style w:type="paragraph" w:styleId="BodyText">
    <w:name w:val="Body Text"/>
    <w:basedOn w:val="Normal"/>
    <w:link w:val="BodyTextChar"/>
    <w:uiPriority w:val="1"/>
    <w:qFormat/>
    <w:rsid w:val="001539AC"/>
    <w:pPr>
      <w:widowControl w:val="0"/>
      <w:autoSpaceDE w:val="0"/>
      <w:autoSpaceDN w:val="0"/>
      <w:spacing w:after="0" w:line="240" w:lineRule="auto"/>
    </w:pPr>
    <w:rPr>
      <w:rFonts w:ascii="Arial" w:eastAsia="Arial" w:hAnsi="Arial"/>
    </w:rPr>
  </w:style>
  <w:style w:type="character" w:customStyle="1" w:styleId="BodyTextChar">
    <w:name w:val="Body Text Char"/>
    <w:link w:val="BodyText"/>
    <w:uiPriority w:val="1"/>
    <w:rsid w:val="001539AC"/>
    <w:rPr>
      <w:rFonts w:ascii="Arial" w:eastAsia="Arial" w:hAnsi="Arial" w:cs="Arial"/>
      <w:sz w:val="22"/>
      <w:szCs w:val="22"/>
      <w:lang w:val="en-US" w:eastAsia="en-US"/>
    </w:rPr>
  </w:style>
  <w:style w:type="paragraph" w:styleId="Revision">
    <w:name w:val="Revision"/>
    <w:hidden/>
    <w:uiPriority w:val="99"/>
    <w:semiHidden/>
    <w:rsid w:val="00E90DF9"/>
    <w:rPr>
      <w:sz w:val="22"/>
      <w:szCs w:val="22"/>
      <w:lang w:val="en-US" w:eastAsia="en-US"/>
    </w:rPr>
  </w:style>
  <w:style w:type="character" w:customStyle="1" w:styleId="UnresolvedMention1">
    <w:name w:val="Unresolved Mention1"/>
    <w:uiPriority w:val="99"/>
    <w:semiHidden/>
    <w:unhideWhenUsed/>
    <w:rsid w:val="00AC2B10"/>
    <w:rPr>
      <w:color w:val="605E5C"/>
      <w:shd w:val="clear" w:color="auto" w:fill="E1DFDD"/>
    </w:rPr>
  </w:style>
  <w:style w:type="character" w:styleId="FollowedHyperlink">
    <w:name w:val="FollowedHyperlink"/>
    <w:basedOn w:val="DefaultParagraphFont"/>
    <w:uiPriority w:val="99"/>
    <w:semiHidden/>
    <w:unhideWhenUsed/>
    <w:rsid w:val="000C2B0E"/>
    <w:rPr>
      <w:color w:val="800080"/>
      <w:u w:val="single"/>
    </w:rPr>
  </w:style>
  <w:style w:type="character" w:customStyle="1" w:styleId="UnresolvedMention2">
    <w:name w:val="Unresolved Mention2"/>
    <w:basedOn w:val="DefaultParagraphFont"/>
    <w:uiPriority w:val="99"/>
    <w:semiHidden/>
    <w:unhideWhenUsed/>
    <w:rsid w:val="001D7C6C"/>
    <w:rPr>
      <w:color w:val="605E5C"/>
      <w:shd w:val="clear" w:color="auto" w:fill="E1DFDD"/>
    </w:rPr>
  </w:style>
  <w:style w:type="character" w:customStyle="1" w:styleId="UnresolvedMention3">
    <w:name w:val="Unresolved Mention3"/>
    <w:basedOn w:val="DefaultParagraphFont"/>
    <w:uiPriority w:val="99"/>
    <w:semiHidden/>
    <w:unhideWhenUsed/>
    <w:rsid w:val="004301E1"/>
    <w:rPr>
      <w:color w:val="605E5C"/>
      <w:shd w:val="clear" w:color="auto" w:fill="E1DFDD"/>
    </w:rPr>
  </w:style>
  <w:style w:type="table" w:styleId="TableGrid">
    <w:name w:val="Table Grid"/>
    <w:basedOn w:val="TableNormal"/>
    <w:uiPriority w:val="59"/>
    <w:rsid w:val="00CC154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3E0A9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811365442">
      <w:bodyDiv w:val="1"/>
      <w:marLeft w:val="0"/>
      <w:marRight w:val="0"/>
      <w:marTop w:val="0"/>
      <w:marBottom w:val="0"/>
      <w:divBdr>
        <w:top w:val="none" w:sz="0" w:space="0" w:color="auto"/>
        <w:left w:val="none" w:sz="0" w:space="0" w:color="auto"/>
        <w:bottom w:val="none" w:sz="0" w:space="0" w:color="auto"/>
        <w:right w:val="none" w:sz="0" w:space="0" w:color="auto"/>
      </w:divBdr>
    </w:div>
    <w:div w:id="183490483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dgorica.me"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meteo.co.me/page.php?id=41"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40D339-B5B9-484E-A75F-7DE6399D1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1081</TotalTime>
  <Pages>16</Pages>
  <Words>3970</Words>
  <Characters>22634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26551</CharactersWithSpaces>
  <SharedDoc>false</SharedDoc>
  <HLinks>
    <vt:vector size="96" baseType="variant">
      <vt:variant>
        <vt:i4>3932194</vt:i4>
      </vt:variant>
      <vt:variant>
        <vt:i4>93</vt:i4>
      </vt:variant>
      <vt:variant>
        <vt:i4>0</vt:i4>
      </vt:variant>
      <vt:variant>
        <vt:i4>5</vt:i4>
      </vt:variant>
      <vt:variant>
        <vt:lpwstr>https://www.sekretarijat-za-plurzs.podgorica.me/wp content/uploads/2022/05/studija-gorica-maj-2022.pdf</vt:lpwstr>
      </vt:variant>
      <vt:variant>
        <vt:lpwstr/>
      </vt:variant>
      <vt:variant>
        <vt:i4>1048631</vt:i4>
      </vt:variant>
      <vt:variant>
        <vt:i4>83</vt:i4>
      </vt:variant>
      <vt:variant>
        <vt:i4>0</vt:i4>
      </vt:variant>
      <vt:variant>
        <vt:i4>5</vt:i4>
      </vt:variant>
      <vt:variant>
        <vt:lpwstr/>
      </vt:variant>
      <vt:variant>
        <vt:lpwstr>_Toc152322630</vt:lpwstr>
      </vt:variant>
      <vt:variant>
        <vt:i4>1114167</vt:i4>
      </vt:variant>
      <vt:variant>
        <vt:i4>77</vt:i4>
      </vt:variant>
      <vt:variant>
        <vt:i4>0</vt:i4>
      </vt:variant>
      <vt:variant>
        <vt:i4>5</vt:i4>
      </vt:variant>
      <vt:variant>
        <vt:lpwstr/>
      </vt:variant>
      <vt:variant>
        <vt:lpwstr>_Toc152322629</vt:lpwstr>
      </vt:variant>
      <vt:variant>
        <vt:i4>1114167</vt:i4>
      </vt:variant>
      <vt:variant>
        <vt:i4>71</vt:i4>
      </vt:variant>
      <vt:variant>
        <vt:i4>0</vt:i4>
      </vt:variant>
      <vt:variant>
        <vt:i4>5</vt:i4>
      </vt:variant>
      <vt:variant>
        <vt:lpwstr/>
      </vt:variant>
      <vt:variant>
        <vt:lpwstr>_Toc152322628</vt:lpwstr>
      </vt:variant>
      <vt:variant>
        <vt:i4>1114167</vt:i4>
      </vt:variant>
      <vt:variant>
        <vt:i4>65</vt:i4>
      </vt:variant>
      <vt:variant>
        <vt:i4>0</vt:i4>
      </vt:variant>
      <vt:variant>
        <vt:i4>5</vt:i4>
      </vt:variant>
      <vt:variant>
        <vt:lpwstr/>
      </vt:variant>
      <vt:variant>
        <vt:lpwstr>_Toc152322627</vt:lpwstr>
      </vt:variant>
      <vt:variant>
        <vt:i4>1114167</vt:i4>
      </vt:variant>
      <vt:variant>
        <vt:i4>59</vt:i4>
      </vt:variant>
      <vt:variant>
        <vt:i4>0</vt:i4>
      </vt:variant>
      <vt:variant>
        <vt:i4>5</vt:i4>
      </vt:variant>
      <vt:variant>
        <vt:lpwstr/>
      </vt:variant>
      <vt:variant>
        <vt:lpwstr>_Toc152322626</vt:lpwstr>
      </vt:variant>
      <vt:variant>
        <vt:i4>1114167</vt:i4>
      </vt:variant>
      <vt:variant>
        <vt:i4>53</vt:i4>
      </vt:variant>
      <vt:variant>
        <vt:i4>0</vt:i4>
      </vt:variant>
      <vt:variant>
        <vt:i4>5</vt:i4>
      </vt:variant>
      <vt:variant>
        <vt:lpwstr/>
      </vt:variant>
      <vt:variant>
        <vt:lpwstr>_Toc152322625</vt:lpwstr>
      </vt:variant>
      <vt:variant>
        <vt:i4>1114167</vt:i4>
      </vt:variant>
      <vt:variant>
        <vt:i4>47</vt:i4>
      </vt:variant>
      <vt:variant>
        <vt:i4>0</vt:i4>
      </vt:variant>
      <vt:variant>
        <vt:i4>5</vt:i4>
      </vt:variant>
      <vt:variant>
        <vt:lpwstr/>
      </vt:variant>
      <vt:variant>
        <vt:lpwstr>_Toc152322624</vt:lpwstr>
      </vt:variant>
      <vt:variant>
        <vt:i4>1114167</vt:i4>
      </vt:variant>
      <vt:variant>
        <vt:i4>41</vt:i4>
      </vt:variant>
      <vt:variant>
        <vt:i4>0</vt:i4>
      </vt:variant>
      <vt:variant>
        <vt:i4>5</vt:i4>
      </vt:variant>
      <vt:variant>
        <vt:lpwstr/>
      </vt:variant>
      <vt:variant>
        <vt:lpwstr>_Toc152322623</vt:lpwstr>
      </vt:variant>
      <vt:variant>
        <vt:i4>1114167</vt:i4>
      </vt:variant>
      <vt:variant>
        <vt:i4>35</vt:i4>
      </vt:variant>
      <vt:variant>
        <vt:i4>0</vt:i4>
      </vt:variant>
      <vt:variant>
        <vt:i4>5</vt:i4>
      </vt:variant>
      <vt:variant>
        <vt:lpwstr/>
      </vt:variant>
      <vt:variant>
        <vt:lpwstr>_Toc152322622</vt:lpwstr>
      </vt:variant>
      <vt:variant>
        <vt:i4>1114167</vt:i4>
      </vt:variant>
      <vt:variant>
        <vt:i4>29</vt:i4>
      </vt:variant>
      <vt:variant>
        <vt:i4>0</vt:i4>
      </vt:variant>
      <vt:variant>
        <vt:i4>5</vt:i4>
      </vt:variant>
      <vt:variant>
        <vt:lpwstr/>
      </vt:variant>
      <vt:variant>
        <vt:lpwstr>_Toc152322621</vt:lpwstr>
      </vt:variant>
      <vt:variant>
        <vt:i4>1114167</vt:i4>
      </vt:variant>
      <vt:variant>
        <vt:i4>23</vt:i4>
      </vt:variant>
      <vt:variant>
        <vt:i4>0</vt:i4>
      </vt:variant>
      <vt:variant>
        <vt:i4>5</vt:i4>
      </vt:variant>
      <vt:variant>
        <vt:lpwstr/>
      </vt:variant>
      <vt:variant>
        <vt:lpwstr>_Toc152322620</vt:lpwstr>
      </vt:variant>
      <vt:variant>
        <vt:i4>1179703</vt:i4>
      </vt:variant>
      <vt:variant>
        <vt:i4>17</vt:i4>
      </vt:variant>
      <vt:variant>
        <vt:i4>0</vt:i4>
      </vt:variant>
      <vt:variant>
        <vt:i4>5</vt:i4>
      </vt:variant>
      <vt:variant>
        <vt:lpwstr/>
      </vt:variant>
      <vt:variant>
        <vt:lpwstr>_Toc152322619</vt:lpwstr>
      </vt:variant>
      <vt:variant>
        <vt:i4>1179703</vt:i4>
      </vt:variant>
      <vt:variant>
        <vt:i4>11</vt:i4>
      </vt:variant>
      <vt:variant>
        <vt:i4>0</vt:i4>
      </vt:variant>
      <vt:variant>
        <vt:i4>5</vt:i4>
      </vt:variant>
      <vt:variant>
        <vt:lpwstr/>
      </vt:variant>
      <vt:variant>
        <vt:lpwstr>_Toc152322618</vt:lpwstr>
      </vt:variant>
      <vt:variant>
        <vt:i4>1179703</vt:i4>
      </vt:variant>
      <vt:variant>
        <vt:i4>5</vt:i4>
      </vt:variant>
      <vt:variant>
        <vt:i4>0</vt:i4>
      </vt:variant>
      <vt:variant>
        <vt:i4>5</vt:i4>
      </vt:variant>
      <vt:variant>
        <vt:lpwstr/>
      </vt:variant>
      <vt:variant>
        <vt:lpwstr>_Toc152322617</vt:lpwstr>
      </vt:variant>
      <vt:variant>
        <vt:i4>1703938</vt:i4>
      </vt:variant>
      <vt:variant>
        <vt:i4>0</vt:i4>
      </vt:variant>
      <vt:variant>
        <vt:i4>0</vt:i4>
      </vt:variant>
      <vt:variant>
        <vt:i4>5</vt:i4>
      </vt:variant>
      <vt:variant>
        <vt:lpwstr>http://www.podgorica.me/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dc:creator>
  <cp:lastModifiedBy>milena.latkovic</cp:lastModifiedBy>
  <cp:revision>411</cp:revision>
  <cp:lastPrinted>2024-04-19T13:17:00Z</cp:lastPrinted>
  <dcterms:created xsi:type="dcterms:W3CDTF">2025-09-03T11:40:00Z</dcterms:created>
  <dcterms:modified xsi:type="dcterms:W3CDTF">2025-09-08T14:03:00Z</dcterms:modified>
</cp:coreProperties>
</file>