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10" w:rsidRDefault="00312E10" w:rsidP="00782A2C">
      <w:pPr>
        <w:pStyle w:val="NoSpacing"/>
        <w:jc w:val="left"/>
        <w:rPr>
          <w:rFonts w:ascii="Times New Roman" w:hAnsi="Times New Roman" w:cs="Times New Roman"/>
          <w:b/>
          <w:sz w:val="22"/>
        </w:rPr>
      </w:pPr>
    </w:p>
    <w:p w:rsidR="00782A2C" w:rsidRPr="00B75B38" w:rsidRDefault="00B75B38" w:rsidP="00B75B38">
      <w:pPr>
        <w:rPr>
          <w:lang w:val="en-GB"/>
        </w:rPr>
      </w:pPr>
      <w:r w:rsidRPr="00B75B38">
        <w:rPr>
          <w:lang w:val="en-GB"/>
        </w:rPr>
        <w:t>Broj</w:t>
      </w:r>
      <w:proofErr w:type="gramStart"/>
      <w:r w:rsidRPr="00B75B38">
        <w:rPr>
          <w:lang w:val="en-GB"/>
        </w:rPr>
        <w:t>:01</w:t>
      </w:r>
      <w:proofErr w:type="gramEnd"/>
      <w:r w:rsidRPr="00B75B38">
        <w:rPr>
          <w:lang w:val="en-GB"/>
        </w:rPr>
        <w:t>-018/25-5325</w:t>
      </w:r>
      <w:r w:rsidRPr="00B75B38">
        <w:rPr>
          <w:lang w:val="en-GB"/>
        </w:rPr>
        <w:tab/>
      </w:r>
      <w:r w:rsidRPr="00B75B38">
        <w:rPr>
          <w:lang w:val="en-GB"/>
        </w:rPr>
        <w:tab/>
      </w:r>
      <w:r w:rsidRPr="00B75B38">
        <w:rPr>
          <w:lang w:val="en-GB"/>
        </w:rPr>
        <w:tab/>
      </w:r>
      <w:r w:rsidRPr="00B75B38">
        <w:rPr>
          <w:lang w:val="en-GB"/>
        </w:rPr>
        <w:tab/>
      </w:r>
      <w:r w:rsidRPr="00B75B38">
        <w:rPr>
          <w:lang w:val="en-GB"/>
        </w:rPr>
        <w:tab/>
      </w:r>
      <w:r w:rsidRPr="00B75B38">
        <w:rPr>
          <w:lang w:val="en-GB"/>
        </w:rPr>
        <w:tab/>
      </w:r>
      <w:r w:rsidRPr="00B75B38">
        <w:rPr>
          <w:lang w:val="en-GB"/>
        </w:rPr>
        <w:tab/>
      </w:r>
      <w:r w:rsidRPr="00B75B38">
        <w:rPr>
          <w:lang w:val="en-GB"/>
        </w:rPr>
        <w:tab/>
      </w:r>
      <w:r w:rsidRPr="00B75B38">
        <w:rPr>
          <w:lang w:val="en-GB"/>
        </w:rPr>
        <w:tab/>
        <w:t xml:space="preserve"> 20.avgust 2025. </w:t>
      </w:r>
      <w:proofErr w:type="spellStart"/>
      <w:proofErr w:type="gramStart"/>
      <w:r w:rsidRPr="00B75B38">
        <w:rPr>
          <w:lang w:val="en-GB"/>
        </w:rPr>
        <w:t>godine</w:t>
      </w:r>
      <w:proofErr w:type="spellEnd"/>
      <w:proofErr w:type="gramEnd"/>
    </w:p>
    <w:p w:rsidR="00B75B38" w:rsidRDefault="00B75B38" w:rsidP="00B75B38">
      <w:pPr>
        <w:rPr>
          <w:color w:val="1F497D"/>
          <w:lang w:val="en-GB"/>
        </w:rPr>
      </w:pPr>
    </w:p>
    <w:p w:rsidR="00B75B38" w:rsidRDefault="00B75B38" w:rsidP="00B75B38"/>
    <w:p w:rsidR="00782A2C" w:rsidRPr="00B75B38" w:rsidRDefault="00782A2C" w:rsidP="00782A2C">
      <w:pPr>
        <w:jc w:val="center"/>
        <w:rPr>
          <w:b/>
          <w:sz w:val="28"/>
          <w:szCs w:val="28"/>
        </w:rPr>
      </w:pPr>
      <w:r w:rsidRPr="00B75B38">
        <w:rPr>
          <w:b/>
          <w:sz w:val="28"/>
          <w:szCs w:val="28"/>
        </w:rPr>
        <w:t xml:space="preserve">JAVNI POZIV </w:t>
      </w:r>
    </w:p>
    <w:p w:rsidR="00782A2C" w:rsidRDefault="00782A2C" w:rsidP="00782A2C">
      <w:pPr>
        <w:jc w:val="center"/>
      </w:pPr>
    </w:p>
    <w:p w:rsidR="00782A2C" w:rsidRDefault="00782A2C" w:rsidP="00782A2C"/>
    <w:p w:rsidR="00782A2C" w:rsidRDefault="00782A2C" w:rsidP="00782A2C">
      <w:pPr>
        <w:jc w:val="both"/>
      </w:pPr>
      <w:r>
        <w:tab/>
      </w:r>
      <w:proofErr w:type="spellStart"/>
      <w:r>
        <w:t>Ovim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upućujemo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građanima</w:t>
      </w:r>
      <w:proofErr w:type="spellEnd"/>
      <w:r>
        <w:t xml:space="preserve">, </w:t>
      </w:r>
      <w:proofErr w:type="spellStart"/>
      <w:r>
        <w:t>privrednim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vlasnicima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i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pretrpjeli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usljed</w:t>
      </w:r>
      <w:proofErr w:type="spellEnd"/>
      <w:r>
        <w:t xml:space="preserve"> </w:t>
      </w:r>
      <w:proofErr w:type="spellStart"/>
      <w:r>
        <w:t>elementarne</w:t>
      </w:r>
      <w:proofErr w:type="spellEnd"/>
      <w:r>
        <w:t xml:space="preserve"> </w:t>
      </w:r>
      <w:proofErr w:type="spellStart"/>
      <w:r>
        <w:t>nepogode</w:t>
      </w:r>
      <w:proofErr w:type="spellEnd"/>
      <w:r>
        <w:t xml:space="preserve"> </w:t>
      </w:r>
      <w:proofErr w:type="spellStart"/>
      <w:r>
        <w:t>izazvane</w:t>
      </w:r>
      <w:proofErr w:type="spellEnd"/>
      <w:r>
        <w:t xml:space="preserve"> </w:t>
      </w:r>
      <w:proofErr w:type="spellStart"/>
      <w:r>
        <w:t>požarima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lokacija</w:t>
      </w:r>
      <w:proofErr w:type="spellEnd"/>
      <w:r>
        <w:t xml:space="preserve"> u </w:t>
      </w:r>
      <w:proofErr w:type="spellStart"/>
      <w:r>
        <w:t>Glavnom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u </w:t>
      </w:r>
      <w:proofErr w:type="spellStart"/>
      <w:r>
        <w:t>narednih</w:t>
      </w:r>
      <w:proofErr w:type="spellEnd"/>
      <w:r>
        <w:t xml:space="preserve"> 15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podnesu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pokretanja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. </w:t>
      </w:r>
    </w:p>
    <w:p w:rsidR="00B75B38" w:rsidRDefault="00B75B38" w:rsidP="00782A2C">
      <w:pPr>
        <w:jc w:val="both"/>
      </w:pPr>
    </w:p>
    <w:p w:rsidR="00782A2C" w:rsidRDefault="00782A2C" w:rsidP="00782A2C">
      <w:pPr>
        <w:jc w:val="both"/>
      </w:pPr>
      <w:r>
        <w:tab/>
      </w:r>
      <w:proofErr w:type="spellStart"/>
      <w:r>
        <w:t>Komisija</w:t>
      </w:r>
      <w:proofErr w:type="spellEnd"/>
      <w:r>
        <w:t xml:space="preserve"> za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elementarnih</w:t>
      </w:r>
      <w:proofErr w:type="spellEnd"/>
      <w:r>
        <w:t xml:space="preserve"> </w:t>
      </w:r>
      <w:proofErr w:type="spellStart"/>
      <w:r>
        <w:t>nepogoda</w:t>
      </w:r>
      <w:proofErr w:type="spellEnd"/>
      <w:r>
        <w:t xml:space="preserve"> u </w:t>
      </w:r>
      <w:proofErr w:type="spellStart"/>
      <w:r>
        <w:t>najkraćem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organizovaće</w:t>
      </w:r>
      <w:proofErr w:type="spellEnd"/>
      <w:r>
        <w:t xml:space="preserve"> </w:t>
      </w:r>
      <w:proofErr w:type="spellStart"/>
      <w:r>
        <w:t>izlazak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</w:t>
      </w:r>
      <w:proofErr w:type="spellEnd"/>
      <w:r>
        <w:t xml:space="preserve">, </w:t>
      </w:r>
      <w:proofErr w:type="spellStart"/>
      <w:r>
        <w:t>izvršiće</w:t>
      </w:r>
      <w:proofErr w:type="spellEnd"/>
      <w:r>
        <w:t xml:space="preserve">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pojedinačne</w:t>
      </w:r>
      <w:proofErr w:type="spellEnd"/>
      <w:r>
        <w:t xml:space="preserve"> i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. </w:t>
      </w:r>
      <w:proofErr w:type="spellStart"/>
      <w:r>
        <w:t>Detaljan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procijenjenim</w:t>
      </w:r>
      <w:proofErr w:type="spellEnd"/>
      <w:r>
        <w:t xml:space="preserve"> </w:t>
      </w:r>
      <w:proofErr w:type="spellStart"/>
      <w:r>
        <w:t>štetama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Vladinoj</w:t>
      </w:r>
      <w:proofErr w:type="spellEnd"/>
      <w:r>
        <w:t xml:space="preserve"> </w:t>
      </w:r>
      <w:proofErr w:type="spellStart"/>
      <w:r>
        <w:t>Komisiji</w:t>
      </w:r>
      <w:proofErr w:type="spellEnd"/>
      <w:r>
        <w:t xml:space="preserve"> za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elementarnih</w:t>
      </w:r>
      <w:proofErr w:type="spellEnd"/>
      <w:r>
        <w:t xml:space="preserve"> </w:t>
      </w:r>
      <w:proofErr w:type="spellStart"/>
      <w:r>
        <w:t>nepogoda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donijeti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nadoknade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sa </w:t>
      </w:r>
      <w:proofErr w:type="spellStart"/>
      <w:r>
        <w:t>mogućnostima</w:t>
      </w:r>
      <w:proofErr w:type="spellEnd"/>
      <w:r>
        <w:t xml:space="preserve">. </w:t>
      </w:r>
    </w:p>
    <w:p w:rsidR="00782A2C" w:rsidRDefault="00782A2C" w:rsidP="00782A2C">
      <w:pPr>
        <w:jc w:val="both"/>
      </w:pPr>
    </w:p>
    <w:p w:rsidR="00782A2C" w:rsidRDefault="00782A2C" w:rsidP="00782A2C">
      <w:pPr>
        <w:jc w:val="both"/>
      </w:pPr>
      <w:r>
        <w:tab/>
        <w:t xml:space="preserve">Glavni grad i </w:t>
      </w:r>
      <w:proofErr w:type="spellStart"/>
      <w:r>
        <w:t>gradska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</w:t>
      </w:r>
      <w:proofErr w:type="spellStart"/>
      <w:r>
        <w:t>pružiće</w:t>
      </w:r>
      <w:proofErr w:type="spellEnd"/>
      <w:r>
        <w:t xml:space="preserve"> </w:t>
      </w:r>
      <w:proofErr w:type="spellStart"/>
      <w:r>
        <w:t>neposrednu</w:t>
      </w:r>
      <w:proofErr w:type="spellEnd"/>
      <w:r>
        <w:t xml:space="preserve"> podršku i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najugroženijima</w:t>
      </w:r>
      <w:proofErr w:type="spellEnd"/>
      <w:r>
        <w:t xml:space="preserve"> u </w:t>
      </w:r>
      <w:proofErr w:type="spellStart"/>
      <w:r>
        <w:t>sanaciji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posljedica</w:t>
      </w:r>
      <w:proofErr w:type="spellEnd"/>
      <w:r>
        <w:t xml:space="preserve"> </w:t>
      </w:r>
      <w:proofErr w:type="spellStart"/>
      <w:r>
        <w:t>izazvanih</w:t>
      </w:r>
      <w:proofErr w:type="spellEnd"/>
      <w:r>
        <w:t xml:space="preserve"> </w:t>
      </w:r>
      <w:proofErr w:type="spellStart"/>
      <w:r>
        <w:t>požarima</w:t>
      </w:r>
      <w:proofErr w:type="spellEnd"/>
      <w:r>
        <w:t xml:space="preserve"> i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oporavku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. </w:t>
      </w:r>
    </w:p>
    <w:p w:rsidR="00782A2C" w:rsidRDefault="00782A2C" w:rsidP="00782A2C">
      <w:pPr>
        <w:jc w:val="both"/>
      </w:pPr>
    </w:p>
    <w:p w:rsidR="00782A2C" w:rsidRDefault="00782A2C" w:rsidP="00782A2C">
      <w:pPr>
        <w:jc w:val="both"/>
      </w:pPr>
      <w:r>
        <w:tab/>
      </w:r>
      <w:proofErr w:type="spellStart"/>
      <w:r>
        <w:t>Takođe</w:t>
      </w:r>
      <w:proofErr w:type="spellEnd"/>
      <w:r>
        <w:t xml:space="preserve">, </w:t>
      </w:r>
      <w:proofErr w:type="spellStart"/>
      <w:r>
        <w:t>svjesni</w:t>
      </w:r>
      <w:proofErr w:type="spellEnd"/>
      <w:r>
        <w:t xml:space="preserve"> </w:t>
      </w:r>
      <w:proofErr w:type="spellStart"/>
      <w:r>
        <w:t>značajnih</w:t>
      </w:r>
      <w:proofErr w:type="spellEnd"/>
      <w:r>
        <w:t xml:space="preserve"> </w:t>
      </w:r>
      <w:proofErr w:type="spellStart"/>
      <w:r>
        <w:t>posljedica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nepogode</w:t>
      </w:r>
      <w:proofErr w:type="spellEnd"/>
      <w:r>
        <w:t xml:space="preserve"> </w:t>
      </w:r>
      <w:proofErr w:type="spellStart"/>
      <w:r>
        <w:t>ostavile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životnu</w:t>
      </w:r>
      <w:proofErr w:type="spellEnd"/>
      <w:r>
        <w:t xml:space="preserve"> </w:t>
      </w:r>
      <w:proofErr w:type="spellStart"/>
      <w:r>
        <w:t>sredinu</w:t>
      </w:r>
      <w:proofErr w:type="spellEnd"/>
      <w:r>
        <w:t xml:space="preserve">, Glavni grad </w:t>
      </w:r>
      <w:proofErr w:type="spellStart"/>
      <w:r>
        <w:t>će</w:t>
      </w:r>
      <w:proofErr w:type="spellEnd"/>
      <w:r>
        <w:t xml:space="preserve"> u </w:t>
      </w:r>
      <w:proofErr w:type="spellStart"/>
      <w:r>
        <w:t>narednom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 u </w:t>
      </w:r>
      <w:proofErr w:type="spellStart"/>
      <w:r>
        <w:t>saradnji</w:t>
      </w:r>
      <w:proofErr w:type="spellEnd"/>
      <w:r>
        <w:t xml:space="preserve"> sa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institucijama</w:t>
      </w:r>
      <w:proofErr w:type="spellEnd"/>
      <w:r>
        <w:t xml:space="preserve"> </w:t>
      </w:r>
      <w:proofErr w:type="spellStart"/>
      <w:r>
        <w:t>pripremiti</w:t>
      </w:r>
      <w:proofErr w:type="spellEnd"/>
      <w:r>
        <w:t xml:space="preserve"> plan </w:t>
      </w:r>
      <w:proofErr w:type="spellStart"/>
      <w:r>
        <w:t>sanacije</w:t>
      </w:r>
      <w:proofErr w:type="spellEnd"/>
      <w:r>
        <w:t xml:space="preserve"> i </w:t>
      </w:r>
      <w:proofErr w:type="spellStart"/>
      <w:r>
        <w:t>obnove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obuhvatati</w:t>
      </w:r>
      <w:proofErr w:type="spellEnd"/>
      <w:r>
        <w:t xml:space="preserve"> plan </w:t>
      </w:r>
      <w:proofErr w:type="spellStart"/>
      <w:r>
        <w:t>pošumljavanja</w:t>
      </w:r>
      <w:proofErr w:type="spellEnd"/>
      <w:r>
        <w:t xml:space="preserve">,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biodiverziteta</w:t>
      </w:r>
      <w:proofErr w:type="spellEnd"/>
      <w:r>
        <w:t xml:space="preserve">, zaštitu </w:t>
      </w:r>
      <w:proofErr w:type="spellStart"/>
      <w:r>
        <w:t>zemljišta</w:t>
      </w:r>
      <w:proofErr w:type="spellEnd"/>
      <w:r>
        <w:t xml:space="preserve"> i </w:t>
      </w:r>
      <w:proofErr w:type="spellStart"/>
      <w:r>
        <w:t>obnovu</w:t>
      </w:r>
      <w:proofErr w:type="spellEnd"/>
      <w:r>
        <w:t xml:space="preserve"> </w:t>
      </w:r>
      <w:proofErr w:type="spellStart"/>
      <w:r>
        <w:t>oštećene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. </w:t>
      </w:r>
    </w:p>
    <w:p w:rsidR="00782A2C" w:rsidRDefault="00782A2C" w:rsidP="00782A2C">
      <w:pPr>
        <w:jc w:val="both"/>
      </w:pPr>
    </w:p>
    <w:p w:rsidR="00782A2C" w:rsidRDefault="00782A2C" w:rsidP="00782A2C">
      <w:pPr>
        <w:jc w:val="both"/>
      </w:pPr>
      <w:r>
        <w:tab/>
      </w:r>
      <w:proofErr w:type="spellStart"/>
      <w:r>
        <w:t>Još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izražavamo</w:t>
      </w:r>
      <w:proofErr w:type="spellEnd"/>
      <w:r>
        <w:t xml:space="preserve"> </w:t>
      </w:r>
      <w:proofErr w:type="spellStart"/>
      <w:r>
        <w:t>solidarnost</w:t>
      </w:r>
      <w:proofErr w:type="spellEnd"/>
      <w:r>
        <w:t xml:space="preserve"> </w:t>
      </w:r>
      <w:proofErr w:type="gramStart"/>
      <w:r>
        <w:t>sa</w:t>
      </w:r>
      <w:proofErr w:type="gramEnd"/>
      <w:r>
        <w:t xml:space="preserve"> </w:t>
      </w:r>
      <w:proofErr w:type="spellStart"/>
      <w:r>
        <w:t>svima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pogođeni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nepogodom</w:t>
      </w:r>
      <w:proofErr w:type="spellEnd"/>
      <w:r>
        <w:t xml:space="preserve">. </w:t>
      </w:r>
    </w:p>
    <w:p w:rsidR="00782A2C" w:rsidRDefault="00782A2C" w:rsidP="00782A2C">
      <w:pPr>
        <w:jc w:val="both"/>
      </w:pPr>
    </w:p>
    <w:p w:rsidR="00782A2C" w:rsidRDefault="00782A2C" w:rsidP="00782A2C">
      <w:pPr>
        <w:jc w:val="both"/>
      </w:pPr>
    </w:p>
    <w:p w:rsidR="00782A2C" w:rsidRDefault="00782A2C" w:rsidP="00782A2C">
      <w:pPr>
        <w:jc w:val="both"/>
      </w:pPr>
    </w:p>
    <w:p w:rsidR="00782A2C" w:rsidRDefault="00782A2C" w:rsidP="00782A2C">
      <w:pPr>
        <w:jc w:val="center"/>
      </w:pPr>
      <w:r>
        <w:t>GLAVNI GRAD</w:t>
      </w:r>
    </w:p>
    <w:p w:rsidR="00782A2C" w:rsidRDefault="00782A2C" w:rsidP="00782A2C">
      <w:pPr>
        <w:jc w:val="center"/>
      </w:pPr>
      <w:proofErr w:type="spellStart"/>
      <w:r>
        <w:t>Komisija</w:t>
      </w:r>
      <w:proofErr w:type="spellEnd"/>
      <w:r>
        <w:t xml:space="preserve"> za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elemetarnih</w:t>
      </w:r>
      <w:proofErr w:type="spellEnd"/>
      <w:r>
        <w:t xml:space="preserve"> </w:t>
      </w:r>
      <w:proofErr w:type="spellStart"/>
      <w:r>
        <w:t>nepogoda</w:t>
      </w:r>
      <w:proofErr w:type="spellEnd"/>
    </w:p>
    <w:p w:rsidR="00782A2C" w:rsidRDefault="00782A2C" w:rsidP="00782A2C">
      <w:pPr>
        <w:jc w:val="both"/>
      </w:pPr>
    </w:p>
    <w:p w:rsidR="00312E10" w:rsidRDefault="00312E10" w:rsidP="00E55E6A">
      <w:pPr>
        <w:spacing w:after="0"/>
        <w:jc w:val="both"/>
        <w:rPr>
          <w:rFonts w:ascii="Times New Roman" w:hAnsi="Times New Roman" w:cs="Times New Roman"/>
          <w:b/>
        </w:rPr>
      </w:pPr>
    </w:p>
    <w:sectPr w:rsidR="00312E10" w:rsidSect="00E55E6A">
      <w:headerReference w:type="default" r:id="rId7"/>
      <w:footerReference w:type="default" r:id="rId8"/>
      <w:type w:val="continuous"/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6A1" w:rsidRDefault="006E06A1" w:rsidP="00312E10">
      <w:pPr>
        <w:spacing w:after="0" w:line="240" w:lineRule="auto"/>
      </w:pPr>
      <w:r>
        <w:separator/>
      </w:r>
    </w:p>
  </w:endnote>
  <w:endnote w:type="continuationSeparator" w:id="0">
    <w:p w:rsidR="006E06A1" w:rsidRDefault="006E06A1" w:rsidP="00312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398720"/>
      <w:docPartObj>
        <w:docPartGallery w:val="Page Numbers (Bottom of Page)"/>
        <w:docPartUnique/>
      </w:docPartObj>
    </w:sdtPr>
    <w:sdtContent>
      <w:p w:rsidR="007D2EC6" w:rsidRDefault="00A45390">
        <w:pPr>
          <w:pStyle w:val="Footer"/>
          <w:jc w:val="right"/>
        </w:pPr>
        <w:r w:rsidRPr="007D2EC6">
          <w:rPr>
            <w:b/>
          </w:rPr>
          <w:fldChar w:fldCharType="begin"/>
        </w:r>
        <w:r w:rsidR="007D2EC6" w:rsidRPr="007D2EC6">
          <w:rPr>
            <w:b/>
          </w:rPr>
          <w:instrText xml:space="preserve"> PAGE   \* MERGEFORMAT </w:instrText>
        </w:r>
        <w:r w:rsidRPr="007D2EC6">
          <w:rPr>
            <w:b/>
          </w:rPr>
          <w:fldChar w:fldCharType="separate"/>
        </w:r>
        <w:r w:rsidR="00B75B38">
          <w:rPr>
            <w:b/>
            <w:noProof/>
          </w:rPr>
          <w:t>1</w:t>
        </w:r>
        <w:r w:rsidRPr="007D2EC6">
          <w:rPr>
            <w:b/>
          </w:rPr>
          <w:fldChar w:fldCharType="end"/>
        </w:r>
      </w:p>
    </w:sdtContent>
  </w:sdt>
  <w:p w:rsidR="007D2EC6" w:rsidRDefault="007D2E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6A1" w:rsidRDefault="006E06A1" w:rsidP="00312E10">
      <w:pPr>
        <w:spacing w:after="0" w:line="240" w:lineRule="auto"/>
      </w:pPr>
      <w:r>
        <w:separator/>
      </w:r>
    </w:p>
  </w:footnote>
  <w:footnote w:type="continuationSeparator" w:id="0">
    <w:p w:rsidR="006E06A1" w:rsidRDefault="006E06A1" w:rsidP="00312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10" w:rsidRDefault="00A45390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83.25pt;margin-top:-5.1pt;width:153.75pt;height:68.8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" stroked="f">
          <v:textbox style="mso-next-textbox:#Text Box 10">
            <w:txbxContent>
              <w:p w:rsidR="00312E10" w:rsidRDefault="00312E10" w:rsidP="00312E10">
                <w:pPr>
                  <w:pStyle w:val="NoSpacing"/>
                </w:pPr>
                <w:r>
                  <w:t>Crna Gora</w:t>
                </w:r>
              </w:p>
              <w:p w:rsidR="00312E10" w:rsidRDefault="00312E10" w:rsidP="00312E10">
                <w:pPr>
                  <w:pStyle w:val="NoSpacing"/>
                </w:pPr>
                <w:r>
                  <w:t>Glavni grad Podgorica</w:t>
                </w:r>
              </w:p>
              <w:p w:rsidR="00312E10" w:rsidRPr="00AF27FF" w:rsidRDefault="00312E10" w:rsidP="00312E10">
                <w:pPr>
                  <w:pStyle w:val="NoSpacing"/>
                </w:pPr>
                <w:r>
                  <w:t>SLUŽBA GRADONAČELNIKA</w:t>
                </w:r>
              </w:p>
            </w:txbxContent>
          </v:textbox>
        </v:shape>
      </w:pict>
    </w:r>
    <w:r>
      <w:rPr>
        <w:noProof/>
      </w:rPr>
      <w:pict>
        <v:shape id="Text Box 1" o:spid="_x0000_s2050" type="#_x0000_t202" style="position:absolute;margin-left:307.5pt;margin-top:-11.5pt;width:234pt;height:80.0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" stroked="f">
          <v:textbox style="mso-next-textbox:#Text Box 1">
            <w:txbxContent>
              <w:p w:rsidR="00312E10" w:rsidRDefault="00312E10" w:rsidP="00312E10">
                <w:pPr>
                  <w:spacing w:after="0" w:line="240" w:lineRule="auto"/>
                  <w:ind w:left="180"/>
                  <w:rPr>
                    <w:sz w:val="20"/>
                  </w:rPr>
                </w:pPr>
              </w:p>
              <w:p w:rsidR="00312E10" w:rsidRPr="00AF27FF" w:rsidRDefault="00312E10" w:rsidP="00312E10">
                <w:pPr>
                  <w:spacing w:after="0" w:line="240" w:lineRule="auto"/>
                  <w:ind w:left="180"/>
                  <w:rPr>
                    <w:sz w:val="20"/>
                  </w:rPr>
                </w:pPr>
                <w:r>
                  <w:rPr>
                    <w:sz w:val="20"/>
                  </w:rPr>
                  <w:t>Njegoševa br. 13, 81000 Podgorica, Crne Gora</w:t>
                </w:r>
              </w:p>
              <w:p w:rsidR="00312E10" w:rsidRPr="00AF27FF" w:rsidRDefault="00312E10" w:rsidP="00312E10">
                <w:pPr>
                  <w:spacing w:after="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  </w:t>
                </w:r>
                <w:r w:rsidRPr="00AF27FF">
                  <w:rPr>
                    <w:sz w:val="20"/>
                  </w:rPr>
                  <w:t xml:space="preserve">tel: +382 </w:t>
                </w:r>
                <w:r>
                  <w:rPr>
                    <w:sz w:val="20"/>
                  </w:rPr>
                  <w:t xml:space="preserve">20 </w:t>
                </w:r>
                <w:r w:rsidR="007E5492">
                  <w:rPr>
                    <w:sz w:val="20"/>
                  </w:rPr>
                  <w:t>664 333</w:t>
                </w:r>
              </w:p>
              <w:p w:rsidR="00312E10" w:rsidRPr="00D57499" w:rsidRDefault="00312E10" w:rsidP="00312E10">
                <w:pPr>
                  <w:spacing w:after="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  email: </w:t>
                </w:r>
                <w:hyperlink r:id="rId1" w:history="1">
                  <w:r w:rsidRPr="001F1C38">
                    <w:rPr>
                      <w:rStyle w:val="Hyperlink"/>
                      <w:sz w:val="20"/>
                    </w:rPr>
                    <w:t>gradonacelnik@podgorica.me</w:t>
                  </w:r>
                </w:hyperlink>
                <w:r>
                  <w:rPr>
                    <w:color w:val="0070C0"/>
                    <w:sz w:val="20"/>
                  </w:rPr>
                  <w:t xml:space="preserve"> </w:t>
                </w:r>
              </w:p>
              <w:p w:rsidR="00312E10" w:rsidRPr="00AF27FF" w:rsidRDefault="00312E10" w:rsidP="00312E10">
                <w:pPr>
                  <w:spacing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  www.podgorica.me</w:t>
                </w:r>
              </w:p>
            </w:txbxContent>
          </v:textbox>
        </v:shape>
      </w:pict>
    </w:r>
    <w:r w:rsidR="00312E10" w:rsidRPr="00312E10">
      <w:rPr>
        <w:noProof/>
      </w:rPr>
      <w:drawing>
        <wp:inline distT="0" distB="0" distL="0" distR="0">
          <wp:extent cx="653810" cy="818178"/>
          <wp:effectExtent l="19050" t="0" r="0" b="0"/>
          <wp:docPr id="10" name="Picture 1" descr="C:\Users\sandjusic\AppData\Local\Microsoft\Windows\INetCache\Content.Outlook\CUFHDF0K\grb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jusic\AppData\Local\Microsoft\Windows\INetCache\Content.Outlook\CUFHDF0K\grb 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723" cy="8318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55BA7"/>
    <w:rsid w:val="0010661F"/>
    <w:rsid w:val="001C0147"/>
    <w:rsid w:val="00247023"/>
    <w:rsid w:val="00312E10"/>
    <w:rsid w:val="003770C4"/>
    <w:rsid w:val="004910AE"/>
    <w:rsid w:val="004A134C"/>
    <w:rsid w:val="005701BC"/>
    <w:rsid w:val="006A2427"/>
    <w:rsid w:val="006B4AEA"/>
    <w:rsid w:val="006E06A1"/>
    <w:rsid w:val="007469A2"/>
    <w:rsid w:val="00782A2C"/>
    <w:rsid w:val="007D2EC6"/>
    <w:rsid w:val="007E5492"/>
    <w:rsid w:val="008A2FE7"/>
    <w:rsid w:val="009663FB"/>
    <w:rsid w:val="009F3E85"/>
    <w:rsid w:val="00A45390"/>
    <w:rsid w:val="00AC0F0E"/>
    <w:rsid w:val="00B55BA7"/>
    <w:rsid w:val="00B75B38"/>
    <w:rsid w:val="00B8458B"/>
    <w:rsid w:val="00C26F2B"/>
    <w:rsid w:val="00C44D56"/>
    <w:rsid w:val="00D04479"/>
    <w:rsid w:val="00D51105"/>
    <w:rsid w:val="00D66DE8"/>
    <w:rsid w:val="00E24D23"/>
    <w:rsid w:val="00E301A2"/>
    <w:rsid w:val="00E4367E"/>
    <w:rsid w:val="00E55E6A"/>
    <w:rsid w:val="00E70625"/>
    <w:rsid w:val="00EB168B"/>
    <w:rsid w:val="00EC0F8E"/>
    <w:rsid w:val="00EF6F05"/>
    <w:rsid w:val="00FB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2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E10"/>
  </w:style>
  <w:style w:type="paragraph" w:styleId="Footer">
    <w:name w:val="footer"/>
    <w:basedOn w:val="Normal"/>
    <w:link w:val="FooterChar"/>
    <w:uiPriority w:val="99"/>
    <w:unhideWhenUsed/>
    <w:rsid w:val="00312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E10"/>
  </w:style>
  <w:style w:type="paragraph" w:styleId="BalloonText">
    <w:name w:val="Balloon Text"/>
    <w:basedOn w:val="Normal"/>
    <w:link w:val="BalloonTextChar"/>
    <w:uiPriority w:val="99"/>
    <w:semiHidden/>
    <w:unhideWhenUsed/>
    <w:rsid w:val="00312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E1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12E10"/>
    <w:pPr>
      <w:spacing w:after="0" w:line="240" w:lineRule="auto"/>
      <w:jc w:val="both"/>
    </w:pPr>
    <w:rPr>
      <w:rFonts w:asciiTheme="minorHAnsi" w:hAnsiTheme="minorHAnsi" w:cstheme="minorBidi"/>
      <w:sz w:val="24"/>
    </w:rPr>
  </w:style>
  <w:style w:type="character" w:styleId="Hyperlink">
    <w:name w:val="Hyperlink"/>
    <w:basedOn w:val="DefaultParagraphFont"/>
    <w:uiPriority w:val="99"/>
    <w:unhideWhenUsed/>
    <w:rsid w:val="00312E1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gradonacelnik@podgorica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BEE96-7529-4FBA-B565-79FB2836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Milošević</dc:creator>
  <cp:lastModifiedBy>nikola.jocic</cp:lastModifiedBy>
  <cp:revision>3</cp:revision>
  <cp:lastPrinted>2025-08-20T09:10:00Z</cp:lastPrinted>
  <dcterms:created xsi:type="dcterms:W3CDTF">2025-08-20T10:38:00Z</dcterms:created>
  <dcterms:modified xsi:type="dcterms:W3CDTF">2025-08-21T07:16:00Z</dcterms:modified>
</cp:coreProperties>
</file>