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  <w:t>RASPIS</w:t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32"/>
          <w:szCs w:val="24"/>
        </w:rPr>
      </w:pPr>
      <w:r>
        <w:rPr>
          <w:rFonts w:cs="Arial" w:ascii="Arial" w:hAnsi="Arial"/>
          <w:b/>
          <w:sz w:val="32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32"/>
          <w:szCs w:val="24"/>
        </w:rPr>
        <w:t>KONKURS ZA NAJBOLJU FOTOGRAFIJU – KROZ OBJEKTIV ARHITEKTE I INŽENJERA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Glavni grad Podgorica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Ul. Njegoševa, br. 13, Podgorica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Crna Gora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hyperlink r:id="rId2">
        <w:r>
          <w:rPr>
            <w:rStyle w:val="Hyperlink"/>
            <w:rFonts w:cs="Arial" w:ascii="Arial" w:hAnsi="Arial"/>
            <w:color w:val="auto"/>
            <w:sz w:val="24"/>
            <w:szCs w:val="24"/>
          </w:rPr>
          <w:t>www.podgorica.me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tabs>
              <w:tab w:val="clear" w:pos="720"/>
              <w:tab w:val="left" w:pos="1641" w:leader="none"/>
              <w:tab w:val="left" w:pos="3031" w:leader="none"/>
              <w:tab w:val="left" w:pos="3282" w:leader="none"/>
              <w:tab w:val="left" w:pos="3834" w:leader="none"/>
              <w:tab w:val="center" w:pos="4874" w:leader="none"/>
            </w:tabs>
            <w:spacing w:before="0" w:after="0"/>
            <w:rPr>
              <w:color w:val="auto"/>
            </w:rPr>
          </w:pPr>
          <w:r>
            <w:rPr>
              <w:rFonts w:cs="Arial" w:ascii="Arial" w:hAnsi="Arial"/>
              <w:color w:val="auto"/>
            </w:rPr>
            <w:t>SADRŽAJ</w:t>
            <w:tab/>
            <w:tab/>
            <w:tab/>
            <w:tab/>
            <w:tab/>
          </w:r>
        </w:p>
        <w:p>
          <w:pPr>
            <w:pStyle w:val="Normal"/>
            <w:tabs>
              <w:tab w:val="clear" w:pos="720"/>
              <w:tab w:val="left" w:pos="1641" w:leader="none"/>
            </w:tabs>
            <w:spacing w:before="0" w:after="0"/>
            <w:rPr/>
          </w:pPr>
          <w:r>
            <w:rPr/>
            <w:tab/>
          </w:r>
        </w:p>
        <w:p>
          <w:pPr>
            <w:pStyle w:val="TOC2"/>
            <w:tabs>
              <w:tab w:val="clear" w:pos="720"/>
              <w:tab w:val="left" w:pos="88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r>
            <w:fldChar w:fldCharType="begin"/>
          </w:r>
          <w:r>
            <w:rPr>
              <w:webHidden/>
              <w:rStyle w:val="IndexLink"/>
              <w:rFonts w:cs="Arial" w:ascii="Arial" w:hAnsi="Arial"/>
            </w:rPr>
            <w:instrText xml:space="preserve"> TOC \z \o "1-3" \u \h</w:instrText>
          </w:r>
          <w:r>
            <w:rPr>
              <w:webHidden/>
              <w:rStyle w:val="IndexLink"/>
              <w:rFonts w:cs="Arial" w:ascii="Arial" w:hAnsi="Arial"/>
            </w:rPr>
            <w:fldChar w:fldCharType="separate"/>
          </w:r>
          <w:hyperlink w:anchor="_Toc197342584">
            <w:r>
              <w:rPr>
                <w:webHidden/>
                <w:rStyle w:val="IndexLink"/>
                <w:rFonts w:cs="Arial" w:ascii="Arial" w:hAnsi="Arial"/>
              </w:rPr>
              <w:t>1.1.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Naziv konkursa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_Toc197342584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88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85">
            <w:r>
              <w:rPr>
                <w:webHidden/>
                <w:rStyle w:val="IndexLink"/>
                <w:rFonts w:cs="Arial" w:ascii="Arial" w:hAnsi="Arial"/>
              </w:rPr>
              <w:t>1.2.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Naziv raspisivača konkursa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_Toc197342585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4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86">
            <w:r>
              <w:rPr>
                <w:webHidden/>
                <w:rStyle w:val="IndexLink"/>
                <w:rFonts w:cs="Arial" w:ascii="Arial" w:hAnsi="Arial"/>
              </w:rPr>
              <w:t>2.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CILJ KONKURSA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_Toc197342586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4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87">
            <w:r>
              <w:rPr>
                <w:webHidden/>
                <w:rStyle w:val="IndexLink"/>
                <w:rFonts w:cs="Arial" w:ascii="Arial" w:hAnsi="Arial"/>
              </w:rPr>
              <w:t>3.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OBLIK KONKURSA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_Toc197342587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4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88">
            <w:r>
              <w:rPr>
                <w:webHidden/>
                <w:rStyle w:val="IndexLink"/>
                <w:rFonts w:cs="Arial" w:ascii="Arial" w:hAnsi="Arial"/>
              </w:rPr>
              <w:t>4.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KONKURSNI ZADATAK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_Toc197342588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4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89">
            <w:r>
              <w:rPr>
                <w:webHidden/>
                <w:rStyle w:val="IndexLink"/>
                <w:rFonts w:cs="Arial" w:ascii="Arial" w:hAnsi="Arial"/>
              </w:rPr>
              <w:t>5.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OBAVEZNI USLOVI ZA UČEŠĆE NA KONKURSU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_Toc197342589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4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0">
            <w:r>
              <w:rPr>
                <w:webHidden/>
                <w:rStyle w:val="IndexLink"/>
                <w:rFonts w:cs="Arial" w:ascii="Arial" w:hAnsi="Arial"/>
              </w:rPr>
              <w:t>6.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SASTAV ŽIRIJA I IZVJESTILACA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88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1">
            <w:r>
              <w:rPr>
                <w:webHidden/>
                <w:rStyle w:val="IndexLink"/>
                <w:rFonts w:cs="Arial" w:ascii="Arial" w:hAnsi="Arial"/>
              </w:rPr>
              <w:t>6.1.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Konkursni žiri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88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2">
            <w:r>
              <w:rPr>
                <w:webHidden/>
                <w:rStyle w:val="IndexLink"/>
                <w:rFonts w:cs="Arial" w:ascii="Arial" w:hAnsi="Arial"/>
              </w:rPr>
              <w:t>6.2.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Izvjestioci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4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3">
            <w:r>
              <w:rPr>
                <w:webHidden/>
                <w:rStyle w:val="IndexLink"/>
                <w:rFonts w:cs="Arial" w:ascii="Arial" w:hAnsi="Arial"/>
              </w:rPr>
              <w:t>7.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OBAVEZE RASPISIVAČA PREMA ODLUCI ŽIRIJA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4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4">
            <w:r>
              <w:rPr>
                <w:webHidden/>
                <w:rStyle w:val="IndexLink"/>
                <w:rFonts w:cs="Arial" w:ascii="Arial" w:hAnsi="Arial"/>
              </w:rPr>
              <w:t>8.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SADRŽAJ KONKURSNE DOKUMENTACIJE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5">
            <w:r>
              <w:rPr>
                <w:webHidden/>
                <w:rStyle w:val="IndexLink"/>
                <w:rFonts w:cs="Arial" w:ascii="Arial" w:hAnsi="Arial"/>
              </w:rPr>
              <w:t>Tekstualni dio - Raspis konkursa;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44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6">
            <w:r>
              <w:rPr>
                <w:webHidden/>
                <w:rStyle w:val="IndexLink"/>
                <w:rFonts w:cs="Arial" w:ascii="Arial" w:hAnsi="Arial"/>
              </w:rPr>
              <w:t>9.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USLOVI, IZNOS NAKNADE, NAČIN I ADRESA PREUZIMANJA KONKURSNE DOKUMENTACIJE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66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7">
            <w:r>
              <w:rPr>
                <w:webHidden/>
                <w:rStyle w:val="IndexLink"/>
                <w:rFonts w:cs="Arial" w:ascii="Arial" w:hAnsi="Arial"/>
              </w:rPr>
              <w:t>10.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ROKOVI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110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8">
            <w:r>
              <w:rPr>
                <w:webHidden/>
                <w:rStyle w:val="IndexLink"/>
                <w:rFonts w:cs="Arial" w:ascii="Arial" w:hAnsi="Arial"/>
              </w:rPr>
              <w:t>10.1.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Raspis konkursa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110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599">
            <w:r>
              <w:rPr>
                <w:webHidden/>
                <w:rStyle w:val="IndexLink"/>
                <w:rFonts w:cs="Arial" w:ascii="Arial" w:hAnsi="Arial"/>
              </w:rPr>
              <w:t>10.2.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Rok za predaju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_Toc197342599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110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0">
            <w:r>
              <w:rPr>
                <w:webHidden/>
                <w:rStyle w:val="IndexLink"/>
                <w:rFonts w:cs="Arial" w:ascii="Arial" w:hAnsi="Arial"/>
              </w:rPr>
              <w:t>10.3.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Rezultati konkursa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66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1">
            <w:r>
              <w:rPr>
                <w:webHidden/>
                <w:rStyle w:val="IndexLink"/>
                <w:rFonts w:cs="Arial" w:ascii="Arial" w:hAnsi="Arial"/>
              </w:rPr>
              <w:t>11.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SADRŽAJ KONKURSNOG RADA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110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2">
            <w:r>
              <w:rPr>
                <w:webHidden/>
                <w:rStyle w:val="IndexLink"/>
                <w:rFonts w:cs="Arial" w:ascii="Arial" w:hAnsi="Arial"/>
              </w:rPr>
              <w:t>11.1.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Tekstualni dio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110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3">
            <w:r>
              <w:rPr>
                <w:webHidden/>
                <w:rStyle w:val="IndexLink"/>
                <w:rFonts w:cs="Arial" w:ascii="Arial" w:hAnsi="Arial"/>
              </w:rPr>
              <w:t>11.2.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Fotografija/e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_Toc197342603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66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4">
            <w:r>
              <w:rPr>
                <w:webHidden/>
                <w:rStyle w:val="IndexLink"/>
                <w:rFonts w:cs="Arial" w:ascii="Arial" w:hAnsi="Arial"/>
              </w:rPr>
              <w:t>12.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NAČIN TEHNIČKO – OBLIKOVNE OBRADE KONKURSNOG RADA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_Toc197342604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110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5">
            <w:r>
              <w:rPr>
                <w:webHidden/>
                <w:rStyle w:val="IndexLink"/>
                <w:rFonts w:cs="Arial" w:ascii="Arial" w:hAnsi="Arial"/>
              </w:rPr>
              <w:t>12.1.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Tekstualni prilozi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_Toc197342605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110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6">
            <w:r>
              <w:rPr>
                <w:webHidden/>
                <w:rStyle w:val="IndexLink"/>
                <w:rFonts w:cs="Arial" w:ascii="Arial" w:hAnsi="Arial"/>
              </w:rPr>
              <w:t>12.2.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Fotografija/e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_Toc197342606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20"/>
              <w:tab w:val="left" w:pos="110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7">
            <w:r>
              <w:rPr>
                <w:webHidden/>
                <w:rStyle w:val="IndexLink"/>
                <w:rFonts w:cs="Arial" w:ascii="Arial" w:hAnsi="Arial"/>
              </w:rPr>
              <w:t>12.3.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Način predaje rada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_Toc197342607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66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8">
            <w:r>
              <w:rPr>
                <w:webHidden/>
                <w:rStyle w:val="IndexLink"/>
                <w:rFonts w:cs="Arial" w:ascii="Arial" w:hAnsi="Arial"/>
              </w:rPr>
              <w:t>13.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KRITERIJUMI NA OSNOVU KOJIH ĆE SE VRŠITI OCJENJIVANJE RADOVA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_Toc197342608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66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09">
            <w:r>
              <w:rPr>
                <w:webHidden/>
                <w:rStyle w:val="IndexLink"/>
                <w:rFonts w:cs="Arial" w:ascii="Arial" w:hAnsi="Arial"/>
              </w:rPr>
              <w:t>14.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NAGRADNI FOND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_Toc197342609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66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10">
            <w:r>
              <w:rPr>
                <w:webHidden/>
                <w:rStyle w:val="IndexLink"/>
                <w:rFonts w:cs="Arial" w:ascii="Arial" w:hAnsi="Arial"/>
              </w:rPr>
              <w:t>15.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USLOVI ZAŠTITE AUTORSKIH PRAVA I POVREDE PRAVILA KONKURSA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_Toc197342610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66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11">
            <w:r>
              <w:rPr>
                <w:webHidden/>
                <w:rStyle w:val="IndexLink"/>
                <w:rFonts w:cs="Arial" w:ascii="Arial" w:hAnsi="Arial"/>
              </w:rPr>
              <w:t>16.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JEZIK NA KOME SE RASPISUJE I SPROVODI KONKURS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_Toc197342611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720"/>
              <w:tab w:val="left" w:pos="660" w:leader="none"/>
              <w:tab w:val="right" w:pos="9739" w:leader="dot"/>
            </w:tabs>
            <w:rPr>
              <w:rFonts w:eastAsia="" w:eastAsiaTheme="minorEastAsia"/>
              <w:lang w:val="en-GB" w:eastAsia="en-GB"/>
            </w:rPr>
          </w:pPr>
          <w:hyperlink w:anchor="_Toc197342612">
            <w:r>
              <w:rPr>
                <w:webHidden/>
                <w:rStyle w:val="IndexLink"/>
                <w:rFonts w:cs="Arial" w:ascii="Arial" w:hAnsi="Arial"/>
              </w:rPr>
              <w:t>17.</w:t>
            </w:r>
            <w:r>
              <w:rPr>
                <w:rStyle w:val="IndexLink"/>
                <w:rFonts w:eastAsia="" w:eastAsiaTheme="minorEastAsia"/>
                <w:lang w:val="en-GB" w:eastAsia="en-GB"/>
              </w:rPr>
              <w:tab/>
            </w:r>
            <w:r>
              <w:rPr>
                <w:rStyle w:val="IndexLink"/>
                <w:rFonts w:cs="Arial" w:ascii="Arial" w:hAnsi="Arial"/>
              </w:rPr>
              <w:t>ZAVRŠNE ODREDBE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_Toc197342612 \h</w:instrText>
            </w:r>
            <w:r>
              <w:rPr>
                <w:webHidden/>
              </w:rPr>
              <w:fldChar w:fldCharType="separate"/>
            </w:r>
            <w:r>
              <w:rPr>
                <w:rStyle w:val="IndexLink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spacing w:before="0" w:after="0"/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spacing w:before="0" w:after="0"/>
        <w:rPr/>
      </w:pPr>
      <w:r>
        <w:rPr>
          <w:rFonts w:cs="Arial" w:ascii="Arial" w:hAnsi="Arial"/>
          <w:szCs w:val="26"/>
        </w:rPr>
        <w:t>OSNOVNI PODACI O KONKURSU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</w:rPr>
      </w:pPr>
      <w:bookmarkStart w:id="0" w:name="_Toc197342584"/>
      <w:r>
        <w:rPr>
          <w:rFonts w:cs="Arial" w:ascii="Arial" w:hAnsi="Arial"/>
          <w:color w:val="auto"/>
        </w:rPr>
        <w:t>Naziv konkursa</w:t>
      </w:r>
      <w:bookmarkEnd w:id="0"/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Konkurs za najbolju fotografiju pod nazivom KROZ OBJEKTIV ARHITEKTE I INŽENJERA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</w:rPr>
      </w:pPr>
      <w:bookmarkStart w:id="1" w:name="_Toc197342585"/>
      <w:r>
        <w:rPr>
          <w:rFonts w:cs="Arial" w:ascii="Arial" w:hAnsi="Arial"/>
          <w:color w:val="auto"/>
        </w:rPr>
        <w:t>Naziv raspisivača konkursa</w:t>
      </w:r>
      <w:bookmarkEnd w:id="1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Glavni grad Podgorica, Služba Glavnog gradskog arhitekte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Ul. Njegoševa, br. 13, Podgorica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Crna Gora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hyperlink r:id="rId3">
        <w:r>
          <w:rPr>
            <w:rStyle w:val="Hyperlink"/>
            <w:rFonts w:cs="Arial" w:ascii="Arial" w:hAnsi="Arial"/>
            <w:color w:val="auto"/>
            <w:sz w:val="24"/>
            <w:szCs w:val="24"/>
          </w:rPr>
          <w:t>www.podgorica.me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rPr>
          <w:rFonts w:ascii="Arial" w:hAnsi="Arial" w:cs="Arial"/>
          <w:color w:val="auto"/>
          <w:szCs w:val="26"/>
        </w:rPr>
      </w:pPr>
      <w:bookmarkStart w:id="2" w:name="_Toc197342586"/>
      <w:r>
        <w:rPr>
          <w:rFonts w:cs="Arial" w:ascii="Arial" w:hAnsi="Arial"/>
          <w:color w:val="auto"/>
          <w:szCs w:val="26"/>
        </w:rPr>
        <w:t>CILJ KONKURSA</w:t>
      </w:r>
      <w:bookmarkEnd w:id="2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Služba Glavnog gradskog arhitekte u Glavnom gradu Podgorica pokreće pilot projekat u kome se pozivaju sve kolege arhitekte i drugi inženjeri da dostave fotografije koje će ući u izbor najbolje arhitektonske fotografije i/ili fotografije grada Podgorice.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Sve fotografije će biti izložene na izložbi u sklopu stručne konferencije Noć arhitekture (koja je planirana u prvoj polovini juna 2025. godine u Muzičkom centru Crne Gore), koju organizuje Strukovna komora arhitekata u Inženjerskoj komori Crne Gore. Na otvaranju izložbe će biti proglašene najbolje fotografije, a uz to, sve fotografije će biti moguće otkupiti i sav novac će biti doniran u dobrotvorne svrhe.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rPr>
          <w:rFonts w:ascii="Arial" w:hAnsi="Arial" w:cs="Arial"/>
          <w:color w:val="auto"/>
          <w:szCs w:val="24"/>
        </w:rPr>
      </w:pPr>
      <w:bookmarkStart w:id="3" w:name="_Toc197342587"/>
      <w:r>
        <w:rPr>
          <w:rFonts w:cs="Arial" w:ascii="Arial" w:hAnsi="Arial"/>
          <w:color w:val="auto"/>
          <w:szCs w:val="26"/>
        </w:rPr>
        <w:t>OBLIK KONKURSA</w:t>
      </w:r>
      <w:bookmarkEnd w:id="3"/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Konkurs za idejno rješenje je nacionalni, opšti i jednostepeni.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rPr>
          <w:rFonts w:ascii="Arial" w:hAnsi="Arial" w:cs="Arial"/>
          <w:color w:val="auto"/>
          <w:szCs w:val="26"/>
        </w:rPr>
      </w:pPr>
      <w:bookmarkStart w:id="4" w:name="_Toc197342588"/>
      <w:r>
        <w:rPr>
          <w:rFonts w:cs="Arial" w:ascii="Arial" w:hAnsi="Arial"/>
          <w:color w:val="auto"/>
          <w:szCs w:val="26"/>
        </w:rPr>
        <w:t>KONKURSNI ZADATAK</w:t>
      </w:r>
      <w:bookmarkEnd w:id="4"/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Učesnici konkursa trebaju dostaviti jednu ili više fotografija u kategoriji arhitektonska fotografija i/ili fotografija grada Podgorice. U kategoriji arhitektonske fotografije podrazmijeva se dokumentovanje: objekta, enterijera, detalj objekta, instalacije u prostoru ili slično, dok fotografija grada Podgorice se odnosi na urbani ili prirodni kontekst grada Podgorice, isključujući fotografisanje portreta. Fotografije bi trebale da su fotografisane u roku postojanja digitane tehnologije (digitalni foto-aparat ili telefon).</w:t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rPr>
          <w:rFonts w:ascii="Arial" w:hAnsi="Arial" w:cs="Arial"/>
          <w:color w:val="auto"/>
          <w:szCs w:val="26"/>
        </w:rPr>
      </w:pPr>
      <w:bookmarkStart w:id="5" w:name="_Toc197342589"/>
      <w:r>
        <w:rPr>
          <w:rFonts w:cs="Arial" w:ascii="Arial" w:hAnsi="Arial"/>
          <w:color w:val="auto"/>
          <w:szCs w:val="26"/>
        </w:rPr>
        <w:t>OBAVEZNI USLOVI ZA UČEŠĆE NA KONKURSU</w:t>
      </w:r>
      <w:bookmarkEnd w:id="5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Pravo učešća imaju svi diplomirani arhitekte i inženjeri sa teritorije Crne Gore (fizičko lice koje je državljanin Crne Gore sa stalnim prebivalištem tj. strani državljanin sa dozvolom za stalni boravak u Crnoj Gori). Moguće je poslati jednu ili više fotografija u jednoj ili obje kategorije.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 konkurs se ne mogu prijaviti osobe koje su u sukobu interesa, odnosno osobe koje učestvuju u sprovođenju konkursa: zaposleni Naručioca i članovi njihovih porodica.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rPr>
          <w:rFonts w:ascii="Arial" w:hAnsi="Arial" w:cs="Arial"/>
          <w:color w:val="auto"/>
          <w:szCs w:val="26"/>
        </w:rPr>
      </w:pPr>
      <w:bookmarkStart w:id="6" w:name="_Toc197342590"/>
      <w:r>
        <w:rPr>
          <w:rFonts w:cs="Arial" w:ascii="Arial" w:hAnsi="Arial"/>
          <w:color w:val="auto"/>
          <w:szCs w:val="26"/>
        </w:rPr>
        <w:t>SASTAV ŽIRIJA I IZVJESTILACA</w:t>
      </w:r>
      <w:bookmarkEnd w:id="6"/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</w:rPr>
      </w:pPr>
      <w:bookmarkStart w:id="7" w:name="_Toc197342591"/>
      <w:r>
        <w:rPr>
          <w:rFonts w:cs="Arial" w:ascii="Arial" w:hAnsi="Arial"/>
          <w:color w:val="auto"/>
        </w:rPr>
        <w:t>Konkursni žiri</w:t>
      </w:r>
      <w:bookmarkEnd w:id="7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Članovi konkursnog žirija su: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before="0" w:after="0"/>
        <w:ind w:hanging="0" w:left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Miloš Martinović, arhitekta – fotograf</w:t>
      </w:r>
    </w:p>
    <w:p>
      <w:pPr>
        <w:pStyle w:val="ListParagraph"/>
        <w:numPr>
          <w:ilvl w:val="0"/>
          <w:numId w:val="4"/>
        </w:numPr>
        <w:spacing w:before="0" w:after="0"/>
        <w:ind w:hanging="0" w:left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Ivan Rajković, </w:t>
      </w:r>
      <w:r>
        <w:rPr>
          <w:rFonts w:cs="Arial" w:ascii="Arial" w:hAnsi="Arial"/>
          <w:bCs/>
          <w:sz w:val="24"/>
          <w:szCs w:val="24"/>
        </w:rPr>
        <w:t>arhitekta – fotograf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</w:t>
        <w:tab/>
        <w:t>Duška Mačić, arhitektica, predstavnica raspisivača.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  <w:sz w:val="24"/>
          <w:szCs w:val="24"/>
        </w:rPr>
      </w:pPr>
      <w:bookmarkStart w:id="8" w:name="_Toc197342592"/>
      <w:r>
        <w:rPr>
          <w:rFonts w:cs="Arial" w:ascii="Arial" w:hAnsi="Arial"/>
          <w:color w:val="auto"/>
        </w:rPr>
        <w:t>Izvjestioci</w:t>
      </w:r>
      <w:bookmarkEnd w:id="8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Izvjestioci rade u sastavu: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Milena Rakčević, arhitektica, Glavni grad Podgorica;</w:t>
      </w:r>
    </w:p>
    <w:p>
      <w:pPr>
        <w:pStyle w:val="Normal"/>
        <w:spacing w:before="0" w:after="0"/>
        <w:jc w:val="both"/>
        <w:rPr>
          <w:rFonts w:ascii="Arial" w:hAnsi="Arial" w:eastAsia="Cambria" w:cs="Arial"/>
          <w:sz w:val="24"/>
          <w:szCs w:val="24"/>
        </w:rPr>
      </w:pPr>
      <w:r>
        <w:rPr>
          <w:rFonts w:eastAsia="Cambria" w:cs="Arial" w:ascii="Arial" w:hAnsi="Arial"/>
          <w:sz w:val="24"/>
          <w:szCs w:val="24"/>
        </w:rPr>
        <w:t xml:space="preserve">Administrativne poslove za potrebe Konkursa obavljaće stručni izvjestioc Konkursa. 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rPr>
          <w:rFonts w:ascii="Arial" w:hAnsi="Arial" w:cs="Arial"/>
          <w:color w:val="auto"/>
          <w:szCs w:val="26"/>
        </w:rPr>
      </w:pPr>
      <w:bookmarkStart w:id="9" w:name="_Toc197342593"/>
      <w:r>
        <w:rPr>
          <w:rFonts w:cs="Arial" w:ascii="Arial" w:hAnsi="Arial"/>
          <w:color w:val="auto"/>
          <w:szCs w:val="26"/>
        </w:rPr>
        <w:t>OBAVEZE RASPISIVAČA PREMA ODLUCI ŽIRIJA</w:t>
      </w:r>
      <w:bookmarkEnd w:id="9"/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Raspisivač konkursa će nakon donošenja odluke žirija objaviti rezultate konkursa na izložbi pristiglih fotografija u sklopu stručne konferencije Noć arhitekture (koja je planirana u prvoj polovini juna 2025. godine u Muzičkom centru Crne Gore), nakon čega će se pristupiti otkupu svih fotografija a prikupljeni novac će biti </w:t>
      </w:r>
      <w:r>
        <w:rPr>
          <w:rFonts w:cs="Arial" w:ascii="Arial" w:hAnsi="Arial"/>
          <w:bCs/>
          <w:sz w:val="24"/>
          <w:szCs w:val="24"/>
        </w:rPr>
        <w:t xml:space="preserve">doniran u dobrotvorne svrhe.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rPr>
          <w:rFonts w:ascii="Arial" w:hAnsi="Arial" w:cs="Arial"/>
          <w:color w:val="auto"/>
          <w:szCs w:val="26"/>
        </w:rPr>
      </w:pPr>
      <w:bookmarkStart w:id="10" w:name="_Toc197342594"/>
      <w:r>
        <w:rPr>
          <w:rFonts w:cs="Arial" w:ascii="Arial" w:hAnsi="Arial"/>
          <w:color w:val="auto"/>
          <w:szCs w:val="26"/>
        </w:rPr>
        <w:t>SADRŽAJ KONKURSNE DOKUMENTACIJE</w:t>
      </w:r>
      <w:bookmarkEnd w:id="10"/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Heading2"/>
        <w:spacing w:before="0" w:after="0"/>
        <w:jc w:val="both"/>
        <w:rPr>
          <w:rFonts w:ascii="Arial" w:hAnsi="Arial" w:cs="Arial"/>
          <w:sz w:val="24"/>
          <w:szCs w:val="24"/>
        </w:rPr>
      </w:pPr>
      <w:bookmarkStart w:id="11" w:name="_Toc197342595"/>
      <w:r>
        <w:rPr>
          <w:rFonts w:cs="Arial" w:ascii="Arial" w:hAnsi="Arial"/>
          <w:color w:val="auto"/>
        </w:rPr>
        <w:t xml:space="preserve">Tekstualni dio - </w:t>
      </w:r>
      <w:r>
        <w:rPr>
          <w:rFonts w:cs="Arial" w:ascii="Arial" w:hAnsi="Arial"/>
          <w:b w:val="false"/>
          <w:color w:val="auto"/>
          <w:sz w:val="24"/>
          <w:szCs w:val="24"/>
        </w:rPr>
        <w:t>Raspis konkursa;</w:t>
      </w:r>
      <w:bookmarkEnd w:id="11"/>
    </w:p>
    <w:p>
      <w:pPr>
        <w:pStyle w:val="ListParagraph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jc w:val="both"/>
        <w:rPr>
          <w:rFonts w:ascii="Arial" w:hAnsi="Arial" w:cs="Arial"/>
          <w:color w:val="auto"/>
          <w:szCs w:val="26"/>
        </w:rPr>
      </w:pPr>
      <w:bookmarkStart w:id="12" w:name="_Toc197342596"/>
      <w:r>
        <w:rPr>
          <w:rFonts w:cs="Arial" w:ascii="Arial" w:hAnsi="Arial"/>
          <w:color w:val="auto"/>
          <w:szCs w:val="26"/>
        </w:rPr>
        <w:t>USLOVI, IZNOS NAKNADE, NAČIN I ADRESA PREUZIMANJA KONKURSNE DOKUMENTACIJE</w:t>
      </w:r>
      <w:bookmarkEnd w:id="12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Sva dokumentacija koja predstavlja konkursni materijal biće objavljena na internet stranicama: </w:t>
      </w:r>
    </w:p>
    <w:p>
      <w:pPr>
        <w:pStyle w:val="Normal"/>
        <w:spacing w:before="0"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4">
        <w:r>
          <w:rPr>
            <w:rStyle w:val="Hyperlink"/>
            <w:rFonts w:cs="Arial" w:ascii="Arial" w:hAnsi="Arial"/>
            <w:sz w:val="24"/>
            <w:szCs w:val="24"/>
          </w:rPr>
          <w:t>www.podgorica.me</w:t>
        </w:r>
      </w:hyperlink>
      <w:r>
        <w:rPr>
          <w:rStyle w:val="Hyperlink"/>
          <w:rFonts w:cs="Arial" w:ascii="Arial" w:hAnsi="Arial"/>
          <w:color w:val="auto"/>
          <w:sz w:val="24"/>
          <w:szCs w:val="24"/>
          <w:u w:val="none"/>
        </w:rPr>
        <w:t xml:space="preserve">, </w:t>
      </w:r>
      <w:r>
        <w:rPr>
          <w:rStyle w:val="Hyperlink"/>
          <w:rFonts w:cs="Arial" w:ascii="Arial" w:hAnsi="Arial"/>
          <w:sz w:val="24"/>
          <w:szCs w:val="24"/>
        </w:rPr>
        <w:t>www.ingkomora.me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jc w:val="both"/>
        <w:rPr>
          <w:rFonts w:ascii="Arial" w:hAnsi="Arial" w:cs="Arial"/>
          <w:color w:val="auto"/>
          <w:szCs w:val="26"/>
        </w:rPr>
      </w:pPr>
      <w:bookmarkStart w:id="13" w:name="_Toc197342597"/>
      <w:r>
        <w:rPr>
          <w:rFonts w:cs="Arial" w:ascii="Arial" w:hAnsi="Arial"/>
          <w:color w:val="auto"/>
          <w:szCs w:val="26"/>
        </w:rPr>
        <w:t>ROKOVI</w:t>
      </w:r>
      <w:bookmarkEnd w:id="13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</w:rPr>
      </w:pPr>
      <w:bookmarkStart w:id="14" w:name="_Toc197342598"/>
      <w:r>
        <w:rPr>
          <w:rFonts w:cs="Arial" w:ascii="Arial" w:hAnsi="Arial"/>
          <w:color w:val="auto"/>
        </w:rPr>
        <w:t>Raspis konkursa</w:t>
      </w:r>
      <w:bookmarkEnd w:id="14"/>
      <w:r>
        <w:rPr>
          <w:rFonts w:cs="Arial" w:ascii="Arial" w:hAnsi="Arial"/>
          <w:color w:val="auto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Konkurs je otvoren od </w:t>
      </w:r>
      <w:r>
        <w:rPr>
          <w:rFonts w:cs="Arial" w:ascii="Arial" w:hAnsi="Arial"/>
          <w:b/>
          <w:sz w:val="24"/>
          <w:szCs w:val="24"/>
        </w:rPr>
        <w:t>5. maja 2025. godine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</w:rPr>
      </w:pPr>
      <w:bookmarkStart w:id="15" w:name="_Toc197342599"/>
      <w:r>
        <w:rPr>
          <w:rFonts w:cs="Arial" w:ascii="Arial" w:hAnsi="Arial"/>
          <w:color w:val="auto"/>
        </w:rPr>
        <w:t>Rok za predaju</w:t>
      </w:r>
      <w:bookmarkEnd w:id="15"/>
      <w:r>
        <w:rPr>
          <w:rFonts w:cs="Arial" w:ascii="Arial" w:hAnsi="Arial"/>
          <w:color w:val="auto"/>
        </w:rPr>
        <w:t xml:space="preserve">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6"/>
          <w:szCs w:val="24"/>
        </w:rPr>
      </w:pPr>
      <w:r>
        <w:rPr>
          <w:rFonts w:cs="Arial" w:ascii="Arial" w:hAnsi="Arial"/>
          <w:sz w:val="24"/>
          <w:szCs w:val="24"/>
        </w:rPr>
        <w:t xml:space="preserve">Rok za predaju radova je </w:t>
      </w:r>
      <w:r>
        <w:rPr>
          <w:rFonts w:cs="Arial" w:ascii="Arial" w:hAnsi="Arial"/>
          <w:b/>
          <w:sz w:val="24"/>
          <w:szCs w:val="24"/>
        </w:rPr>
        <w:t xml:space="preserve">09:00h (UTC+2) 26. maj 2025. godine </w:t>
      </w:r>
      <w:r>
        <w:rPr>
          <w:rFonts w:cs="Arial" w:ascii="Arial" w:hAnsi="Arial"/>
          <w:bCs/>
          <w:sz w:val="24"/>
          <w:szCs w:val="24"/>
        </w:rPr>
        <w:t xml:space="preserve">na mail </w:t>
      </w:r>
      <w:hyperlink r:id="rId5">
        <w:r>
          <w:rPr>
            <w:rStyle w:val="Hyperlink"/>
            <w:rFonts w:cs="Arial" w:ascii="Arial" w:hAnsi="Arial"/>
            <w:sz w:val="24"/>
            <w:szCs w:val="24"/>
          </w:rPr>
          <w:t>konkursi.fotografija@podgorica.me</w:t>
        </w:r>
      </w:hyperlink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</w:rPr>
      </w:pPr>
      <w:bookmarkStart w:id="16" w:name="_Toc197342600"/>
      <w:r>
        <w:rPr>
          <w:rFonts w:cs="Arial" w:ascii="Arial" w:hAnsi="Arial"/>
          <w:color w:val="auto"/>
        </w:rPr>
        <w:t>Rezultati konkursa</w:t>
      </w:r>
      <w:bookmarkEnd w:id="16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Odluka žirija biće objavljena na izložbi dostavljenih fotografija a u sklopu stručne manifestacije Noć arhitekture koju organizuje Inženjerska komora Crne Gore, Strukovna komora arhitekata, a koja je planirana u prvoj polovini juna 2025. godine.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jc w:val="both"/>
        <w:rPr>
          <w:rFonts w:ascii="Arial" w:hAnsi="Arial" w:cs="Arial"/>
          <w:color w:val="auto"/>
          <w:szCs w:val="26"/>
        </w:rPr>
      </w:pPr>
      <w:bookmarkStart w:id="17" w:name="_Toc197342601"/>
      <w:r>
        <w:rPr>
          <w:rFonts w:cs="Arial" w:ascii="Arial" w:hAnsi="Arial"/>
          <w:color w:val="auto"/>
          <w:szCs w:val="26"/>
        </w:rPr>
        <w:t>SADRŽAJ KONKURSNOG RADA</w:t>
      </w:r>
      <w:bookmarkEnd w:id="17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</w:rPr>
      </w:pPr>
      <w:bookmarkStart w:id="18" w:name="_Toc197342602"/>
      <w:r>
        <w:rPr>
          <w:rFonts w:cs="Arial" w:ascii="Arial" w:hAnsi="Arial"/>
          <w:color w:val="auto"/>
        </w:rPr>
        <w:t>Tekstualni dio</w:t>
      </w:r>
      <w:bookmarkEnd w:id="18"/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Svaka fotografija sadrži Naziv fotografije sa lokacijom (šta je fotografisano i gdje) i godinu kada je fotografisana, kratko obrazloženje/opis fotografije prezentovano u pdf A4 formatu. Dodatno priložiti diplomu o završenim osnovnim studijama ili potvrdu o članstvu u Inženjerskoj komori Crne Gore.</w:t>
      </w:r>
    </w:p>
    <w:p>
      <w:pPr>
        <w:pStyle w:val="ListParagraph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</w:rPr>
      </w:pPr>
      <w:bookmarkStart w:id="19" w:name="_Toc197342603"/>
      <w:r>
        <w:rPr>
          <w:rFonts w:cs="Arial" w:ascii="Arial" w:hAnsi="Arial"/>
          <w:color w:val="auto"/>
        </w:rPr>
        <w:t>Fotografija/e</w:t>
      </w:r>
      <w:bookmarkEnd w:id="19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Fotografije dostaviti u JPEG formatu u jednoj ili dvije kategorije maksimalne rezolucije. Moguće je dostaviti fotografije horizontalne i vertikalne orjenatacije.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jc w:val="both"/>
        <w:rPr>
          <w:rFonts w:ascii="Arial" w:hAnsi="Arial" w:cs="Arial"/>
          <w:color w:val="auto"/>
          <w:szCs w:val="26"/>
        </w:rPr>
      </w:pPr>
      <w:bookmarkStart w:id="20" w:name="_Toc197342604"/>
      <w:r>
        <w:rPr>
          <w:rFonts w:cs="Arial" w:ascii="Arial" w:hAnsi="Arial"/>
          <w:color w:val="auto"/>
          <w:szCs w:val="26"/>
        </w:rPr>
        <w:t>NAČIN TEHNIČKO – OBLIKOVNE OBRADE KONKURSNOG RADA</w:t>
      </w:r>
      <w:bookmarkEnd w:id="20"/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Konkursni radovi predaju se isključivo u digitalnoj formi. </w:t>
      </w:r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  <w:sz w:val="24"/>
          <w:szCs w:val="24"/>
        </w:rPr>
      </w:pPr>
      <w:bookmarkStart w:id="21" w:name="_Toc197342605"/>
      <w:r>
        <w:rPr>
          <w:rFonts w:cs="Arial" w:ascii="Arial" w:hAnsi="Arial"/>
          <w:color w:val="auto"/>
        </w:rPr>
        <w:t>Tekstualni prilozi</w:t>
      </w:r>
      <w:bookmarkEnd w:id="21"/>
      <w:r>
        <w:rPr>
          <w:rFonts w:cs="Arial" w:ascii="Arial" w:hAnsi="Arial"/>
          <w:color w:val="auto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Tekstualni prilozi predaju se u jedinstvenom fajlu u .pdf formatu, veličine A4, sa sadržajem naznačenim u poglavlju br. 11.1 Broj strana nije ograničen.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  <w:sz w:val="24"/>
          <w:szCs w:val="24"/>
        </w:rPr>
      </w:pPr>
      <w:bookmarkStart w:id="22" w:name="_Toc197342606"/>
      <w:r>
        <w:rPr>
          <w:rFonts w:cs="Arial" w:ascii="Arial" w:hAnsi="Arial"/>
          <w:color w:val="auto"/>
        </w:rPr>
        <w:t>Fotografija/e</w:t>
      </w:r>
      <w:bookmarkEnd w:id="22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Sve fotografije slati digitalno, u skladu sa sadržajem naznačenim u poglavlju br. 11. Svakoj fotografiji dati redni broj.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numPr>
          <w:ilvl w:val="1"/>
          <w:numId w:val="2"/>
        </w:numPr>
        <w:spacing w:before="0" w:after="0"/>
        <w:ind w:hanging="720" w:left="720"/>
        <w:rPr>
          <w:rFonts w:ascii="Arial" w:hAnsi="Arial" w:cs="Arial"/>
          <w:color w:val="auto"/>
        </w:rPr>
      </w:pPr>
      <w:bookmarkStart w:id="23" w:name="_Toc197342607"/>
      <w:r>
        <w:rPr>
          <w:rFonts w:cs="Arial" w:ascii="Arial" w:hAnsi="Arial"/>
          <w:color w:val="auto"/>
        </w:rPr>
        <w:t>Način predaje rada</w:t>
      </w:r>
      <w:bookmarkEnd w:id="23"/>
      <w:r>
        <w:rPr>
          <w:rFonts w:cs="Arial" w:ascii="Arial" w:hAnsi="Arial"/>
          <w:color w:val="auto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Konkursni rad dostavlja se putem email-a na adresu </w:t>
      </w:r>
      <w:hyperlink r:id="rId6">
        <w:r>
          <w:rPr>
            <w:rStyle w:val="Hyperlink"/>
            <w:rFonts w:cs="Arial" w:ascii="Arial" w:hAnsi="Arial"/>
            <w:sz w:val="24"/>
            <w:szCs w:val="24"/>
          </w:rPr>
          <w:t>konkursi.fotografija@podgorica.me</w:t>
        </w:r>
      </w:hyperlink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ne kasnije od 09:00h (UTC+2) 26. maja 2025. godine.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Cambria" w:cs="Arial"/>
          <w:b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Učesnici će dobiti email potvrde prijema. Učesnici su u potpunosti odgovorni za sigurnu i pravovremenu dostavu dokumentacije i Glavni grad Podgorica se ne može smatrati odgovornim za neuspjele prijave.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Prijava, da bi bila ispravna, treba da sadrži tri odvojena foldera sa .pdf fajlovima i to: jedan za tekstualni prilog/e, jedan za fotografiju/e i jedan koji sadrži podatke o autoru. Ukoliko autor dostavlja više fotografija, svakako dostavlja tri foldera, međutim za svaku fotografiju daje zaseban .pdf tekstualni fajl u okviru tekstualnog foldera i pojedinačno fotografije u okviru foledara sa fotografijama.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Folder „PODACI O AUTORU“ sadrži (obrazac u prilogu):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Ime i prezime autora;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Adresu, Adresu elektronske pošte i broj mobilnog telefona;</w:t>
      </w:r>
    </w:p>
    <w:p>
      <w:pPr>
        <w:pStyle w:val="ListParagraph"/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jc w:val="both"/>
        <w:rPr>
          <w:rFonts w:ascii="Arial" w:hAnsi="Arial" w:cs="Arial"/>
          <w:color w:val="auto"/>
          <w:szCs w:val="26"/>
        </w:rPr>
      </w:pPr>
      <w:bookmarkStart w:id="24" w:name="_Toc197342608"/>
      <w:r>
        <w:rPr>
          <w:rFonts w:cs="Arial" w:ascii="Arial" w:hAnsi="Arial"/>
          <w:color w:val="auto"/>
          <w:szCs w:val="26"/>
        </w:rPr>
        <w:t>KRITERIJUMI NA OSNOVU KOJIH ĆE SE VRŠITI OCJENJIVANJE RADOVA</w:t>
      </w:r>
      <w:bookmarkEnd w:id="24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eGrid"/>
        <w:tblW w:w="972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16"/>
        <w:gridCol w:w="7324"/>
        <w:gridCol w:w="1980"/>
      </w:tblGrid>
      <w:tr>
        <w:trPr>
          <w:trHeight w:val="359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Odgovor na temu konkursa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0 – 20 bodova</w:t>
            </w:r>
          </w:p>
        </w:tc>
      </w:tr>
      <w:tr>
        <w:trPr>
          <w:trHeight w:val="359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Koncept fotografije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0 – 20 bodova</w:t>
            </w:r>
          </w:p>
        </w:tc>
      </w:tr>
      <w:tr>
        <w:trPr>
          <w:trHeight w:val="359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3.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eastAsia="Calibri" w:cs="Arial" w:ascii="Arial" w:hAnsi="Arial"/>
                <w:iCs/>
                <w:kern w:val="0"/>
                <w:sz w:val="24"/>
                <w:szCs w:val="24"/>
                <w:lang w:val="en-US" w:eastAsia="en-US" w:bidi="ar-SA"/>
              </w:rPr>
              <w:t>Opšti umjetnički utisak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0 – 20 bodova</w:t>
            </w:r>
          </w:p>
        </w:tc>
      </w:tr>
      <w:tr>
        <w:trPr>
          <w:trHeight w:val="359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4.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Konpozicija, svijetlo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0 – 20 bodova</w:t>
            </w:r>
          </w:p>
        </w:tc>
      </w:tr>
      <w:tr>
        <w:trPr>
          <w:trHeight w:val="478" w:hRule="atLeast"/>
        </w:trPr>
        <w:tc>
          <w:tcPr>
            <w:tcW w:w="416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5.</w:t>
            </w:r>
          </w:p>
        </w:tc>
        <w:tc>
          <w:tcPr>
            <w:tcW w:w="7324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Tehnički aspekti, obrada</w:t>
            </w:r>
          </w:p>
        </w:tc>
        <w:tc>
          <w:tcPr>
            <w:tcW w:w="1980" w:type="dxa"/>
            <w:tcBorders/>
            <w:vAlign w:val="center"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en-US" w:eastAsia="en-US" w:bidi="ar-SA"/>
              </w:rPr>
              <w:t>0 – 20 bodova</w:t>
            </w:r>
          </w:p>
        </w:tc>
      </w:tr>
    </w:tbl>
    <w:p>
      <w:pPr>
        <w:pStyle w:val="Heading1"/>
        <w:spacing w:before="0" w:after="0"/>
        <w:ind w:left="720"/>
        <w:jc w:val="both"/>
        <w:rPr>
          <w:rFonts w:ascii="Arial" w:hAnsi="Arial" w:cs="Arial"/>
          <w:color w:val="auto"/>
          <w:szCs w:val="26"/>
        </w:rPr>
      </w:pPr>
      <w:r>
        <w:rPr>
          <w:rFonts w:cs="Arial" w:ascii="Arial" w:hAnsi="Arial"/>
          <w:color w:themeColor="accent1" w:themeShade="bf" w:val="auto"/>
          <w:szCs w:val="26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jc w:val="both"/>
        <w:rPr>
          <w:rFonts w:ascii="Arial" w:hAnsi="Arial" w:cs="Arial"/>
          <w:color w:val="auto"/>
          <w:szCs w:val="26"/>
        </w:rPr>
      </w:pPr>
      <w:bookmarkStart w:id="25" w:name="_Toc197342609"/>
      <w:r>
        <w:rPr>
          <w:rFonts w:cs="Arial" w:ascii="Arial" w:hAnsi="Arial"/>
          <w:color w:val="auto"/>
          <w:szCs w:val="26"/>
        </w:rPr>
        <w:t>NAGRADNI FOND</w:t>
      </w:r>
      <w:bookmarkEnd w:id="25"/>
    </w:p>
    <w:p>
      <w:pPr>
        <w:pStyle w:val="Normal"/>
        <w:spacing w:before="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Nagradni fond nije oprijedijeljen.</w:t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Sve fotografije moći će se otkupiti na izložbi koja se planira organizovati u sklopu stručne konferencije Noći arhitekture </w:t>
      </w:r>
      <w:r>
        <w:rPr>
          <w:rFonts w:cs="Arial" w:ascii="Arial" w:hAnsi="Arial"/>
          <w:sz w:val="24"/>
          <w:szCs w:val="24"/>
        </w:rPr>
        <w:t xml:space="preserve">(koja je planirana u prvoj polovini juna 2025. godine u Muzičkom centru Crne Gore) </w:t>
      </w:r>
      <w:r>
        <w:rPr>
          <w:rFonts w:cs="Arial" w:ascii="Arial" w:hAnsi="Arial"/>
          <w:bCs/>
          <w:sz w:val="24"/>
          <w:szCs w:val="24"/>
        </w:rPr>
        <w:t>u organizaciji Strukovne komore arhitekata u okviru Inženjerske komore Crne Gore, a sakupljeni novac će biti doniran u dobrotvorne svrhe.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Nije opredijeljen nagradni fond za troškove žirija i za izvjestioca.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jc w:val="both"/>
        <w:rPr>
          <w:rFonts w:ascii="Arial" w:hAnsi="Arial" w:cs="Arial"/>
          <w:color w:val="auto"/>
          <w:szCs w:val="26"/>
        </w:rPr>
      </w:pPr>
      <w:bookmarkStart w:id="26" w:name="_Toc197342610"/>
      <w:r>
        <w:rPr>
          <w:rFonts w:cs="Arial" w:ascii="Arial" w:hAnsi="Arial"/>
          <w:color w:val="auto"/>
          <w:szCs w:val="26"/>
        </w:rPr>
        <w:t>POVREDE PRAVILA KONKURSA</w:t>
      </w:r>
      <w:bookmarkEnd w:id="26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Konkursni radovi neće biti uzeti u obzir prilikom žiriranja ukoliko: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Konkursni rad nije dostavljen u roku naznačenom u poglavlju 10.2. ovog Raspisa konkursa;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Konkursni rad ne sadrži sve priloge definisane poglavljem 11 ovog Raspisa konkursa;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Konkursni rad nije predat u skladu sa pravilima definisanim u poglavlju 12 ovog Raspisa konkursa;</w:t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jc w:val="both"/>
        <w:rPr>
          <w:rFonts w:ascii="Arial" w:hAnsi="Arial" w:cs="Arial"/>
          <w:color w:val="auto"/>
          <w:sz w:val="24"/>
          <w:szCs w:val="24"/>
        </w:rPr>
      </w:pPr>
      <w:bookmarkStart w:id="27" w:name="_Toc197342611"/>
      <w:r>
        <w:rPr>
          <w:rFonts w:cs="Arial" w:ascii="Arial" w:hAnsi="Arial"/>
          <w:color w:val="auto"/>
          <w:szCs w:val="26"/>
        </w:rPr>
        <w:t>JEZIK NA KOME SE RASPISUJE I SPROVODI KONKURS</w:t>
      </w:r>
      <w:bookmarkEnd w:id="27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Raspisivač raspisuje i sprovodi konkurs na crnogorskom jeziku.</w:t>
      </w:r>
    </w:p>
    <w:p>
      <w:pPr>
        <w:pStyle w:val="Normal"/>
        <w:spacing w:before="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Heading1"/>
        <w:numPr>
          <w:ilvl w:val="0"/>
          <w:numId w:val="2"/>
        </w:numPr>
        <w:spacing w:before="0" w:after="0"/>
        <w:ind w:hanging="720" w:left="720"/>
        <w:jc w:val="both"/>
        <w:rPr>
          <w:rFonts w:ascii="Arial" w:hAnsi="Arial" w:cs="Arial"/>
          <w:color w:val="auto"/>
          <w:szCs w:val="26"/>
        </w:rPr>
      </w:pPr>
      <w:bookmarkStart w:id="28" w:name="_Toc197342612"/>
      <w:r>
        <w:rPr>
          <w:rFonts w:cs="Arial" w:ascii="Arial" w:hAnsi="Arial"/>
          <w:color w:val="auto"/>
          <w:szCs w:val="26"/>
        </w:rPr>
        <w:t>ZAVRŠNE ODREDBE</w:t>
      </w:r>
      <w:bookmarkEnd w:id="28"/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Rezultati konkursa biće objavljeni na internet stranici </w:t>
      </w:r>
      <w:hyperlink r:id="rId7">
        <w:r>
          <w:rPr>
            <w:rStyle w:val="Hyperlink"/>
            <w:rFonts w:cs="Arial" w:ascii="Arial" w:hAnsi="Arial"/>
            <w:color w:val="auto"/>
            <w:sz w:val="24"/>
            <w:szCs w:val="24"/>
          </w:rPr>
          <w:t>https://podgorica.me/stranice/konkurs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Žiri zadržava pravo da ne dodijeli neku od navedenih nagrada ukoliko konkursni radovi ne budu na zadovoljavajućem nivou, kao i da ustanovi posebne nagrade i priznanja. Žiri zadržava pravo odabira fotografija koje će se naći na izložbi, u slučaju velikog broja pristiglih fotografija, a imajući u vidu limitiran prostr za postavku.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OBRAZAC IZJAVE </w:t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</w:t>
      </w:r>
      <w:r>
        <w:rPr>
          <w:rFonts w:cs="Arial" w:ascii="Arial" w:hAnsi="Arial"/>
          <w:sz w:val="24"/>
          <w:szCs w:val="24"/>
        </w:rPr>
        <w:t xml:space="preserve">. Ime i prezime autora/ke: </w:t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 xml:space="preserve">. Adresu, adresa elektronske pošte i broj mobilnog telefona autora/ke: </w:t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Ovom izjavom, kao autor/ka fotografija/e, potvrđujem saglasnost sa svim uslovima Konkursa preciziranim Raspisom. </w:t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Ovom izjavom, kao autor/ka fotografija/e potvrđujem da se dostaljena/e fotografija/e može otkupiti.</w:t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Shodno gore navedenom, izjavljujem da su gore naznačeni podaci tačni.</w:t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Potpis autora/ke fotografije </w:t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_________________________________________________________ </w:t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2760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footerReference w:type="default" r:id="rId8"/>
      <w:type w:val="nextPage"/>
      <w:pgSz w:w="11906" w:h="16838"/>
      <w:pgMar w:left="1080" w:right="1080" w:gutter="0" w:header="0" w:top="1440" w:footer="720" w:bottom="14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eorg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381270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eorgia" w:hAnsi="Georgia" w:cs="Georgia" w:hint="default"/>
        <w:sz w:val="24"/>
        <w:szCs w:val="24"/>
        <w:w w:val="88"/>
        <w:lang w:val="en-US" w:eastAsia="en-US" w:bidi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28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11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011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0117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5251cb"/>
    <w:rPr>
      <w:color w:themeColor="hyperlink"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e249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e2497"/>
    <w:rPr/>
  </w:style>
  <w:style w:type="character" w:styleId="FollowedHyperlink">
    <w:name w:val="FollowedHyperlink"/>
    <w:basedOn w:val="DefaultParagraphFont"/>
    <w:uiPriority w:val="99"/>
    <w:semiHidden/>
    <w:unhideWhenUsed/>
    <w:rsid w:val="0048265e"/>
    <w:rPr>
      <w:color w:themeColor="followedHyperlink" w:val="800080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3a011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3a0117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3a0117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b5d2c"/>
    <w:rPr>
      <w:rFonts w:ascii="Tahoma" w:hAnsi="Tahoma" w:cs="Tahoma"/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557021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63322"/>
    <w:rPr>
      <w:color w:val="605E5C"/>
      <w:shd w:fill="E1DFDD" w:val="clear"/>
    </w:rPr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4d775d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e249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e2497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5d2c"/>
    <w:pPr>
      <w:outlineLvl w:val="9"/>
    </w:pPr>
    <w:rPr/>
  </w:style>
  <w:style w:type="paragraph" w:styleId="TOC1">
    <w:name w:val="TOC 1"/>
    <w:basedOn w:val="Normal"/>
    <w:next w:val="Normal"/>
    <w:autoRedefine/>
    <w:uiPriority w:val="39"/>
    <w:unhideWhenUsed/>
    <w:rsid w:val="005b5d2c"/>
    <w:pPr>
      <w:spacing w:before="0" w:after="100"/>
    </w:pPr>
    <w:rPr/>
  </w:style>
  <w:style w:type="paragraph" w:styleId="TOC2">
    <w:name w:val="TOC 2"/>
    <w:basedOn w:val="Normal"/>
    <w:next w:val="Normal"/>
    <w:autoRedefine/>
    <w:uiPriority w:val="39"/>
    <w:unhideWhenUsed/>
    <w:rsid w:val="005b5d2c"/>
    <w:pPr>
      <w:spacing w:before="0" w:after="100"/>
      <w:ind w:left="22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5d2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b74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dgorica.me/" TargetMode="External"/><Relationship Id="rId3" Type="http://schemas.openxmlformats.org/officeDocument/2006/relationships/hyperlink" Target="http://www.podgorica.me/" TargetMode="External"/><Relationship Id="rId4" Type="http://schemas.openxmlformats.org/officeDocument/2006/relationships/hyperlink" Target="http://www.podgorica.me/" TargetMode="External"/><Relationship Id="rId5" Type="http://schemas.openxmlformats.org/officeDocument/2006/relationships/hyperlink" Target="mailto:konkursi.fotografija@podgorica.me" TargetMode="External"/><Relationship Id="rId6" Type="http://schemas.openxmlformats.org/officeDocument/2006/relationships/hyperlink" Target="mailto:konkursi.fotografija@podgorica.me" TargetMode="External"/><Relationship Id="rId7" Type="http://schemas.openxmlformats.org/officeDocument/2006/relationships/hyperlink" Target="https://podgorica.me/stranice/konkurs-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E90A6-E097-4205-9AC9-5082C0EE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3473</TotalTime>
  <Application>LibreOffice/7.6.4.1$Windows_X86_64 LibreOffice_project/e19e193f88cd6c0525a17fb7a176ed8e6a3e2aa1</Application>
  <AppVersion>15.0000</AppVersion>
  <Pages>8</Pages>
  <Words>1250</Words>
  <Characters>7518</Characters>
  <CharactersWithSpaces>8638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2023-12-01T07:56:00Z</dcterms:created>
  <dc:creator>Hp</dc:creator>
  <dc:description/>
  <dc:language>en-US</dc:language>
  <cp:lastModifiedBy/>
  <cp:lastPrinted>2025-04-30T13:47:00Z</cp:lastPrinted>
  <dcterms:modified xsi:type="dcterms:W3CDTF">2025-05-07T10:01:20Z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