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E4" w:rsidRDefault="003524E4" w:rsidP="003524E4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6F2D64" w:rsidRDefault="006F2D64" w:rsidP="006F2D64">
      <w:pPr>
        <w:pStyle w:val="NormalWeb"/>
        <w:jc w:val="center"/>
      </w:pPr>
      <w:r>
        <w:rPr>
          <w:noProof/>
        </w:rPr>
        <w:drawing>
          <wp:inline distT="0" distB="0" distL="0" distR="0" wp14:anchorId="37B89874" wp14:editId="014A2B7D">
            <wp:extent cx="1076325" cy="1076325"/>
            <wp:effectExtent l="0" t="0" r="0" b="0"/>
            <wp:docPr id="2" name="Picture 2" descr="C:\Users\ana.grbavcevic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.grbavcevic\Desktop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E4" w:rsidRPr="009B045F" w:rsidRDefault="003524E4" w:rsidP="006F2D6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B045F">
        <w:rPr>
          <w:rFonts w:ascii="Arial" w:hAnsi="Arial" w:cs="Arial"/>
          <w:b/>
          <w:sz w:val="26"/>
          <w:szCs w:val="26"/>
        </w:rPr>
        <w:t>Obavještenje o promociji i prezentaciji</w:t>
      </w:r>
    </w:p>
    <w:p w:rsidR="009B045F" w:rsidRDefault="003524E4" w:rsidP="009B045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B045F">
        <w:rPr>
          <w:rFonts w:ascii="Arial" w:hAnsi="Arial" w:cs="Arial"/>
          <w:b/>
          <w:sz w:val="26"/>
          <w:szCs w:val="26"/>
        </w:rPr>
        <w:t>Programa podsticajnih mjera za</w:t>
      </w:r>
      <w:r w:rsidR="009B045F">
        <w:rPr>
          <w:rFonts w:ascii="Arial" w:hAnsi="Arial" w:cs="Arial"/>
          <w:b/>
          <w:sz w:val="26"/>
          <w:szCs w:val="26"/>
        </w:rPr>
        <w:t xml:space="preserve"> poljoprivredu i ruralni razvoj</w:t>
      </w:r>
    </w:p>
    <w:p w:rsidR="003524E4" w:rsidRPr="009B045F" w:rsidRDefault="003524E4" w:rsidP="009B045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B045F">
        <w:rPr>
          <w:rFonts w:ascii="Arial" w:hAnsi="Arial" w:cs="Arial"/>
          <w:b/>
          <w:sz w:val="26"/>
          <w:szCs w:val="26"/>
        </w:rPr>
        <w:t>Glavnog grada za 2025.g.</w:t>
      </w:r>
    </w:p>
    <w:p w:rsidR="003524E4" w:rsidRPr="007A43AA" w:rsidRDefault="003524E4" w:rsidP="009B045F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3524E4" w:rsidRPr="007A43AA" w:rsidRDefault="003524E4" w:rsidP="003524E4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3524E4" w:rsidRPr="007A43AA" w:rsidRDefault="003524E4" w:rsidP="003524E4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7A43AA">
        <w:rPr>
          <w:rFonts w:ascii="Arial" w:hAnsi="Arial" w:cs="Arial"/>
          <w:sz w:val="24"/>
          <w:szCs w:val="28"/>
        </w:rPr>
        <w:t>Služba za podršku poljoprivredi i ruralnom razvoju obavještava zainteresovanu javnost, poljoprivredne proizvođače i NVO sa teritorije Glavnog grad</w:t>
      </w:r>
      <w:r w:rsidR="009B045F">
        <w:rPr>
          <w:rFonts w:ascii="Arial" w:hAnsi="Arial" w:cs="Arial"/>
          <w:sz w:val="24"/>
          <w:szCs w:val="28"/>
        </w:rPr>
        <w:t>a da će se izvršiti prezentacija</w:t>
      </w:r>
      <w:r w:rsidRPr="007A43AA">
        <w:rPr>
          <w:rFonts w:ascii="Arial" w:hAnsi="Arial" w:cs="Arial"/>
          <w:sz w:val="24"/>
          <w:szCs w:val="28"/>
        </w:rPr>
        <w:t xml:space="preserve"> Programa podsticajnih mjera za poljoprivredu i ruralni razvoj</w:t>
      </w:r>
      <w:r>
        <w:rPr>
          <w:rFonts w:ascii="Arial" w:hAnsi="Arial" w:cs="Arial"/>
          <w:sz w:val="24"/>
          <w:szCs w:val="28"/>
        </w:rPr>
        <w:t xml:space="preserve"> Glavnog grada Podgorice za 2025</w:t>
      </w:r>
      <w:r w:rsidR="009B045F">
        <w:rPr>
          <w:rFonts w:ascii="Arial" w:hAnsi="Arial" w:cs="Arial"/>
          <w:sz w:val="24"/>
          <w:szCs w:val="28"/>
        </w:rPr>
        <w:t>.godinu u sledećim terminima</w:t>
      </w:r>
      <w:r w:rsidRPr="007A43AA">
        <w:rPr>
          <w:rFonts w:ascii="Arial" w:hAnsi="Arial" w:cs="Arial"/>
          <w:sz w:val="24"/>
          <w:szCs w:val="28"/>
        </w:rPr>
        <w:t>:</w:t>
      </w:r>
    </w:p>
    <w:p w:rsidR="003524E4" w:rsidRPr="007A43AA" w:rsidRDefault="003524E4" w:rsidP="003524E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8"/>
          <w:u w:color="000000"/>
        </w:rPr>
      </w:pPr>
    </w:p>
    <w:p w:rsidR="003524E4" w:rsidRPr="007A43AA" w:rsidRDefault="003524E4" w:rsidP="009B04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8"/>
          <w:u w:color="000000"/>
        </w:rPr>
      </w:pPr>
      <w:r>
        <w:rPr>
          <w:rFonts w:ascii="Arial" w:eastAsia="Times New Roman" w:hAnsi="Arial" w:cs="Arial"/>
          <w:color w:val="000000"/>
          <w:sz w:val="24"/>
          <w:szCs w:val="28"/>
          <w:u w:color="000000"/>
        </w:rPr>
        <w:t>24.03.2025</w:t>
      </w:r>
      <w:r w:rsidRPr="007A43AA">
        <w:rPr>
          <w:rFonts w:ascii="Arial" w:eastAsia="Times New Roman" w:hAnsi="Arial" w:cs="Arial"/>
          <w:color w:val="000000"/>
          <w:sz w:val="24"/>
          <w:szCs w:val="28"/>
          <w:u w:color="000000"/>
        </w:rPr>
        <w:t>.godine</w:t>
      </w:r>
      <w:r>
        <w:rPr>
          <w:rFonts w:ascii="Arial" w:eastAsia="Times New Roman" w:hAnsi="Arial" w:cs="Arial"/>
          <w:color w:val="000000"/>
          <w:sz w:val="24"/>
          <w:szCs w:val="28"/>
          <w:u w:color="000000"/>
        </w:rPr>
        <w:t xml:space="preserve"> od 09:00 do 10:30h, Bratonožići, Pelev Brijeg</w:t>
      </w:r>
    </w:p>
    <w:p w:rsidR="003524E4" w:rsidRPr="007A43AA" w:rsidRDefault="003524E4" w:rsidP="009B04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8"/>
          <w:u w:color="000000"/>
        </w:rPr>
      </w:pPr>
      <w:r>
        <w:rPr>
          <w:rFonts w:ascii="Arial" w:eastAsia="Times New Roman" w:hAnsi="Arial" w:cs="Arial"/>
          <w:color w:val="000000"/>
          <w:sz w:val="24"/>
          <w:szCs w:val="28"/>
          <w:u w:color="000000"/>
        </w:rPr>
        <w:t>24.03.2025.godine od 12:00 do 13:30h, Lijeva Rijeka</w:t>
      </w:r>
    </w:p>
    <w:p w:rsidR="003524E4" w:rsidRPr="007A43AA" w:rsidRDefault="003524E4" w:rsidP="009B04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8"/>
          <w:u w:color="000000"/>
        </w:rPr>
      </w:pPr>
      <w:r>
        <w:rPr>
          <w:rFonts w:ascii="Arial" w:eastAsia="Times New Roman" w:hAnsi="Arial" w:cs="Arial"/>
          <w:color w:val="000000"/>
          <w:sz w:val="24"/>
          <w:szCs w:val="28"/>
          <w:u w:color="000000"/>
        </w:rPr>
        <w:t>25.03.2025.godine od 12:00 do 13:30h, Lješkopolje, Donja Gorica</w:t>
      </w:r>
    </w:p>
    <w:p w:rsidR="003524E4" w:rsidRPr="007A43AA" w:rsidRDefault="003524E4" w:rsidP="009B04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8"/>
          <w:u w:color="000000"/>
        </w:rPr>
      </w:pPr>
      <w:r>
        <w:rPr>
          <w:rFonts w:ascii="Arial" w:eastAsia="Times New Roman" w:hAnsi="Arial" w:cs="Arial"/>
          <w:color w:val="000000"/>
          <w:sz w:val="24"/>
          <w:szCs w:val="28"/>
          <w:u w:color="000000"/>
        </w:rPr>
        <w:t>26.03.2025.godine od 12:00 do 13:30h, Piperi, Stijena</w:t>
      </w:r>
    </w:p>
    <w:p w:rsidR="003524E4" w:rsidRPr="007A43AA" w:rsidRDefault="00EA45CE" w:rsidP="009B04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8"/>
          <w:u w:color="000000"/>
        </w:rPr>
      </w:pPr>
      <w:r>
        <w:rPr>
          <w:rFonts w:ascii="Arial" w:eastAsia="Times New Roman" w:hAnsi="Arial" w:cs="Arial"/>
          <w:color w:val="000000"/>
          <w:sz w:val="24"/>
          <w:szCs w:val="28"/>
          <w:u w:color="000000"/>
        </w:rPr>
        <w:t>27.03.2025.godine od 12:00 do 13</w:t>
      </w:r>
      <w:r w:rsidR="003524E4">
        <w:rPr>
          <w:rFonts w:ascii="Arial" w:eastAsia="Times New Roman" w:hAnsi="Arial" w:cs="Arial"/>
          <w:color w:val="000000"/>
          <w:sz w:val="24"/>
          <w:szCs w:val="28"/>
          <w:u w:color="000000"/>
        </w:rPr>
        <w:t>:3</w:t>
      </w:r>
      <w:r>
        <w:rPr>
          <w:rFonts w:ascii="Arial" w:eastAsia="Times New Roman" w:hAnsi="Arial" w:cs="Arial"/>
          <w:color w:val="000000"/>
          <w:sz w:val="24"/>
          <w:szCs w:val="28"/>
          <w:u w:color="000000"/>
        </w:rPr>
        <w:t>0h, Kuči, Ubli</w:t>
      </w:r>
    </w:p>
    <w:p w:rsidR="003524E4" w:rsidRDefault="00EA45CE" w:rsidP="009B04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8"/>
          <w:u w:color="000000"/>
        </w:rPr>
      </w:pPr>
      <w:r>
        <w:rPr>
          <w:rFonts w:ascii="Arial" w:eastAsia="Times New Roman" w:hAnsi="Arial" w:cs="Arial"/>
          <w:color w:val="000000"/>
          <w:sz w:val="24"/>
          <w:szCs w:val="28"/>
          <w:u w:color="000000"/>
        </w:rPr>
        <w:t>28</w:t>
      </w:r>
      <w:r w:rsidR="003524E4">
        <w:rPr>
          <w:rFonts w:ascii="Arial" w:eastAsia="Times New Roman" w:hAnsi="Arial" w:cs="Arial"/>
          <w:color w:val="000000"/>
          <w:sz w:val="24"/>
          <w:szCs w:val="28"/>
          <w:u w:color="000000"/>
        </w:rPr>
        <w:t>.03.2025</w:t>
      </w:r>
      <w:r>
        <w:rPr>
          <w:rFonts w:ascii="Arial" w:eastAsia="Times New Roman" w:hAnsi="Arial" w:cs="Arial"/>
          <w:color w:val="000000"/>
          <w:sz w:val="24"/>
          <w:szCs w:val="28"/>
          <w:u w:color="000000"/>
        </w:rPr>
        <w:t>.godine od 12:00 do 13:30h, Lješanska nahija, Barutana</w:t>
      </w:r>
    </w:p>
    <w:p w:rsidR="00EA45CE" w:rsidRPr="007A43AA" w:rsidRDefault="00EA45CE" w:rsidP="009B04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8"/>
          <w:u w:color="000000"/>
        </w:rPr>
      </w:pPr>
      <w:r>
        <w:rPr>
          <w:rFonts w:ascii="Arial" w:eastAsia="Times New Roman" w:hAnsi="Arial" w:cs="Arial"/>
          <w:color w:val="000000"/>
          <w:sz w:val="24"/>
          <w:szCs w:val="28"/>
          <w:u w:color="000000"/>
        </w:rPr>
        <w:t>31.03.2025.godine od 12:00 do 14:0</w:t>
      </w:r>
      <w:r w:rsidRPr="007A43AA">
        <w:rPr>
          <w:rFonts w:ascii="Arial" w:eastAsia="Times New Roman" w:hAnsi="Arial" w:cs="Arial"/>
          <w:color w:val="000000"/>
          <w:sz w:val="24"/>
          <w:szCs w:val="28"/>
          <w:u w:color="000000"/>
        </w:rPr>
        <w:t>0h, Skupštinska Press sala Glavnog grada</w:t>
      </w:r>
    </w:p>
    <w:p w:rsidR="00EA45CE" w:rsidRPr="007A43AA" w:rsidRDefault="00EA45CE" w:rsidP="009B045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8"/>
          <w:u w:color="000000"/>
        </w:rPr>
      </w:pPr>
    </w:p>
    <w:p w:rsidR="003524E4" w:rsidRPr="007A43AA" w:rsidRDefault="003524E4" w:rsidP="009B045F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3524E4" w:rsidRPr="009B045F" w:rsidRDefault="003524E4" w:rsidP="003524E4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9B045F">
        <w:rPr>
          <w:rFonts w:ascii="Arial" w:hAnsi="Arial" w:cs="Arial"/>
          <w:b/>
          <w:sz w:val="24"/>
          <w:szCs w:val="28"/>
        </w:rPr>
        <w:t>Za sve dodatne informacije</w:t>
      </w:r>
      <w:r w:rsidR="00EA45CE" w:rsidRPr="009B045F">
        <w:rPr>
          <w:rFonts w:ascii="Arial" w:hAnsi="Arial" w:cs="Arial"/>
          <w:b/>
          <w:sz w:val="24"/>
          <w:szCs w:val="28"/>
        </w:rPr>
        <w:t xml:space="preserve"> </w:t>
      </w:r>
      <w:r w:rsidR="009B045F" w:rsidRPr="009B045F">
        <w:rPr>
          <w:rFonts w:ascii="Arial" w:hAnsi="Arial" w:cs="Arial"/>
          <w:b/>
          <w:sz w:val="24"/>
          <w:szCs w:val="28"/>
        </w:rPr>
        <w:t xml:space="preserve">adresa i </w:t>
      </w:r>
      <w:r w:rsidR="00EA45CE" w:rsidRPr="009B045F">
        <w:rPr>
          <w:rFonts w:ascii="Arial" w:hAnsi="Arial" w:cs="Arial"/>
          <w:b/>
          <w:sz w:val="24"/>
          <w:szCs w:val="28"/>
        </w:rPr>
        <w:t>kontakt Službe</w:t>
      </w:r>
      <w:r w:rsidR="009B045F" w:rsidRPr="009B045F">
        <w:rPr>
          <w:rFonts w:ascii="Arial" w:hAnsi="Arial" w:cs="Arial"/>
          <w:b/>
          <w:sz w:val="24"/>
          <w:szCs w:val="28"/>
        </w:rPr>
        <w:t xml:space="preserve"> je</w:t>
      </w:r>
      <w:r w:rsidRPr="009B045F">
        <w:rPr>
          <w:rFonts w:ascii="Arial" w:hAnsi="Arial" w:cs="Arial"/>
          <w:b/>
          <w:sz w:val="24"/>
          <w:szCs w:val="28"/>
        </w:rPr>
        <w:t>:</w:t>
      </w:r>
    </w:p>
    <w:p w:rsidR="003524E4" w:rsidRPr="007A43AA" w:rsidRDefault="003524E4" w:rsidP="003524E4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3524E4" w:rsidRPr="004A313A" w:rsidRDefault="003524E4" w:rsidP="003524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13A">
        <w:rPr>
          <w:rFonts w:ascii="Arial" w:hAnsi="Arial" w:cs="Arial"/>
          <w:sz w:val="24"/>
          <w:szCs w:val="24"/>
        </w:rPr>
        <w:t>Služba za podršku poljoprivredi i ruralnom razvoju</w:t>
      </w:r>
    </w:p>
    <w:p w:rsidR="003524E4" w:rsidRPr="004A313A" w:rsidRDefault="00EA45CE" w:rsidP="003524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4. jula 103</w:t>
      </w:r>
      <w:r w:rsidR="003524E4" w:rsidRPr="004A313A">
        <w:rPr>
          <w:rFonts w:ascii="Arial" w:hAnsi="Arial" w:cs="Arial"/>
          <w:sz w:val="24"/>
          <w:szCs w:val="24"/>
        </w:rPr>
        <w:t>, 81000 Podgorica</w:t>
      </w:r>
    </w:p>
    <w:p w:rsidR="003524E4" w:rsidRPr="004A313A" w:rsidRDefault="003524E4" w:rsidP="003524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13A">
        <w:rPr>
          <w:rFonts w:ascii="Arial" w:hAnsi="Arial" w:cs="Arial"/>
          <w:sz w:val="24"/>
          <w:szCs w:val="24"/>
        </w:rPr>
        <w:t>kontakt tel. 020/625-205; 020/625-393</w:t>
      </w:r>
    </w:p>
    <w:p w:rsidR="003524E4" w:rsidRPr="004A313A" w:rsidRDefault="004E385E" w:rsidP="003524E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="003524E4" w:rsidRPr="004A313A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www.podgorica.me</w:t>
        </w:r>
      </w:hyperlink>
    </w:p>
    <w:p w:rsidR="004E385E" w:rsidRDefault="004E385E" w:rsidP="004E385E">
      <w:pPr>
        <w:spacing w:after="0" w:line="240" w:lineRule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link: </w:t>
      </w:r>
      <w:hyperlink r:id="rId7" w:history="1">
        <w:r w:rsidRPr="004A313A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https://podgorica.me/sluzba-za-podrsku-poljoprivredi-i-ruralnom-razvoju/</w:t>
        </w:r>
      </w:hyperlink>
    </w:p>
    <w:p w:rsidR="00F53D48" w:rsidRDefault="00F53D48" w:rsidP="003524E4">
      <w:pPr>
        <w:rPr>
          <w:rStyle w:val="Hyperlink"/>
          <w:rFonts w:ascii="Arial" w:hAnsi="Arial" w:cs="Arial"/>
          <w:sz w:val="24"/>
          <w:szCs w:val="24"/>
        </w:rPr>
      </w:pPr>
    </w:p>
    <w:p w:rsidR="004E385E" w:rsidRDefault="004E385E" w:rsidP="003524E4">
      <w:pPr>
        <w:rPr>
          <w:rFonts w:ascii="Arial" w:hAnsi="Arial" w:cs="Arial"/>
          <w:sz w:val="24"/>
          <w:szCs w:val="24"/>
        </w:rPr>
      </w:pPr>
      <w:r w:rsidRPr="004E385E">
        <w:rPr>
          <w:rFonts w:ascii="Arial" w:hAnsi="Arial" w:cs="Arial"/>
          <w:sz w:val="24"/>
          <w:szCs w:val="24"/>
        </w:rPr>
        <w:drawing>
          <wp:inline distT="0" distB="0" distL="0" distR="0" wp14:anchorId="307BF457" wp14:editId="32CB5B0D">
            <wp:extent cx="3810532" cy="7906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5E" w:rsidRDefault="004E385E" w:rsidP="003524E4">
      <w:pPr>
        <w:rPr>
          <w:rFonts w:ascii="Arial" w:hAnsi="Arial" w:cs="Arial"/>
          <w:sz w:val="24"/>
          <w:szCs w:val="24"/>
        </w:rPr>
      </w:pPr>
      <w:hyperlink r:id="rId9" w:history="1">
        <w:r w:rsidRPr="00B11465">
          <w:rPr>
            <w:rStyle w:val="Hyperlink"/>
            <w:rFonts w:ascii="Arial" w:hAnsi="Arial" w:cs="Arial"/>
            <w:sz w:val="24"/>
            <w:szCs w:val="24"/>
          </w:rPr>
          <w:t>https://podgorica.me/sluzba-za-podrsku-poljoprivredi-i-ruralnom-razvoju/program-mjera-za-podsticanje-razvoja-poljoprivrede-i-ruralnih-podrucja-glavnog-grada/godina-2025/</w:t>
        </w:r>
      </w:hyperlink>
      <w:bookmarkStart w:id="0" w:name="_GoBack"/>
      <w:bookmarkEnd w:id="0"/>
    </w:p>
    <w:p w:rsidR="00ED0C62" w:rsidRDefault="00ED0C62" w:rsidP="003524E4"/>
    <w:sectPr w:rsidR="00ED0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5DC5"/>
    <w:multiLevelType w:val="hybridMultilevel"/>
    <w:tmpl w:val="862E3750"/>
    <w:lvl w:ilvl="0" w:tplc="077A3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E4"/>
    <w:rsid w:val="003524E4"/>
    <w:rsid w:val="004E385E"/>
    <w:rsid w:val="006F2D64"/>
    <w:rsid w:val="009B045F"/>
    <w:rsid w:val="00DE2871"/>
    <w:rsid w:val="00EA45CE"/>
    <w:rsid w:val="00ED0C62"/>
    <w:rsid w:val="00F5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C307"/>
  <w15:chartTrackingRefBased/>
  <w15:docId w15:val="{40EA1850-1089-44CA-AD1F-9A412461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Hyperlink">
    <w:name w:val="Hyperlink"/>
    <w:basedOn w:val="DefaultParagraphFont"/>
    <w:uiPriority w:val="99"/>
    <w:unhideWhenUsed/>
    <w:rsid w:val="00ED0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dgorica.me/sluzba-za-podrsku-poljoprivredi-i-ruralnom-razvo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gorica.m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dgorica.me/sluzba-za-podrsku-poljoprivredi-i-ruralnom-razvoju/program-mjera-za-podsticanje-razvoja-poljoprivrede-i-ruralnih-podrucja-glavnog-grada/godina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Grbavčević</dc:creator>
  <cp:keywords/>
  <dc:description/>
  <cp:lastModifiedBy>Ana Grbavčević</cp:lastModifiedBy>
  <cp:revision>4</cp:revision>
  <dcterms:created xsi:type="dcterms:W3CDTF">2025-03-25T11:47:00Z</dcterms:created>
  <dcterms:modified xsi:type="dcterms:W3CDTF">2025-03-25T13:55:00Z</dcterms:modified>
</cp:coreProperties>
</file>