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B4" w:rsidRDefault="00C868B4" w:rsidP="00C868B4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868B4" w:rsidRPr="001D1E57" w:rsidRDefault="00C868B4" w:rsidP="00C868B4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Sekretarijat za lokalnu samoupravu i saradnju sa civilnim društvom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1D1E57">
        <w:rPr>
          <w:rFonts w:ascii="Arial" w:hAnsi="Arial" w:cs="Arial"/>
          <w:sz w:val="22"/>
          <w:szCs w:val="22"/>
        </w:rPr>
        <w:t xml:space="preserve"> i Odluke </w:t>
      </w:r>
      <w:r w:rsidR="00F65DE6">
        <w:rPr>
          <w:rFonts w:ascii="Arial" w:hAnsi="Arial" w:cs="Arial"/>
          <w:sz w:val="22"/>
          <w:szCs w:val="22"/>
        </w:rPr>
        <w:t xml:space="preserve">v.d. </w:t>
      </w:r>
      <w:r>
        <w:rPr>
          <w:rFonts w:ascii="Arial" w:hAnsi="Arial" w:cs="Arial"/>
          <w:sz w:val="22"/>
          <w:szCs w:val="22"/>
        </w:rPr>
        <w:t>sekretara</w:t>
      </w:r>
      <w:r w:rsidRPr="001D1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Sekretarijata za </w:t>
      </w:r>
      <w:r w:rsidR="00F65DE6">
        <w:rPr>
          <w:rFonts w:ascii="Arial" w:hAnsi="Arial" w:cs="Arial"/>
          <w:sz w:val="22"/>
          <w:szCs w:val="22"/>
        </w:rPr>
        <w:t xml:space="preserve">finansijske poslove i analizu budžeta </w:t>
      </w:r>
      <w:r>
        <w:rPr>
          <w:rFonts w:ascii="Arial" w:hAnsi="Arial" w:cs="Arial"/>
          <w:sz w:val="22"/>
          <w:szCs w:val="22"/>
        </w:rPr>
        <w:t xml:space="preserve">Glavnog grada </w:t>
      </w:r>
      <w:r w:rsidRPr="001D1E57">
        <w:rPr>
          <w:rFonts w:ascii="Arial" w:hAnsi="Arial" w:cs="Arial"/>
          <w:sz w:val="22"/>
          <w:szCs w:val="22"/>
        </w:rPr>
        <w:t xml:space="preserve">o pokretanju postupka za popunu radnog mjesta </w:t>
      </w:r>
      <w:r w:rsidR="00F65DE6">
        <w:rPr>
          <w:rFonts w:ascii="Arial" w:hAnsi="Arial" w:cs="Arial"/>
          <w:sz w:val="22"/>
          <w:szCs w:val="22"/>
        </w:rPr>
        <w:t>Samostalni/a referent</w:t>
      </w:r>
      <w:r w:rsidR="008805AC">
        <w:rPr>
          <w:rFonts w:ascii="Arial" w:hAnsi="Arial" w:cs="Arial"/>
          <w:sz w:val="22"/>
          <w:szCs w:val="22"/>
        </w:rPr>
        <w:t>/kinja za unos prihoda, obradu i</w:t>
      </w:r>
      <w:r w:rsidR="00F65DE6">
        <w:rPr>
          <w:rFonts w:ascii="Arial" w:hAnsi="Arial" w:cs="Arial"/>
          <w:sz w:val="22"/>
          <w:szCs w:val="22"/>
        </w:rPr>
        <w:t xml:space="preserve"> evidenciju budžetske dokumentacije–Odsjek za kontrolu budžetskih sreds</w:t>
      </w:r>
      <w:r w:rsidR="009D58AE">
        <w:rPr>
          <w:rFonts w:ascii="Arial" w:hAnsi="Arial" w:cs="Arial"/>
          <w:sz w:val="22"/>
          <w:szCs w:val="22"/>
        </w:rPr>
        <w:t>tava, fiskal</w:t>
      </w:r>
      <w:r w:rsidR="00783CA3">
        <w:rPr>
          <w:rFonts w:ascii="Arial" w:hAnsi="Arial" w:cs="Arial"/>
          <w:sz w:val="22"/>
          <w:szCs w:val="22"/>
        </w:rPr>
        <w:t>nu politiku, opšte i</w:t>
      </w:r>
      <w:r w:rsidR="00F65DE6">
        <w:rPr>
          <w:rFonts w:ascii="Arial" w:hAnsi="Arial" w:cs="Arial"/>
          <w:sz w:val="22"/>
          <w:szCs w:val="22"/>
        </w:rPr>
        <w:t xml:space="preserve"> pravne poslove u Sektoru budžeta </w:t>
      </w:r>
      <w:r>
        <w:rPr>
          <w:rFonts w:ascii="Arial" w:hAnsi="Arial" w:cs="Arial"/>
          <w:sz w:val="22"/>
          <w:szCs w:val="22"/>
        </w:rPr>
        <w:t xml:space="preserve">broj </w:t>
      </w:r>
      <w:r w:rsidR="00F65DE6">
        <w:rPr>
          <w:rFonts w:ascii="Arial" w:hAnsi="Arial" w:cs="Arial"/>
          <w:sz w:val="22"/>
          <w:szCs w:val="22"/>
        </w:rPr>
        <w:t>05-400/24-7566</w:t>
      </w:r>
      <w:r>
        <w:rPr>
          <w:rFonts w:ascii="Arial" w:hAnsi="Arial" w:cs="Arial"/>
          <w:sz w:val="22"/>
          <w:szCs w:val="22"/>
        </w:rPr>
        <w:t>,</w:t>
      </w:r>
      <w:r w:rsidRPr="001D1E57">
        <w:rPr>
          <w:rFonts w:ascii="Arial" w:hAnsi="Arial" w:cs="Arial"/>
          <w:sz w:val="22"/>
          <w:szCs w:val="22"/>
        </w:rPr>
        <w:t xml:space="preserve"> od </w:t>
      </w:r>
      <w:r w:rsidR="00F65DE6">
        <w:rPr>
          <w:rFonts w:ascii="Arial" w:hAnsi="Arial" w:cs="Arial"/>
          <w:sz w:val="22"/>
          <w:szCs w:val="22"/>
        </w:rPr>
        <w:t>03.12</w:t>
      </w:r>
      <w:r w:rsidRPr="001D1E57">
        <w:rPr>
          <w:rFonts w:ascii="Arial" w:hAnsi="Arial" w:cs="Arial"/>
          <w:sz w:val="22"/>
          <w:szCs w:val="22"/>
        </w:rPr>
        <w:t>.2024.godine, objavljuje</w:t>
      </w:r>
    </w:p>
    <w:p w:rsidR="00C868B4" w:rsidRPr="001D1E57" w:rsidRDefault="00C868B4" w:rsidP="00C868B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C868B4" w:rsidRPr="001D1E57" w:rsidRDefault="00C868B4" w:rsidP="00C868B4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    O G L A S</w:t>
      </w:r>
    </w:p>
    <w:p w:rsidR="00C868B4" w:rsidRPr="001D1E57" w:rsidRDefault="00C868B4" w:rsidP="00C868B4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68B4" w:rsidRPr="001D1E57" w:rsidRDefault="00C868B4" w:rsidP="00C868B4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popunu radnog mjesta u </w:t>
      </w:r>
      <w:r w:rsidR="00F65DE6">
        <w:rPr>
          <w:rFonts w:ascii="Arial" w:hAnsi="Arial" w:cs="Arial"/>
          <w:sz w:val="22"/>
          <w:szCs w:val="22"/>
        </w:rPr>
        <w:t>Sekretarijatu za</w:t>
      </w:r>
      <w:r>
        <w:rPr>
          <w:rFonts w:ascii="Arial" w:hAnsi="Arial" w:cs="Arial"/>
          <w:sz w:val="22"/>
          <w:szCs w:val="22"/>
        </w:rPr>
        <w:t xml:space="preserve"> </w:t>
      </w:r>
      <w:r w:rsidR="00F65DE6">
        <w:rPr>
          <w:rFonts w:ascii="Arial" w:hAnsi="Arial" w:cs="Arial"/>
          <w:sz w:val="22"/>
          <w:szCs w:val="22"/>
        </w:rPr>
        <w:t xml:space="preserve">finansijske poslove i analizu budžeta </w:t>
      </w:r>
      <w:r>
        <w:rPr>
          <w:rFonts w:ascii="Arial" w:hAnsi="Arial" w:cs="Arial"/>
          <w:sz w:val="22"/>
          <w:szCs w:val="22"/>
        </w:rPr>
        <w:t>Glavnog grada</w:t>
      </w:r>
      <w:r w:rsidRPr="001D1E57">
        <w:rPr>
          <w:rFonts w:ascii="Arial" w:hAnsi="Arial" w:cs="Arial"/>
          <w:sz w:val="22"/>
          <w:szCs w:val="22"/>
        </w:rPr>
        <w:t xml:space="preserve">: </w:t>
      </w:r>
    </w:p>
    <w:p w:rsidR="00C868B4" w:rsidRPr="00D43B14" w:rsidRDefault="00F65DE6" w:rsidP="00C868B4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Samostalni/a referen</w:t>
      </w:r>
      <w:r w:rsidR="008805AC">
        <w:rPr>
          <w:rFonts w:ascii="Arial" w:hAnsi="Arial" w:cs="Arial"/>
          <w:b/>
          <w:sz w:val="22"/>
          <w:szCs w:val="22"/>
        </w:rPr>
        <w:t>t/kinja za unos prihoda, obradu</w:t>
      </w:r>
      <w:r>
        <w:rPr>
          <w:rFonts w:ascii="Arial" w:hAnsi="Arial" w:cs="Arial"/>
          <w:b/>
          <w:sz w:val="22"/>
          <w:szCs w:val="22"/>
        </w:rPr>
        <w:t xml:space="preserve"> i evidenciju budžetske dokumentacije</w:t>
      </w:r>
      <w:r>
        <w:rPr>
          <w:rFonts w:ascii="Arial" w:hAnsi="Arial" w:cs="Arial"/>
          <w:sz w:val="22"/>
          <w:szCs w:val="22"/>
        </w:rPr>
        <w:t>-</w:t>
      </w:r>
      <w:r w:rsidRPr="00F65DE6">
        <w:rPr>
          <w:rFonts w:ascii="Arial" w:hAnsi="Arial" w:cs="Arial"/>
          <w:b/>
          <w:sz w:val="22"/>
          <w:szCs w:val="22"/>
        </w:rPr>
        <w:t xml:space="preserve">Odsjek za kontrolu budžetskih sredstava, fisklanu politiku, opšte </w:t>
      </w:r>
      <w:r>
        <w:rPr>
          <w:rFonts w:ascii="Arial" w:hAnsi="Arial" w:cs="Arial"/>
          <w:b/>
          <w:sz w:val="22"/>
          <w:szCs w:val="22"/>
        </w:rPr>
        <w:t>i</w:t>
      </w:r>
      <w:r w:rsidRPr="00F65DE6">
        <w:rPr>
          <w:rFonts w:ascii="Arial" w:hAnsi="Arial" w:cs="Arial"/>
          <w:b/>
          <w:sz w:val="22"/>
          <w:szCs w:val="22"/>
        </w:rPr>
        <w:t xml:space="preserve"> pravne poslove u Sektoru budžeta</w:t>
      </w:r>
      <w:r w:rsidR="00C868B4" w:rsidRPr="00D43B14">
        <w:rPr>
          <w:rFonts w:ascii="Arial" w:hAnsi="Arial" w:cs="Arial"/>
          <w:b/>
          <w:sz w:val="22"/>
          <w:szCs w:val="22"/>
        </w:rPr>
        <w:t xml:space="preserve">, </w:t>
      </w:r>
      <w:r w:rsidR="00C868B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 izvršilac/teljka na neodređeno vrijeme</w:t>
      </w:r>
    </w:p>
    <w:p w:rsidR="00C70F9B" w:rsidRPr="00675931" w:rsidRDefault="00C70F9B" w:rsidP="00C70F9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rPr>
          <w:rFonts w:ascii="Tahoma" w:hAnsi="Tahoma" w:cs="Tahoma"/>
          <w:b/>
          <w:iCs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C868B4" w:rsidRPr="00BF212F" w:rsidRDefault="00F65DE6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C868B4" w:rsidRPr="00BF212F">
        <w:rPr>
          <w:rFonts w:ascii="Arial" w:eastAsia="Verdana" w:hAnsi="Arial" w:cs="Arial"/>
          <w:sz w:val="22"/>
          <w:szCs w:val="22"/>
        </w:rPr>
        <w:t xml:space="preserve">1 </w:t>
      </w:r>
      <w:r w:rsidR="00C868B4">
        <w:rPr>
          <w:rFonts w:ascii="Arial" w:hAnsi="Arial" w:cs="Arial"/>
          <w:sz w:val="22"/>
          <w:szCs w:val="22"/>
          <w:lang w:val="en-GB"/>
        </w:rPr>
        <w:t>nivo kvalifikacije obrazovanja</w:t>
      </w:r>
      <w:r w:rsidR="00C868B4" w:rsidRPr="00BF212F">
        <w:rPr>
          <w:rFonts w:ascii="Arial" w:hAnsi="Arial" w:cs="Arial"/>
          <w:sz w:val="22"/>
          <w:szCs w:val="22"/>
          <w:lang w:val="en-GB"/>
        </w:rPr>
        <w:t>;</w:t>
      </w:r>
      <w:r w:rsidR="00C868B4"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C868B4" w:rsidRPr="00BF212F" w:rsidRDefault="00F65DE6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Ekonomska škola ili gimnazija</w:t>
      </w:r>
      <w:r w:rsidR="00C868B4" w:rsidRPr="00BF212F">
        <w:rPr>
          <w:rFonts w:ascii="Arial" w:eastAsia="Verdana" w:hAnsi="Arial" w:cs="Arial"/>
          <w:sz w:val="22"/>
          <w:szCs w:val="22"/>
        </w:rPr>
        <w:t>;</w:t>
      </w:r>
    </w:p>
    <w:p w:rsidR="002A5D00" w:rsidRDefault="00F65DE6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Najmanje tri godine</w:t>
      </w:r>
      <w:r w:rsidR="00C868B4" w:rsidRPr="00BF212F">
        <w:rPr>
          <w:rFonts w:ascii="Arial" w:hAnsi="Arial" w:cs="Arial"/>
          <w:sz w:val="22"/>
          <w:szCs w:val="22"/>
        </w:rPr>
        <w:t xml:space="preserve"> radnog iskustva</w:t>
      </w:r>
      <w:r>
        <w:rPr>
          <w:rFonts w:ascii="Arial" w:hAnsi="Arial" w:cs="Arial"/>
          <w:sz w:val="22"/>
          <w:szCs w:val="22"/>
        </w:rPr>
        <w:t xml:space="preserve"> na računovodstveno-finansijskim poslovima</w:t>
      </w:r>
      <w:r w:rsidR="00C868B4" w:rsidRPr="00BF212F">
        <w:rPr>
          <w:rFonts w:ascii="Arial" w:hAnsi="Arial" w:cs="Arial"/>
          <w:sz w:val="22"/>
          <w:szCs w:val="22"/>
        </w:rPr>
        <w:t xml:space="preserve">. </w:t>
      </w:r>
    </w:p>
    <w:p w:rsidR="00C868B4" w:rsidRPr="00C868B4" w:rsidRDefault="00C868B4" w:rsidP="00C868B4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svojeručno potpisanu prijavu</w:t>
      </w:r>
      <w:r w:rsidRPr="00043AD2">
        <w:rPr>
          <w:rFonts w:ascii="Arial" w:hAnsi="Arial" w:cs="Arial"/>
          <w:sz w:val="22"/>
          <w:szCs w:val="22"/>
        </w:rPr>
        <w:t xml:space="preserve"> na slobodno radno mjesto u kojoj se navodi JMB i saglasnost sa obradom ličnih podataka u svrhu sprovođenja oglasa za popunu radnog mjesta (</w:t>
      </w:r>
      <w:hyperlink r:id="rId7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043AD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CV</w:t>
      </w:r>
      <w:r w:rsidRPr="00043AD2">
        <w:rPr>
          <w:rFonts w:ascii="Arial" w:hAnsi="Arial" w:cs="Arial"/>
          <w:sz w:val="22"/>
          <w:szCs w:val="22"/>
        </w:rPr>
        <w:t>(</w:t>
      </w:r>
      <w:hyperlink r:id="rId8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1D1E57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uvjerenje ili </w:t>
      </w:r>
      <w:r w:rsidRPr="00043AD2">
        <w:rPr>
          <w:rFonts w:ascii="Arial" w:hAnsi="Arial" w:cs="Arial"/>
          <w:sz w:val="22"/>
          <w:szCs w:val="22"/>
        </w:rPr>
        <w:t xml:space="preserve">potvrda o potrebnom radnom iskustvu u nivou </w:t>
      </w:r>
      <w:r>
        <w:rPr>
          <w:rFonts w:ascii="Arial" w:hAnsi="Arial" w:cs="Arial"/>
          <w:sz w:val="22"/>
          <w:szCs w:val="22"/>
        </w:rPr>
        <w:t>kvalifikacije obrazovanja koje se traži oglasom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="00890D4F" w:rsidRPr="001D1E57">
        <w:rPr>
          <w:rFonts w:ascii="Arial" w:hAnsi="Arial" w:cs="Arial"/>
          <w:sz w:val="22"/>
          <w:szCs w:val="22"/>
        </w:rPr>
        <w:t>stečenom kod drugog poslodavca;</w:t>
      </w:r>
    </w:p>
    <w:p w:rsidR="00E765C9" w:rsidRPr="007F5C6C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7F5C6C" w:rsidRPr="00BB6ACE" w:rsidRDefault="007F5C6C" w:rsidP="00783CA3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7F5C6C" w:rsidTr="00BF64CB">
        <w:trPr>
          <w:trHeight w:val="150"/>
        </w:trPr>
        <w:tc>
          <w:tcPr>
            <w:tcW w:w="9630" w:type="dxa"/>
          </w:tcPr>
          <w:p w:rsidR="007F5C6C" w:rsidRPr="002B1636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DIPLOMA ILI UVJERENJE O STEČENOM NIVOU I VRSTI OBRAZOVANJA</w:t>
            </w: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Ukoliko je oglasom ili konkursom za radno mjesto propisam VII-1 nivo kvalifikacije obrazovanja</w:t>
            </w:r>
            <w:r w:rsidR="00772DE1">
              <w:rPr>
                <w:rFonts w:ascii="Arial" w:hAnsi="Arial" w:cs="Arial"/>
                <w:sz w:val="22"/>
                <w:szCs w:val="22"/>
              </w:rPr>
              <w:t>, a kandidat posj</w:t>
            </w:r>
            <w:r>
              <w:rPr>
                <w:rFonts w:ascii="Arial" w:hAnsi="Arial" w:cs="Arial"/>
                <w:sz w:val="22"/>
                <w:szCs w:val="22"/>
              </w:rPr>
              <w:t>eduje diplom</w:t>
            </w:r>
            <w:r w:rsidR="00772DE1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 ili uvjer</w:t>
            </w:r>
            <w:r w:rsidR="00CA422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nje o stečenom stepenu Bachelor (BSc) i diplomu ili uvjerenje o stečenom stepenu specijaliste (Spec.Sci) ili diplomu ili uvjerenje o stečenom stepenu master (MSc) </w:t>
            </w:r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neophodno je da dostavi ob</w:t>
            </w: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je diplom</w:t>
            </w:r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ili uvjerenja, kako bi se </w:t>
            </w: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vrednovale u odnosu na propisane uslove.</w:t>
            </w: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F5C6C" w:rsidRPr="002B1636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3100E6">
              <w:rPr>
                <w:rFonts w:ascii="Arial" w:hAnsi="Arial" w:cs="Arial"/>
                <w:sz w:val="22"/>
                <w:szCs w:val="22"/>
              </w:rPr>
              <w:t>Takođe, kandidat/kinja je u obavezi da dostavi rješenje o priznanju inostrane obrazovne isprave i izjednačavanju kvalifikacija, ukoliko je obrazovanje stekao/la van Crne Gore.</w:t>
            </w:r>
          </w:p>
        </w:tc>
      </w:tr>
    </w:tbl>
    <w:p w:rsidR="007F5C6C" w:rsidRPr="007F5C6C" w:rsidRDefault="007F5C6C" w:rsidP="007F5C6C">
      <w:pPr>
        <w:pStyle w:val="ListParagraph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765C9" w:rsidRPr="001D1E57" w:rsidRDefault="00E765C9" w:rsidP="00783CA3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r w:rsidRPr="00C868B4">
        <w:rPr>
          <w:rFonts w:ascii="Arial" w:hAnsi="Arial" w:cs="Arial"/>
          <w:b/>
          <w:sz w:val="22"/>
          <w:szCs w:val="22"/>
        </w:rPr>
        <w:t>teorijski dio pisanog testiranja</w:t>
      </w:r>
      <w:r w:rsidRPr="00C70F9B">
        <w:rPr>
          <w:rFonts w:ascii="Arial" w:hAnsi="Arial" w:cs="Arial"/>
          <w:sz w:val="22"/>
          <w:szCs w:val="22"/>
        </w:rPr>
        <w:t>: Ustav Crne Gore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70F9B">
        <w:rPr>
          <w:rFonts w:ascii="Arial" w:hAnsi="Arial" w:cs="Arial"/>
          <w:sz w:val="22"/>
          <w:szCs w:val="22"/>
        </w:rPr>
        <w:t xml:space="preserve">, Zakon o lokalnoj samoupravi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>broj 02/18, 34/19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70F9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70F9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C70F9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70F9B">
        <w:rPr>
          <w:rFonts w:ascii="Arial" w:hAnsi="Arial" w:cs="Arial"/>
          <w:sz w:val="22"/>
          <w:szCs w:val="22"/>
        </w:rPr>
        <w:t>).</w:t>
      </w:r>
    </w:p>
    <w:p w:rsidR="00CA4228" w:rsidRPr="00CA4228" w:rsidRDefault="002A5D00" w:rsidP="00CA4228">
      <w:pPr>
        <w:jc w:val="both"/>
        <w:rPr>
          <w:rFonts w:ascii="Arial" w:hAnsi="Arial" w:cs="Arial"/>
          <w:sz w:val="22"/>
          <w:szCs w:val="22"/>
        </w:rPr>
      </w:pPr>
      <w:r w:rsidRPr="00C70F9B">
        <w:rPr>
          <w:rFonts w:ascii="Arial" w:hAnsi="Arial" w:cs="Arial"/>
          <w:sz w:val="22"/>
          <w:szCs w:val="22"/>
        </w:rPr>
        <w:t>-</w:t>
      </w:r>
      <w:r w:rsidRPr="00C868B4">
        <w:rPr>
          <w:rFonts w:ascii="Arial" w:hAnsi="Arial" w:cs="Arial"/>
          <w:b/>
          <w:sz w:val="22"/>
          <w:szCs w:val="22"/>
        </w:rPr>
        <w:t>praktični dio pisanog testiranja</w:t>
      </w:r>
      <w:r w:rsidR="00C868B4" w:rsidRPr="00C868B4">
        <w:rPr>
          <w:rFonts w:ascii="Arial" w:hAnsi="Arial" w:cs="Arial"/>
          <w:b/>
          <w:sz w:val="22"/>
          <w:szCs w:val="22"/>
        </w:rPr>
        <w:t>:</w:t>
      </w:r>
      <w:r w:rsidR="00C868B4" w:rsidRPr="00C868B4">
        <w:rPr>
          <w:rFonts w:ascii="Arial" w:hAnsi="Arial" w:cs="Arial"/>
          <w:sz w:val="22"/>
          <w:szCs w:val="22"/>
        </w:rPr>
        <w:t xml:space="preserve"> </w:t>
      </w:r>
      <w:r w:rsidR="00CA4228" w:rsidRPr="00CA4228">
        <w:rPr>
          <w:rFonts w:ascii="Arial" w:hAnsi="Arial" w:cs="Arial"/>
          <w:sz w:val="22"/>
          <w:szCs w:val="22"/>
        </w:rPr>
        <w:t xml:space="preserve">Zakon o finansiranju lokalne samouprave ( “Službeni List  Crne Gore”, </w:t>
      </w:r>
      <w:r w:rsidR="00CA4228">
        <w:rPr>
          <w:rFonts w:ascii="Arial" w:hAnsi="Arial" w:cs="Arial"/>
          <w:sz w:val="22"/>
          <w:szCs w:val="22"/>
        </w:rPr>
        <w:t xml:space="preserve">br. 003/19, 86/22, 5/24 i 7/24), </w:t>
      </w:r>
      <w:r w:rsidR="00CA4228" w:rsidRPr="00CA4228">
        <w:rPr>
          <w:rFonts w:ascii="Arial" w:hAnsi="Arial" w:cs="Arial"/>
          <w:sz w:val="22"/>
          <w:szCs w:val="22"/>
        </w:rPr>
        <w:t>Zakon o budž</w:t>
      </w:r>
      <w:r w:rsidR="00CA4228">
        <w:rPr>
          <w:rFonts w:ascii="Arial" w:hAnsi="Arial" w:cs="Arial"/>
          <w:sz w:val="22"/>
          <w:szCs w:val="22"/>
        </w:rPr>
        <w:t>etu i fiskalnoj odgovornosti (</w:t>
      </w:r>
      <w:r w:rsidR="003B4556">
        <w:rPr>
          <w:rFonts w:ascii="Arial" w:hAnsi="Arial" w:cs="Arial"/>
          <w:sz w:val="22"/>
          <w:szCs w:val="22"/>
        </w:rPr>
        <w:t>“Službeni l</w:t>
      </w:r>
      <w:r w:rsidR="00CA4228" w:rsidRPr="00CA4228">
        <w:rPr>
          <w:rFonts w:ascii="Arial" w:hAnsi="Arial" w:cs="Arial"/>
          <w:sz w:val="22"/>
          <w:szCs w:val="22"/>
        </w:rPr>
        <w:t>ist  Crne Gore”, br. 20/14, 56/14, 70/17, 4/18, 55/18, 66/19, 70/21,</w:t>
      </w:r>
      <w:r w:rsidR="00CA4228">
        <w:rPr>
          <w:rFonts w:ascii="Arial" w:hAnsi="Arial" w:cs="Arial"/>
          <w:sz w:val="22"/>
          <w:szCs w:val="22"/>
        </w:rPr>
        <w:t xml:space="preserve"> 145/21, 27/23, 123/23, 125/23) </w:t>
      </w:r>
      <w:r w:rsidR="00783CA3">
        <w:rPr>
          <w:rFonts w:ascii="Arial" w:hAnsi="Arial" w:cs="Arial"/>
          <w:sz w:val="22"/>
          <w:szCs w:val="22"/>
        </w:rPr>
        <w:t>i</w:t>
      </w:r>
      <w:r w:rsidR="00CA4228">
        <w:rPr>
          <w:rFonts w:ascii="Arial" w:hAnsi="Arial" w:cs="Arial"/>
          <w:sz w:val="22"/>
          <w:szCs w:val="22"/>
        </w:rPr>
        <w:t xml:space="preserve"> </w:t>
      </w:r>
      <w:r w:rsidR="00CA4228" w:rsidRPr="00CA4228">
        <w:rPr>
          <w:rFonts w:ascii="Arial" w:hAnsi="Arial" w:cs="Arial"/>
          <w:sz w:val="22"/>
          <w:szCs w:val="22"/>
        </w:rPr>
        <w:t>Upu</w:t>
      </w:r>
      <w:r w:rsidR="00783CA3">
        <w:rPr>
          <w:rFonts w:ascii="Arial" w:hAnsi="Arial" w:cs="Arial"/>
          <w:sz w:val="22"/>
          <w:szCs w:val="22"/>
        </w:rPr>
        <w:t>t</w:t>
      </w:r>
      <w:r w:rsidR="00CA4228" w:rsidRPr="00CA4228">
        <w:rPr>
          <w:rFonts w:ascii="Arial" w:hAnsi="Arial" w:cs="Arial"/>
          <w:sz w:val="22"/>
          <w:szCs w:val="22"/>
        </w:rPr>
        <w:t>stvo o bližem načinu rada trezora jedinica</w:t>
      </w:r>
      <w:r w:rsidR="003B4556">
        <w:rPr>
          <w:rFonts w:ascii="Arial" w:hAnsi="Arial" w:cs="Arial"/>
          <w:sz w:val="22"/>
          <w:szCs w:val="22"/>
        </w:rPr>
        <w:t xml:space="preserve"> lokalne samouprave (“Službeni l</w:t>
      </w:r>
      <w:r w:rsidR="00CA4228" w:rsidRPr="00CA4228">
        <w:rPr>
          <w:rFonts w:ascii="Arial" w:hAnsi="Arial" w:cs="Arial"/>
          <w:sz w:val="22"/>
          <w:szCs w:val="22"/>
        </w:rPr>
        <w:t>ist  Crne Gore”, 15/19 i 24/22).</w:t>
      </w:r>
    </w:p>
    <w:p w:rsidR="00593FAB" w:rsidRPr="00593FAB" w:rsidRDefault="00593FAB" w:rsidP="00593F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7F5C6C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Neblagovremene, </w:t>
      </w:r>
      <w:r w:rsidRPr="009F470A">
        <w:rPr>
          <w:rFonts w:ascii="Arial" w:hAnsi="Arial" w:cs="Arial"/>
          <w:b/>
          <w:sz w:val="22"/>
          <w:szCs w:val="22"/>
        </w:rPr>
        <w:t>nepotpune</w:t>
      </w:r>
      <w:r>
        <w:rPr>
          <w:rFonts w:ascii="Arial" w:hAnsi="Arial" w:cs="Arial"/>
          <w:b/>
          <w:sz w:val="22"/>
          <w:szCs w:val="22"/>
        </w:rPr>
        <w:t xml:space="preserve"> i neuredne</w:t>
      </w:r>
      <w:r w:rsidRPr="009F470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prijave</w:t>
      </w:r>
      <w:r w:rsidRPr="009F470A">
        <w:rPr>
          <w:rFonts w:ascii="Arial" w:hAnsi="Arial" w:cs="Arial"/>
          <w:b/>
          <w:sz w:val="22"/>
          <w:szCs w:val="22"/>
        </w:rPr>
        <w:t xml:space="preserve"> neće se razmatrati.</w:t>
      </w:r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783CA3" w:rsidRDefault="00BC732F" w:rsidP="00783CA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sectPr w:rsidR="00AB2B04" w:rsidRPr="00783CA3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FD" w:rsidRDefault="001E35FD" w:rsidP="00890D4F">
      <w:r>
        <w:separator/>
      </w:r>
    </w:p>
  </w:endnote>
  <w:endnote w:type="continuationSeparator" w:id="1">
    <w:p w:rsidR="001E35FD" w:rsidRDefault="001E35FD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FD" w:rsidRDefault="001E35FD" w:rsidP="00890D4F">
      <w:r>
        <w:separator/>
      </w:r>
    </w:p>
  </w:footnote>
  <w:footnote w:type="continuationSeparator" w:id="1">
    <w:p w:rsidR="001E35FD" w:rsidRDefault="001E35FD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5020F"/>
    <w:rsid w:val="000947B7"/>
    <w:rsid w:val="000B3E44"/>
    <w:rsid w:val="000D3D4F"/>
    <w:rsid w:val="000D7FDA"/>
    <w:rsid w:val="00121D9F"/>
    <w:rsid w:val="0015778D"/>
    <w:rsid w:val="00177C3E"/>
    <w:rsid w:val="001A3612"/>
    <w:rsid w:val="001E35FD"/>
    <w:rsid w:val="001F39F6"/>
    <w:rsid w:val="002000E2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3520"/>
    <w:rsid w:val="003058A7"/>
    <w:rsid w:val="00342977"/>
    <w:rsid w:val="00343EBB"/>
    <w:rsid w:val="00357A44"/>
    <w:rsid w:val="003A4C1C"/>
    <w:rsid w:val="003A6604"/>
    <w:rsid w:val="003B1289"/>
    <w:rsid w:val="003B4556"/>
    <w:rsid w:val="003D2BFF"/>
    <w:rsid w:val="004118F2"/>
    <w:rsid w:val="00434537"/>
    <w:rsid w:val="00473683"/>
    <w:rsid w:val="00486B4C"/>
    <w:rsid w:val="004B2CA5"/>
    <w:rsid w:val="004B41B7"/>
    <w:rsid w:val="004B5896"/>
    <w:rsid w:val="004B698D"/>
    <w:rsid w:val="004F1A14"/>
    <w:rsid w:val="00525E29"/>
    <w:rsid w:val="00534CCC"/>
    <w:rsid w:val="00535DEF"/>
    <w:rsid w:val="00540EE6"/>
    <w:rsid w:val="00541181"/>
    <w:rsid w:val="00584816"/>
    <w:rsid w:val="005861C9"/>
    <w:rsid w:val="00586D1C"/>
    <w:rsid w:val="005923F2"/>
    <w:rsid w:val="00593FAB"/>
    <w:rsid w:val="005B69DD"/>
    <w:rsid w:val="005C1517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5196D"/>
    <w:rsid w:val="00772DE1"/>
    <w:rsid w:val="00783CA3"/>
    <w:rsid w:val="00784FBC"/>
    <w:rsid w:val="00785009"/>
    <w:rsid w:val="007E59C0"/>
    <w:rsid w:val="007F5C6C"/>
    <w:rsid w:val="00802A24"/>
    <w:rsid w:val="00807658"/>
    <w:rsid w:val="00817D4C"/>
    <w:rsid w:val="00835D2D"/>
    <w:rsid w:val="008456E7"/>
    <w:rsid w:val="00855D95"/>
    <w:rsid w:val="00863D62"/>
    <w:rsid w:val="008805AC"/>
    <w:rsid w:val="00887D6B"/>
    <w:rsid w:val="00890D4F"/>
    <w:rsid w:val="008D7AE0"/>
    <w:rsid w:val="008E0BD3"/>
    <w:rsid w:val="008F5A7D"/>
    <w:rsid w:val="009146D6"/>
    <w:rsid w:val="009300C4"/>
    <w:rsid w:val="00952633"/>
    <w:rsid w:val="00952CBC"/>
    <w:rsid w:val="009613A3"/>
    <w:rsid w:val="00991099"/>
    <w:rsid w:val="00992632"/>
    <w:rsid w:val="0099749B"/>
    <w:rsid w:val="009A032A"/>
    <w:rsid w:val="009A6F1C"/>
    <w:rsid w:val="009C43C9"/>
    <w:rsid w:val="009D0406"/>
    <w:rsid w:val="009D58AE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96AC2"/>
    <w:rsid w:val="00AA2A8F"/>
    <w:rsid w:val="00AA5C4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3A42"/>
    <w:rsid w:val="00B874B1"/>
    <w:rsid w:val="00BB44E9"/>
    <w:rsid w:val="00BB6ACE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868B4"/>
    <w:rsid w:val="00C93554"/>
    <w:rsid w:val="00C973D5"/>
    <w:rsid w:val="00CA4228"/>
    <w:rsid w:val="00CB2778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0382"/>
    <w:rsid w:val="00DE68E4"/>
    <w:rsid w:val="00DF589F"/>
    <w:rsid w:val="00E10128"/>
    <w:rsid w:val="00E44FFF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F0160A"/>
    <w:rsid w:val="00F02C19"/>
    <w:rsid w:val="00F1451F"/>
    <w:rsid w:val="00F21F8D"/>
    <w:rsid w:val="00F557AA"/>
    <w:rsid w:val="00F65DE6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gorica.me/sekretarijat-za-lokalnu-samoupravu-i-saradnju-sa-civilnim-drustvom/obrasci-za-preuzim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4</cp:revision>
  <cp:lastPrinted>2024-12-10T08:39:00Z</cp:lastPrinted>
  <dcterms:created xsi:type="dcterms:W3CDTF">2024-12-10T12:51:00Z</dcterms:created>
  <dcterms:modified xsi:type="dcterms:W3CDTF">2024-12-10T13:14:00Z</dcterms:modified>
</cp:coreProperties>
</file>