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9953A3" w:rsidTr="009953A3">
        <w:trPr>
          <w:trHeight w:val="66"/>
        </w:trPr>
        <w:tc>
          <w:tcPr>
            <w:tcW w:w="8222" w:type="dxa"/>
          </w:tcPr>
          <w:p w:rsidR="005C63BE" w:rsidRPr="009953A3" w:rsidRDefault="005C63BE" w:rsidP="00DC6065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9953A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9953A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9953A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9953A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iCs/>
          <w:sz w:val="22"/>
          <w:szCs w:val="22"/>
        </w:rPr>
        <w:t>Broj:</w:t>
      </w:r>
      <w:r w:rsidRPr="009953A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>-</w:t>
      </w:r>
      <w:r w:rsidR="009953A3" w:rsidRPr="009953A3">
        <w:rPr>
          <w:rFonts w:ascii="Arial" w:hAnsi="Arial" w:cs="Arial"/>
          <w:iCs/>
          <w:sz w:val="22"/>
          <w:szCs w:val="22"/>
          <w:lang w:val="pt-PT"/>
        </w:rPr>
        <w:t>3599</w:t>
      </w:r>
      <w:r w:rsidR="003B0CA8" w:rsidRPr="009953A3">
        <w:rPr>
          <w:rFonts w:ascii="Arial" w:hAnsi="Arial" w:cs="Arial"/>
          <w:iCs/>
          <w:sz w:val="22"/>
          <w:szCs w:val="22"/>
          <w:lang w:val="pt-PT"/>
        </w:rPr>
        <w:t>/</w:t>
      </w:r>
      <w:r w:rsidR="00A0699E" w:rsidRPr="009953A3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9953A3" w:rsidRPr="009953A3">
        <w:rPr>
          <w:rFonts w:ascii="Arial" w:hAnsi="Arial" w:cs="Arial"/>
          <w:iCs/>
          <w:sz w:val="22"/>
          <w:szCs w:val="22"/>
        </w:rPr>
        <w:t>25</w:t>
      </w:r>
      <w:r w:rsidR="00DC6065" w:rsidRPr="009953A3">
        <w:rPr>
          <w:rFonts w:ascii="Arial" w:hAnsi="Arial" w:cs="Arial"/>
          <w:iCs/>
          <w:sz w:val="22"/>
          <w:szCs w:val="22"/>
        </w:rPr>
        <w:t>.09.</w:t>
      </w:r>
      <w:r w:rsidR="00F618F2" w:rsidRPr="009953A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953A3">
        <w:rPr>
          <w:rFonts w:ascii="Arial" w:hAnsi="Arial" w:cs="Arial"/>
          <w:iCs/>
          <w:sz w:val="22"/>
          <w:szCs w:val="22"/>
        </w:rPr>
        <w:t>202</w:t>
      </w:r>
      <w:r w:rsidR="00397745" w:rsidRPr="009953A3">
        <w:rPr>
          <w:rFonts w:ascii="Arial" w:hAnsi="Arial" w:cs="Arial"/>
          <w:iCs/>
          <w:sz w:val="22"/>
          <w:szCs w:val="22"/>
        </w:rPr>
        <w:t>4</w:t>
      </w:r>
      <w:r w:rsidR="008C398A" w:rsidRPr="009953A3">
        <w:rPr>
          <w:rFonts w:ascii="Arial" w:hAnsi="Arial" w:cs="Arial"/>
          <w:iCs/>
          <w:sz w:val="22"/>
          <w:szCs w:val="22"/>
        </w:rPr>
        <w:t>.</w:t>
      </w:r>
      <w:r w:rsidR="005C63BE" w:rsidRPr="009953A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9953A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953A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953A3">
        <w:rPr>
          <w:rFonts w:ascii="Arial" w:hAnsi="Arial" w:cs="Arial"/>
          <w:b/>
          <w:sz w:val="22"/>
          <w:szCs w:val="22"/>
        </w:rPr>
        <w:t>O B A V J E Š</w:t>
      </w:r>
      <w:r w:rsidR="00285BBC" w:rsidRPr="009953A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9953A3" w:rsidRDefault="009953A3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kandidatima</w:t>
      </w:r>
      <w:r w:rsidR="009E51A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koji </w:t>
      </w:r>
      <w:r w:rsidR="00B24BE6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</w:t>
      </w:r>
      <w:r w:rsidR="003705E5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viši/a savjetnik III – za vođenje registra postavljanja, odnosno građenja privremenih objekata u Odjeljenju za upravno – pravne poslove u komunalnoj oblasti u Sekretarijatu za komunalne poslove Glavnog grada - Podgorica, 1 izvršilac/teljka na neodređeno vrijeme</w:t>
      </w:r>
      <w:r w:rsidR="00703735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F618F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31</w:t>
      </w:r>
      <w:r w:rsidR="00F618F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9953A3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9953A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Sekretarijat za lokalnu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Sandru Vukadinović, Danila Milića, Rajka Markovića, Draganu Dašić, Vedranu Prelević i Ninu Kalezić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9953A3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3705E5" w:rsidRPr="009953A3">
        <w:rPr>
          <w:rFonts w:ascii="Arial" w:hAnsi="Arial" w:cs="Arial"/>
          <w:sz w:val="22"/>
          <w:szCs w:val="22"/>
        </w:rPr>
        <w:t>javnom</w:t>
      </w:r>
      <w:r w:rsidRPr="009953A3">
        <w:rPr>
          <w:rFonts w:ascii="Arial" w:hAnsi="Arial" w:cs="Arial"/>
          <w:sz w:val="22"/>
          <w:szCs w:val="22"/>
        </w:rPr>
        <w:t xml:space="preserve"> oglasu za popunu radnog mjesta </w:t>
      </w:r>
      <w:r w:rsidR="009953A3" w:rsidRPr="009953A3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viši/a savjetnik III – za vođenje registra postavljanja, odnosno građenja privremenih objekata u Odjeljenju za upravno – pravne poslove u komunalnoj oblasti u Sekretarijatu za komunalne poslove Glavnog grada - Podgorica, 1 izvršilac/teljka na neodređeno vrijeme</w:t>
      </w:r>
      <w:r w:rsidR="0060235B" w:rsidRPr="009953A3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953A3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953A3">
        <w:rPr>
          <w:rFonts w:ascii="Arial" w:hAnsi="Arial" w:cs="Arial"/>
          <w:b/>
          <w:sz w:val="22"/>
          <w:szCs w:val="22"/>
        </w:rPr>
        <w:t>održati dana</w:t>
      </w:r>
      <w:r w:rsidR="003B0CA8" w:rsidRPr="009953A3">
        <w:rPr>
          <w:rFonts w:ascii="Arial" w:hAnsi="Arial" w:cs="Arial"/>
          <w:b/>
          <w:sz w:val="22"/>
          <w:szCs w:val="22"/>
        </w:rPr>
        <w:t xml:space="preserve"> </w:t>
      </w:r>
      <w:r w:rsidR="009953A3" w:rsidRPr="009953A3">
        <w:rPr>
          <w:rFonts w:ascii="Arial" w:hAnsi="Arial" w:cs="Arial"/>
          <w:b/>
          <w:sz w:val="22"/>
          <w:szCs w:val="22"/>
        </w:rPr>
        <w:t>04</w:t>
      </w:r>
      <w:r w:rsidR="00F618F2" w:rsidRPr="009953A3">
        <w:rPr>
          <w:rFonts w:ascii="Arial" w:hAnsi="Arial" w:cs="Arial"/>
          <w:b/>
          <w:sz w:val="22"/>
          <w:szCs w:val="22"/>
        </w:rPr>
        <w:t>.</w:t>
      </w:r>
      <w:r w:rsidR="009953A3" w:rsidRPr="009953A3">
        <w:rPr>
          <w:rFonts w:ascii="Arial" w:hAnsi="Arial" w:cs="Arial"/>
          <w:b/>
          <w:sz w:val="22"/>
          <w:szCs w:val="22"/>
        </w:rPr>
        <w:t>10</w:t>
      </w:r>
      <w:r w:rsidR="008C398A" w:rsidRPr="009953A3">
        <w:rPr>
          <w:rFonts w:ascii="Arial" w:hAnsi="Arial" w:cs="Arial"/>
          <w:b/>
          <w:sz w:val="22"/>
          <w:szCs w:val="22"/>
        </w:rPr>
        <w:t>.2024.</w:t>
      </w:r>
      <w:r w:rsidRPr="009953A3">
        <w:rPr>
          <w:rFonts w:ascii="Arial" w:hAnsi="Arial" w:cs="Arial"/>
          <w:b/>
          <w:sz w:val="22"/>
          <w:szCs w:val="22"/>
        </w:rPr>
        <w:t>godine</w:t>
      </w:r>
      <w:r w:rsidRPr="009953A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953A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9953A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9953A3">
        <w:rPr>
          <w:rFonts w:ascii="Arial" w:hAnsi="Arial" w:cs="Arial"/>
          <w:b/>
          <w:sz w:val="22"/>
          <w:szCs w:val="22"/>
        </w:rPr>
        <w:t>9:0</w:t>
      </w:r>
      <w:r w:rsidRPr="009953A3">
        <w:rPr>
          <w:rFonts w:ascii="Arial" w:hAnsi="Arial" w:cs="Arial"/>
          <w:b/>
          <w:sz w:val="22"/>
          <w:szCs w:val="22"/>
        </w:rPr>
        <w:t>0h</w:t>
      </w:r>
      <w:r w:rsidRPr="009953A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9953A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953A3">
        <w:rPr>
          <w:rFonts w:ascii="Arial" w:hAnsi="Arial" w:cs="Arial"/>
          <w:sz w:val="22"/>
          <w:szCs w:val="22"/>
        </w:rPr>
        <w:t>znanja, sposobnosti, kompetencija i vještina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9953A3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9953A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9953A3">
        <w:rPr>
          <w:rFonts w:ascii="Arial" w:hAnsi="Arial" w:cs="Arial"/>
          <w:lang w:val="sr-Latn-CS"/>
        </w:rPr>
        <w:tab/>
      </w:r>
    </w:p>
    <w:p w:rsidR="005C63BE" w:rsidRPr="009953A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9953A3">
        <w:rPr>
          <w:rFonts w:ascii="Arial" w:hAnsi="Arial" w:cs="Arial"/>
          <w:sz w:val="22"/>
          <w:szCs w:val="22"/>
        </w:rPr>
        <w:t>Slađana Anđušić</w:t>
      </w:r>
    </w:p>
    <w:p w:rsidR="00E0585B" w:rsidRPr="009953A3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953A3">
        <w:rPr>
          <w:rFonts w:ascii="Arial" w:hAnsi="Arial" w:cs="Arial"/>
          <w:sz w:val="22"/>
          <w:szCs w:val="22"/>
        </w:rPr>
        <w:t xml:space="preserve">       </w:t>
      </w:r>
      <w:r w:rsidRPr="009953A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953A3">
        <w:rPr>
          <w:rFonts w:ascii="Arial" w:hAnsi="Arial" w:cs="Arial"/>
          <w:sz w:val="22"/>
          <w:szCs w:val="22"/>
        </w:rPr>
        <w:t xml:space="preserve">               </w:t>
      </w:r>
      <w:r w:rsidRPr="009953A3">
        <w:rPr>
          <w:rFonts w:ascii="Arial" w:hAnsi="Arial" w:cs="Arial"/>
          <w:sz w:val="22"/>
          <w:szCs w:val="22"/>
        </w:rPr>
        <w:t>SEKRETARKA</w:t>
      </w:r>
    </w:p>
    <w:p w:rsidR="00285BBC" w:rsidRPr="009953A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Dostavljeno:</w:t>
      </w:r>
    </w:p>
    <w:p w:rsidR="00397745" w:rsidRPr="009953A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Službi za informacioni sistem</w:t>
      </w:r>
      <w:r w:rsidR="0035425C" w:rsidRPr="009953A3">
        <w:rPr>
          <w:rFonts w:ascii="Arial" w:hAnsi="Arial" w:cs="Arial"/>
          <w:sz w:val="22"/>
          <w:szCs w:val="22"/>
        </w:rPr>
        <w:t>;</w:t>
      </w:r>
      <w:r w:rsidR="00397745" w:rsidRPr="009953A3">
        <w:rPr>
          <w:rFonts w:ascii="Arial" w:hAnsi="Arial" w:cs="Arial"/>
          <w:sz w:val="22"/>
          <w:szCs w:val="22"/>
        </w:rPr>
        <w:t xml:space="preserve">      </w:t>
      </w:r>
    </w:p>
    <w:p w:rsidR="00397745" w:rsidRPr="009953A3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745" w:rsidRPr="009953A3">
        <w:rPr>
          <w:rFonts w:ascii="Arial" w:hAnsi="Arial" w:cs="Arial"/>
          <w:sz w:val="22"/>
          <w:szCs w:val="22"/>
        </w:rPr>
        <w:t>redmet</w:t>
      </w:r>
      <w:r w:rsidR="009E51A2" w:rsidRPr="009953A3">
        <w:rPr>
          <w:rFonts w:ascii="Arial" w:hAnsi="Arial" w:cs="Arial"/>
          <w:sz w:val="22"/>
          <w:szCs w:val="22"/>
        </w:rPr>
        <w:t>;</w:t>
      </w:r>
    </w:p>
    <w:p w:rsidR="00C900FC" w:rsidRPr="009953A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a/a</w:t>
      </w:r>
      <w:r w:rsidR="00B24BE6" w:rsidRPr="009953A3">
        <w:rPr>
          <w:rFonts w:ascii="Arial" w:hAnsi="Arial" w:cs="Arial"/>
          <w:sz w:val="22"/>
          <w:szCs w:val="22"/>
        </w:rPr>
        <w:t>.</w:t>
      </w:r>
    </w:p>
    <w:sectPr w:rsidR="00C900FC" w:rsidRPr="009953A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3E0" w:rsidRDefault="00ED33E0" w:rsidP="001D738D">
      <w:r>
        <w:separator/>
      </w:r>
    </w:p>
  </w:endnote>
  <w:endnote w:type="continuationSeparator" w:id="1">
    <w:p w:rsidR="00ED33E0" w:rsidRDefault="00ED33E0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3E0" w:rsidRDefault="00ED33E0" w:rsidP="001D738D">
      <w:r>
        <w:separator/>
      </w:r>
    </w:p>
  </w:footnote>
  <w:footnote w:type="continuationSeparator" w:id="1">
    <w:p w:rsidR="00ED33E0" w:rsidRDefault="00ED33E0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9</cp:revision>
  <cp:lastPrinted>2024-09-25T06:36:00Z</cp:lastPrinted>
  <dcterms:created xsi:type="dcterms:W3CDTF">2024-09-09T10:53:00Z</dcterms:created>
  <dcterms:modified xsi:type="dcterms:W3CDTF">2024-09-25T06:37:00Z</dcterms:modified>
</cp:coreProperties>
</file>