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6336FB">
        <w:rPr>
          <w:rFonts w:ascii="Arial" w:hAnsi="Arial" w:cs="Arial"/>
          <w:sz w:val="22"/>
          <w:szCs w:val="22"/>
        </w:rPr>
        <w:t>sekretara</w:t>
      </w:r>
      <w:r w:rsidR="002A5D00">
        <w:rPr>
          <w:rFonts w:ascii="Arial" w:hAnsi="Arial" w:cs="Arial"/>
          <w:sz w:val="22"/>
          <w:szCs w:val="22"/>
        </w:rPr>
        <w:t xml:space="preserve"> </w:t>
      </w:r>
      <w:r w:rsidR="006336FB">
        <w:rPr>
          <w:rFonts w:ascii="Arial" w:hAnsi="Arial" w:cs="Arial"/>
          <w:sz w:val="22"/>
          <w:szCs w:val="22"/>
        </w:rPr>
        <w:t xml:space="preserve">Sekretarijata za planiranje prostora i održivi razvoj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A12855">
        <w:rPr>
          <w:rFonts w:ascii="Arial" w:hAnsi="Arial" w:cs="Arial"/>
          <w:sz w:val="22"/>
          <w:szCs w:val="22"/>
        </w:rPr>
        <w:t>Samostalni/a savjet</w:t>
      </w:r>
      <w:r w:rsidR="00843FAD">
        <w:rPr>
          <w:rFonts w:ascii="Arial" w:hAnsi="Arial" w:cs="Arial"/>
          <w:sz w:val="22"/>
          <w:szCs w:val="22"/>
        </w:rPr>
        <w:t xml:space="preserve">nik/ca I za klimatske promjene </w:t>
      </w:r>
      <w:r w:rsidR="00A12855">
        <w:rPr>
          <w:rFonts w:ascii="Arial" w:hAnsi="Arial" w:cs="Arial"/>
          <w:sz w:val="22"/>
          <w:szCs w:val="22"/>
        </w:rPr>
        <w:t>i energetsku efikasnost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6336FB">
        <w:rPr>
          <w:rFonts w:ascii="Arial" w:hAnsi="Arial" w:cs="Arial"/>
          <w:sz w:val="22"/>
          <w:szCs w:val="22"/>
        </w:rPr>
        <w:t xml:space="preserve"> 08-100/24-</w:t>
      </w:r>
      <w:r w:rsidR="0088701A">
        <w:rPr>
          <w:rFonts w:ascii="Arial" w:hAnsi="Arial" w:cs="Arial"/>
          <w:sz w:val="22"/>
          <w:szCs w:val="22"/>
        </w:rPr>
        <w:t>1038 od 13.06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E765C9" w:rsidRPr="00C3249E" w:rsidRDefault="00E765C9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9E6E1D" w:rsidP="00EC17E8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E765C9" w:rsidRPr="00890D4F" w:rsidRDefault="00E765C9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6336FB">
        <w:rPr>
          <w:rFonts w:ascii="Arial" w:hAnsi="Arial" w:cs="Arial"/>
          <w:sz w:val="22"/>
          <w:szCs w:val="22"/>
        </w:rPr>
        <w:t xml:space="preserve">Sekretarijatu za planiranje prostora i održivi razvoj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A12855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12855">
        <w:rPr>
          <w:rFonts w:ascii="Arial" w:hAnsi="Arial" w:cs="Arial"/>
          <w:b/>
          <w:sz w:val="22"/>
          <w:szCs w:val="22"/>
        </w:rPr>
        <w:t xml:space="preserve">Samostalni/a savjetnik/ca I za klimatske </w:t>
      </w:r>
      <w:r w:rsidR="00843FAD">
        <w:rPr>
          <w:rFonts w:ascii="Arial" w:hAnsi="Arial" w:cs="Arial"/>
          <w:b/>
          <w:sz w:val="22"/>
          <w:szCs w:val="22"/>
        </w:rPr>
        <w:t xml:space="preserve">promjene </w:t>
      </w:r>
      <w:r w:rsidRPr="00A12855">
        <w:rPr>
          <w:rFonts w:ascii="Arial" w:hAnsi="Arial" w:cs="Arial"/>
          <w:b/>
          <w:sz w:val="22"/>
          <w:szCs w:val="22"/>
        </w:rPr>
        <w:t>i energetsku efikasnost</w:t>
      </w:r>
      <w:r w:rsidR="00343EBB" w:rsidRPr="00A12855">
        <w:rPr>
          <w:rFonts w:ascii="Arial" w:hAnsi="Arial" w:cs="Arial"/>
          <w:b/>
          <w:sz w:val="22"/>
          <w:szCs w:val="22"/>
        </w:rPr>
        <w:t>,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52345C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mašinski, elektrotehnički</w:t>
      </w:r>
      <w:r w:rsidR="00A12855">
        <w:rPr>
          <w:rFonts w:ascii="Arial" w:eastAsia="Verdana" w:hAnsi="Arial" w:cs="Arial"/>
          <w:sz w:val="22"/>
          <w:szCs w:val="22"/>
        </w:rPr>
        <w:t>, prirodno-matema</w:t>
      </w:r>
      <w:r w:rsidR="0088701A">
        <w:rPr>
          <w:rFonts w:ascii="Arial" w:eastAsia="Verdana" w:hAnsi="Arial" w:cs="Arial"/>
          <w:sz w:val="22"/>
          <w:szCs w:val="22"/>
        </w:rPr>
        <w:t xml:space="preserve">tički, metalurško-tehnološki </w:t>
      </w:r>
      <w:r w:rsidR="00A12855">
        <w:rPr>
          <w:rFonts w:ascii="Arial" w:eastAsia="Verdana" w:hAnsi="Arial" w:cs="Arial"/>
          <w:sz w:val="22"/>
          <w:szCs w:val="22"/>
        </w:rPr>
        <w:t xml:space="preserve"> fakultet iz oblasti društvenih </w:t>
      </w:r>
      <w:r w:rsidR="001E186C">
        <w:rPr>
          <w:rFonts w:ascii="Arial" w:eastAsia="Verdana" w:hAnsi="Arial" w:cs="Arial"/>
          <w:sz w:val="22"/>
          <w:szCs w:val="22"/>
        </w:rPr>
        <w:t xml:space="preserve">i </w:t>
      </w:r>
      <w:r w:rsidR="0088701A">
        <w:rPr>
          <w:rFonts w:ascii="Arial" w:eastAsia="Verdana" w:hAnsi="Arial" w:cs="Arial"/>
          <w:sz w:val="22"/>
          <w:szCs w:val="22"/>
        </w:rPr>
        <w:t xml:space="preserve">fakultet iz oblasti humanističkih </w:t>
      </w:r>
      <w:r w:rsidR="00A12855">
        <w:rPr>
          <w:rFonts w:ascii="Arial" w:eastAsia="Verdana" w:hAnsi="Arial" w:cs="Arial"/>
          <w:sz w:val="22"/>
          <w:szCs w:val="22"/>
        </w:rPr>
        <w:t>nauka;</w:t>
      </w:r>
    </w:p>
    <w:p w:rsidR="009E6E1D" w:rsidRPr="002A5D00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6336FB">
        <w:rPr>
          <w:rFonts w:ascii="Arial" w:hAnsi="Arial" w:cs="Arial"/>
          <w:sz w:val="22"/>
          <w:szCs w:val="22"/>
        </w:rPr>
        <w:t>pet godina na radn</w:t>
      </w:r>
      <w:r w:rsidR="00A12855">
        <w:rPr>
          <w:rFonts w:ascii="Arial" w:hAnsi="Arial" w:cs="Arial"/>
          <w:sz w:val="22"/>
          <w:szCs w:val="22"/>
        </w:rPr>
        <w:t>og iskustva.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890D4F" w:rsidRPr="00890D4F" w:rsidRDefault="00890D4F" w:rsidP="00890D4F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90D4F" w:rsidRDefault="00890D4F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2B28CD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uvjerenje ili</w:t>
      </w:r>
      <w:r w:rsidR="00890D4F"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E765C9" w:rsidRPr="001D1E57" w:rsidRDefault="00E765C9" w:rsidP="00E765C9">
      <w:pPr>
        <w:tabs>
          <w:tab w:val="left" w:pos="851"/>
        </w:tabs>
        <w:spacing w:line="276" w:lineRule="auto"/>
        <w:ind w:left="720" w:right="43"/>
        <w:jc w:val="both"/>
        <w:rPr>
          <w:rFonts w:ascii="Arial" w:hAnsi="Arial" w:cs="Arial"/>
          <w:sz w:val="22"/>
          <w:szCs w:val="22"/>
        </w:rPr>
      </w:pP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B28CD" w:rsidRPr="00104DFC" w:rsidRDefault="002B28CD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</w:p>
    <w:p w:rsidR="002A5D00" w:rsidRPr="00E765C9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6336FB">
        <w:rPr>
          <w:rFonts w:ascii="Arial" w:hAnsi="Arial" w:cs="Arial"/>
          <w:sz w:val="22"/>
          <w:szCs w:val="22"/>
        </w:rPr>
        <w:t>Zakon o životnoj sredini (</w:t>
      </w:r>
      <w:r w:rsidR="006336FB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 w:rsidR="00B71295">
        <w:rPr>
          <w:rFonts w:ascii="Calibri" w:eastAsiaTheme="minorHAnsi" w:hAnsi="Calibri" w:cs="Calibri"/>
          <w:sz w:val="23"/>
          <w:szCs w:val="23"/>
        </w:rPr>
        <w:t xml:space="preserve"> </w:t>
      </w:r>
      <w:r w:rsidR="00B71295" w:rsidRPr="00B71295">
        <w:rPr>
          <w:rFonts w:ascii="Arial" w:eastAsiaTheme="minorHAnsi" w:hAnsi="Arial" w:cs="Arial"/>
          <w:sz w:val="23"/>
          <w:szCs w:val="23"/>
        </w:rPr>
        <w:t>052/16, 073/19, 073/19)</w:t>
      </w:r>
      <w:r w:rsidR="006336FB" w:rsidRPr="00B71295">
        <w:rPr>
          <w:rFonts w:ascii="Arial" w:hAnsi="Arial" w:cs="Arial"/>
          <w:sz w:val="22"/>
          <w:szCs w:val="22"/>
        </w:rPr>
        <w:t>,</w:t>
      </w:r>
      <w:r w:rsidR="006336FB">
        <w:rPr>
          <w:rFonts w:ascii="Arial" w:hAnsi="Arial" w:cs="Arial"/>
          <w:sz w:val="22"/>
          <w:szCs w:val="22"/>
        </w:rPr>
        <w:t xml:space="preserve"> Zakon o zaštit</w:t>
      </w:r>
      <w:r w:rsidR="00B71295">
        <w:rPr>
          <w:rFonts w:ascii="Arial" w:hAnsi="Arial" w:cs="Arial"/>
          <w:sz w:val="22"/>
          <w:szCs w:val="22"/>
        </w:rPr>
        <w:t>i</w:t>
      </w:r>
      <w:r w:rsidR="006336FB">
        <w:rPr>
          <w:rFonts w:ascii="Arial" w:hAnsi="Arial" w:cs="Arial"/>
          <w:sz w:val="22"/>
          <w:szCs w:val="22"/>
        </w:rPr>
        <w:t xml:space="preserve"> vazduha</w:t>
      </w:r>
      <w:r w:rsidR="00B71295">
        <w:rPr>
          <w:rFonts w:ascii="Arial" w:hAnsi="Arial" w:cs="Arial"/>
          <w:sz w:val="22"/>
          <w:szCs w:val="22"/>
        </w:rPr>
        <w:t xml:space="preserve"> (</w:t>
      </w:r>
      <w:r w:rsidR="00B71295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 w:rsidR="00B71295">
        <w:rPr>
          <w:rFonts w:ascii="Calibri" w:eastAsiaTheme="minorHAnsi" w:hAnsi="Calibri" w:cs="Calibri"/>
          <w:sz w:val="23"/>
          <w:szCs w:val="23"/>
        </w:rPr>
        <w:t xml:space="preserve"> </w:t>
      </w:r>
      <w:r w:rsidR="00B71295" w:rsidRPr="00B71295">
        <w:rPr>
          <w:rFonts w:ascii="Arial" w:eastAsiaTheme="minorHAnsi" w:hAnsi="Arial" w:cs="Arial"/>
          <w:sz w:val="22"/>
          <w:szCs w:val="22"/>
        </w:rPr>
        <w:t>025/10 040/11, 043/15, 073/19)</w:t>
      </w:r>
      <w:r w:rsidR="00B71295" w:rsidRPr="00B71295">
        <w:rPr>
          <w:rFonts w:ascii="Arial" w:hAnsi="Arial" w:cs="Arial"/>
          <w:sz w:val="22"/>
          <w:szCs w:val="22"/>
        </w:rPr>
        <w:t xml:space="preserve"> </w:t>
      </w:r>
      <w:r w:rsidR="006336FB" w:rsidRPr="00B71295">
        <w:rPr>
          <w:rFonts w:ascii="Arial" w:hAnsi="Arial" w:cs="Arial"/>
          <w:sz w:val="22"/>
          <w:szCs w:val="22"/>
        </w:rPr>
        <w:t>,</w:t>
      </w:r>
      <w:r w:rsidR="006336FB">
        <w:rPr>
          <w:rFonts w:ascii="Arial" w:hAnsi="Arial" w:cs="Arial"/>
          <w:sz w:val="22"/>
          <w:szCs w:val="22"/>
        </w:rPr>
        <w:t xml:space="preserve"> Zakon o efikasnom korišćenju energije</w:t>
      </w:r>
      <w:r w:rsidR="00E765C9">
        <w:rPr>
          <w:rFonts w:ascii="Arial" w:hAnsi="Arial" w:cs="Arial"/>
          <w:sz w:val="22"/>
          <w:szCs w:val="22"/>
        </w:rPr>
        <w:t xml:space="preserve"> (</w:t>
      </w:r>
      <w:r w:rsidR="00E765C9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 w:rsidR="00E765C9">
        <w:rPr>
          <w:rFonts w:ascii="Arial" w:hAnsi="Arial" w:cs="Arial"/>
          <w:sz w:val="22"/>
          <w:szCs w:val="22"/>
          <w:lang w:val="sr-Latn-CS" w:eastAsia="sr-Latn-CS"/>
        </w:rPr>
        <w:t>oj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E765C9" w:rsidRPr="00E765C9">
        <w:rPr>
          <w:rFonts w:ascii="Arial" w:eastAsiaTheme="minorHAnsi" w:hAnsi="Arial" w:cs="Arial"/>
          <w:sz w:val="22"/>
          <w:szCs w:val="22"/>
        </w:rPr>
        <w:t>057/14, 003/15, 025/19, 140/22)</w:t>
      </w:r>
      <w:r w:rsidR="005F3E8C">
        <w:rPr>
          <w:rFonts w:ascii="Arial" w:eastAsiaTheme="minorHAnsi" w:hAnsi="Arial" w:cs="Arial"/>
          <w:sz w:val="22"/>
          <w:szCs w:val="22"/>
        </w:rPr>
        <w:t>,</w:t>
      </w:r>
      <w:r w:rsidR="006336FB">
        <w:rPr>
          <w:rFonts w:ascii="Arial" w:hAnsi="Arial" w:cs="Arial"/>
          <w:sz w:val="22"/>
          <w:szCs w:val="22"/>
        </w:rPr>
        <w:t xml:space="preserve"> i Zakon o </w:t>
      </w:r>
      <w:r w:rsidR="00E765C9">
        <w:rPr>
          <w:rFonts w:ascii="Arial" w:hAnsi="Arial" w:cs="Arial"/>
          <w:sz w:val="22"/>
          <w:szCs w:val="22"/>
        </w:rPr>
        <w:t>energetici (</w:t>
      </w:r>
      <w:r w:rsidR="00E765C9"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 w:rsidR="00E765C9">
        <w:rPr>
          <w:rFonts w:ascii="Arial" w:hAnsi="Arial" w:cs="Arial"/>
          <w:sz w:val="22"/>
          <w:szCs w:val="22"/>
          <w:lang w:val="sr-Latn-CS" w:eastAsia="sr-Latn-CS"/>
        </w:rPr>
        <w:t>oj</w:t>
      </w:r>
      <w:r w:rsidR="00E765C9">
        <w:rPr>
          <w:rFonts w:ascii="Calibri" w:eastAsiaTheme="minorHAnsi" w:hAnsi="Calibri" w:cs="Calibri"/>
          <w:sz w:val="23"/>
          <w:szCs w:val="23"/>
        </w:rPr>
        <w:t xml:space="preserve"> </w:t>
      </w:r>
      <w:r w:rsidR="00E765C9" w:rsidRPr="00E765C9">
        <w:rPr>
          <w:rFonts w:ascii="Arial" w:eastAsiaTheme="minorHAnsi" w:hAnsi="Arial" w:cs="Arial"/>
          <w:sz w:val="22"/>
          <w:szCs w:val="22"/>
        </w:rPr>
        <w:t>005/16, 051/17, 082/20, 029/22, 152/22)</w:t>
      </w:r>
      <w:r w:rsidR="00E765C9">
        <w:rPr>
          <w:rFonts w:ascii="Arial" w:eastAsiaTheme="minorHAnsi" w:hAnsi="Arial" w:cs="Arial"/>
          <w:sz w:val="22"/>
          <w:szCs w:val="22"/>
        </w:rPr>
        <w:t>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E765C9" w:rsidRPr="00C3249E" w:rsidRDefault="00E765C9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A12855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91" w:rsidRDefault="00623391" w:rsidP="00890D4F">
      <w:r>
        <w:separator/>
      </w:r>
    </w:p>
  </w:endnote>
  <w:endnote w:type="continuationSeparator" w:id="1">
    <w:p w:rsidR="00623391" w:rsidRDefault="00623391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91" w:rsidRDefault="00623391" w:rsidP="00890D4F">
      <w:r>
        <w:separator/>
      </w:r>
    </w:p>
  </w:footnote>
  <w:footnote w:type="continuationSeparator" w:id="1">
    <w:p w:rsidR="00623391" w:rsidRDefault="00623391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105D7"/>
    <w:rsid w:val="00045C65"/>
    <w:rsid w:val="00067B73"/>
    <w:rsid w:val="000947B7"/>
    <w:rsid w:val="000A28DA"/>
    <w:rsid w:val="000B3E44"/>
    <w:rsid w:val="000D3D4F"/>
    <w:rsid w:val="000D5739"/>
    <w:rsid w:val="00121D9F"/>
    <w:rsid w:val="0015778D"/>
    <w:rsid w:val="001A3612"/>
    <w:rsid w:val="001E186C"/>
    <w:rsid w:val="001F39F6"/>
    <w:rsid w:val="00226269"/>
    <w:rsid w:val="00275E29"/>
    <w:rsid w:val="002A2A43"/>
    <w:rsid w:val="002A5D00"/>
    <w:rsid w:val="002B28CD"/>
    <w:rsid w:val="002B64E2"/>
    <w:rsid w:val="002E6413"/>
    <w:rsid w:val="002F55F7"/>
    <w:rsid w:val="003058A7"/>
    <w:rsid w:val="00342977"/>
    <w:rsid w:val="00343EBB"/>
    <w:rsid w:val="003A4C1C"/>
    <w:rsid w:val="003A6604"/>
    <w:rsid w:val="004118F2"/>
    <w:rsid w:val="00434537"/>
    <w:rsid w:val="00473683"/>
    <w:rsid w:val="00486B4C"/>
    <w:rsid w:val="004B41B7"/>
    <w:rsid w:val="004B5896"/>
    <w:rsid w:val="004F3374"/>
    <w:rsid w:val="0052345C"/>
    <w:rsid w:val="00525E29"/>
    <w:rsid w:val="00535DEF"/>
    <w:rsid w:val="00540EE6"/>
    <w:rsid w:val="00584816"/>
    <w:rsid w:val="005861C9"/>
    <w:rsid w:val="005923F2"/>
    <w:rsid w:val="005E4EB2"/>
    <w:rsid w:val="005F3E8C"/>
    <w:rsid w:val="00613462"/>
    <w:rsid w:val="00622D02"/>
    <w:rsid w:val="00623391"/>
    <w:rsid w:val="006269AA"/>
    <w:rsid w:val="006336FB"/>
    <w:rsid w:val="00667476"/>
    <w:rsid w:val="00691C19"/>
    <w:rsid w:val="006A0F47"/>
    <w:rsid w:val="006D0C7A"/>
    <w:rsid w:val="006D404D"/>
    <w:rsid w:val="007224B5"/>
    <w:rsid w:val="00723E6D"/>
    <w:rsid w:val="00784FBC"/>
    <w:rsid w:val="00785009"/>
    <w:rsid w:val="007E59C0"/>
    <w:rsid w:val="00802A24"/>
    <w:rsid w:val="00807658"/>
    <w:rsid w:val="00816CA8"/>
    <w:rsid w:val="00835D2D"/>
    <w:rsid w:val="00843FAD"/>
    <w:rsid w:val="00855D95"/>
    <w:rsid w:val="0088701A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D0406"/>
    <w:rsid w:val="009D74DF"/>
    <w:rsid w:val="009E4F16"/>
    <w:rsid w:val="009E6E1D"/>
    <w:rsid w:val="009F35E1"/>
    <w:rsid w:val="00A12855"/>
    <w:rsid w:val="00A5424B"/>
    <w:rsid w:val="00A67DBA"/>
    <w:rsid w:val="00A7611A"/>
    <w:rsid w:val="00AB2B04"/>
    <w:rsid w:val="00AE4BD2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C0E65"/>
    <w:rsid w:val="00BD3DC0"/>
    <w:rsid w:val="00BE517F"/>
    <w:rsid w:val="00BF3E9E"/>
    <w:rsid w:val="00C21A55"/>
    <w:rsid w:val="00C3249E"/>
    <w:rsid w:val="00C56BC5"/>
    <w:rsid w:val="00C77F18"/>
    <w:rsid w:val="00C93554"/>
    <w:rsid w:val="00C973D5"/>
    <w:rsid w:val="00CE74F4"/>
    <w:rsid w:val="00D0005C"/>
    <w:rsid w:val="00D03FBD"/>
    <w:rsid w:val="00D2339E"/>
    <w:rsid w:val="00D307BF"/>
    <w:rsid w:val="00D3174F"/>
    <w:rsid w:val="00D62F0D"/>
    <w:rsid w:val="00D93C57"/>
    <w:rsid w:val="00DE68E4"/>
    <w:rsid w:val="00E10128"/>
    <w:rsid w:val="00E67181"/>
    <w:rsid w:val="00E765C9"/>
    <w:rsid w:val="00E94784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6</cp:revision>
  <cp:lastPrinted>2023-12-22T07:17:00Z</cp:lastPrinted>
  <dcterms:created xsi:type="dcterms:W3CDTF">2024-05-10T11:23:00Z</dcterms:created>
  <dcterms:modified xsi:type="dcterms:W3CDTF">2024-06-20T12:46:00Z</dcterms:modified>
</cp:coreProperties>
</file>