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rukovodioca Službe za zajedničke poslove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>Šef/ica Odsjeka za vozni park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4B2CA5">
        <w:rPr>
          <w:rFonts w:ascii="Arial" w:hAnsi="Arial" w:cs="Arial"/>
          <w:sz w:val="22"/>
          <w:szCs w:val="22"/>
        </w:rPr>
        <w:t xml:space="preserve">                </w:t>
      </w:r>
      <w:r w:rsidR="005C1517">
        <w:rPr>
          <w:rFonts w:ascii="Arial" w:hAnsi="Arial" w:cs="Arial"/>
          <w:sz w:val="22"/>
          <w:szCs w:val="22"/>
        </w:rPr>
        <w:t>17-100/24-167 od 31</w:t>
      </w:r>
      <w:r w:rsidR="006336FB">
        <w:rPr>
          <w:rFonts w:ascii="Arial" w:hAnsi="Arial" w:cs="Arial"/>
          <w:sz w:val="22"/>
          <w:szCs w:val="22"/>
        </w:rPr>
        <w:t>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E765C9" w:rsidRPr="00890D4F" w:rsidRDefault="00E765C9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5C1517">
        <w:rPr>
          <w:rFonts w:ascii="Arial" w:hAnsi="Arial" w:cs="Arial"/>
          <w:sz w:val="22"/>
          <w:szCs w:val="22"/>
        </w:rPr>
        <w:t>Službi za</w:t>
      </w:r>
      <w:r w:rsidR="004B2CA5">
        <w:rPr>
          <w:rFonts w:ascii="Arial" w:hAnsi="Arial" w:cs="Arial"/>
          <w:sz w:val="22"/>
          <w:szCs w:val="22"/>
        </w:rPr>
        <w:t xml:space="preserve"> z</w:t>
      </w:r>
      <w:r w:rsidR="005C1517">
        <w:rPr>
          <w:rFonts w:ascii="Arial" w:hAnsi="Arial" w:cs="Arial"/>
          <w:sz w:val="22"/>
          <w:szCs w:val="22"/>
        </w:rPr>
        <w:t>ajedničke poslove</w:t>
      </w:r>
      <w:r w:rsidR="006336FB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Šef/ica Odsjeka za vozni park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>asti tehničkih nauka-saobraćajnog</w:t>
      </w:r>
      <w:r>
        <w:rPr>
          <w:rFonts w:ascii="Arial" w:eastAsia="Verdana" w:hAnsi="Arial" w:cs="Arial"/>
          <w:sz w:val="22"/>
          <w:szCs w:val="22"/>
        </w:rPr>
        <w:t xml:space="preserve"> smjer</w:t>
      </w:r>
      <w:r w:rsidR="006E6F97">
        <w:rPr>
          <w:rFonts w:ascii="Arial" w:eastAsia="Verdana" w:hAnsi="Arial" w:cs="Arial"/>
          <w:sz w:val="22"/>
          <w:szCs w:val="22"/>
        </w:rPr>
        <w:t>a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6336FB">
        <w:rPr>
          <w:rFonts w:ascii="Arial" w:hAnsi="Arial" w:cs="Arial"/>
          <w:sz w:val="22"/>
          <w:szCs w:val="22"/>
        </w:rPr>
        <w:t>pet godina na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Pr="00E765C9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BB6ACE">
        <w:rPr>
          <w:rFonts w:ascii="Arial" w:hAnsi="Arial" w:cs="Arial"/>
          <w:sz w:val="22"/>
          <w:szCs w:val="22"/>
        </w:rPr>
        <w:t>Granski kolektivni ugovor za oblast uprave i pravosuđa (“Sl.list Crne Gore” broj 18/23), Uredba o način</w:t>
      </w:r>
      <w:r w:rsidR="004B2CA5">
        <w:rPr>
          <w:rFonts w:ascii="Arial" w:hAnsi="Arial" w:cs="Arial"/>
          <w:sz w:val="22"/>
          <w:szCs w:val="22"/>
        </w:rPr>
        <w:t>u vođenja evidencije pokretnih i nepokretnih stvari i</w:t>
      </w:r>
      <w:r w:rsidR="00BB6ACE">
        <w:rPr>
          <w:rFonts w:ascii="Arial" w:hAnsi="Arial" w:cs="Arial"/>
          <w:sz w:val="22"/>
          <w:szCs w:val="22"/>
        </w:rPr>
        <w:t xml:space="preserve"> o popisu stvari u državnoj svojini</w:t>
      </w:r>
      <w:r w:rsidR="004B2CA5">
        <w:rPr>
          <w:rFonts w:ascii="Arial" w:hAnsi="Arial" w:cs="Arial"/>
          <w:sz w:val="22"/>
          <w:szCs w:val="22"/>
        </w:rPr>
        <w:t xml:space="preserve"> (“Službeni list CG”, br 13/10)</w:t>
      </w:r>
      <w:r w:rsidR="00BB6ACE">
        <w:rPr>
          <w:rFonts w:ascii="Arial" w:hAnsi="Arial" w:cs="Arial"/>
          <w:sz w:val="22"/>
          <w:szCs w:val="22"/>
        </w:rPr>
        <w:t>, Pravilnik o uslovima, načinu korišćenja i evidenciji službenih vozila Glavnog grada-Podgorica br 01-018/23-6779, od 01.09.2023.godine i Uredba o kancelarijskom poslovanju (“Sl.list Crne Gore”, br 47/19).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765C9" w:rsidRPr="00C3249E" w:rsidRDefault="00E765C9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89" w:rsidRDefault="003B1289" w:rsidP="00890D4F">
      <w:r>
        <w:separator/>
      </w:r>
    </w:p>
  </w:endnote>
  <w:endnote w:type="continuationSeparator" w:id="0">
    <w:p w:rsidR="003B1289" w:rsidRDefault="003B1289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89" w:rsidRDefault="003B1289" w:rsidP="00890D4F">
      <w:r>
        <w:separator/>
      </w:r>
    </w:p>
  </w:footnote>
  <w:footnote w:type="continuationSeparator" w:id="0">
    <w:p w:rsidR="003B1289" w:rsidRDefault="003B1289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947B7"/>
    <w:rsid w:val="000B3E44"/>
    <w:rsid w:val="000D3D4F"/>
    <w:rsid w:val="000D7FDA"/>
    <w:rsid w:val="00121D9F"/>
    <w:rsid w:val="0015778D"/>
    <w:rsid w:val="00177C3E"/>
    <w:rsid w:val="001A3612"/>
    <w:rsid w:val="001F39F6"/>
    <w:rsid w:val="00275E29"/>
    <w:rsid w:val="002A2A43"/>
    <w:rsid w:val="002A5D00"/>
    <w:rsid w:val="002B64E2"/>
    <w:rsid w:val="002E6413"/>
    <w:rsid w:val="002F55F7"/>
    <w:rsid w:val="003058A7"/>
    <w:rsid w:val="00342977"/>
    <w:rsid w:val="00343EBB"/>
    <w:rsid w:val="003A4C1C"/>
    <w:rsid w:val="003A6604"/>
    <w:rsid w:val="003B1289"/>
    <w:rsid w:val="004118F2"/>
    <w:rsid w:val="00434537"/>
    <w:rsid w:val="00473683"/>
    <w:rsid w:val="00486B4C"/>
    <w:rsid w:val="004B2CA5"/>
    <w:rsid w:val="004B41B7"/>
    <w:rsid w:val="004B5896"/>
    <w:rsid w:val="004B698D"/>
    <w:rsid w:val="00525E29"/>
    <w:rsid w:val="00535DEF"/>
    <w:rsid w:val="00540EE6"/>
    <w:rsid w:val="00584816"/>
    <w:rsid w:val="005861C9"/>
    <w:rsid w:val="005923F2"/>
    <w:rsid w:val="005B69DD"/>
    <w:rsid w:val="005C1517"/>
    <w:rsid w:val="005E35E7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E6D"/>
    <w:rsid w:val="00784FBC"/>
    <w:rsid w:val="00785009"/>
    <w:rsid w:val="007E59C0"/>
    <w:rsid w:val="00802A24"/>
    <w:rsid w:val="00807658"/>
    <w:rsid w:val="00817D4C"/>
    <w:rsid w:val="00835D2D"/>
    <w:rsid w:val="00855D95"/>
    <w:rsid w:val="00863D62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C43C9"/>
    <w:rsid w:val="009D0406"/>
    <w:rsid w:val="009E4F16"/>
    <w:rsid w:val="009E6E1D"/>
    <w:rsid w:val="009F35E1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65"/>
    <w:rsid w:val="00BD3DC0"/>
    <w:rsid w:val="00BE517F"/>
    <w:rsid w:val="00BF3E9E"/>
    <w:rsid w:val="00C24DEB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68E4"/>
    <w:rsid w:val="00E10128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6</cp:revision>
  <cp:lastPrinted>2023-12-22T07:17:00Z</cp:lastPrinted>
  <dcterms:created xsi:type="dcterms:W3CDTF">2024-06-04T13:38:00Z</dcterms:created>
  <dcterms:modified xsi:type="dcterms:W3CDTF">2024-06-07T09:41:00Z</dcterms:modified>
</cp:coreProperties>
</file>