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5D1D3A" w:rsidRPr="00145DF1" w:rsidRDefault="005D1D3A" w:rsidP="005D1D3A">
      <w:pPr>
        <w:widowControl w:val="0"/>
        <w:spacing w:line="276" w:lineRule="auto"/>
        <w:ind w:right="43"/>
        <w:jc w:val="both"/>
        <w:rPr>
          <w:rFonts w:ascii="Tahoma" w:hAnsi="Tahoma" w:cs="Tahoma"/>
          <w:sz w:val="22"/>
          <w:szCs w:val="22"/>
        </w:rPr>
      </w:pPr>
      <w:r w:rsidRPr="00145DF1">
        <w:rPr>
          <w:rFonts w:ascii="Tahoma" w:hAnsi="Tahoma" w:cs="Tahoma"/>
          <w:sz w:val="22"/>
          <w:szCs w:val="22"/>
        </w:rPr>
        <w:t xml:space="preserve">Sekretarijat za lokalnu samoupravu Glavnog grada, </w:t>
      </w:r>
      <w:proofErr w:type="spellStart"/>
      <w:r w:rsidRPr="00145DF1">
        <w:rPr>
          <w:rFonts w:ascii="Tahoma" w:hAnsi="Tahoma" w:cs="Tahoma"/>
          <w:sz w:val="22"/>
          <w:szCs w:val="22"/>
        </w:rPr>
        <w:t>na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osnovu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člana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113 </w:t>
      </w:r>
      <w:proofErr w:type="spellStart"/>
      <w:r w:rsidRPr="00145DF1">
        <w:rPr>
          <w:rFonts w:ascii="Tahoma" w:hAnsi="Tahoma" w:cs="Tahoma"/>
          <w:sz w:val="22"/>
          <w:szCs w:val="22"/>
        </w:rPr>
        <w:t>stav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1 </w:t>
      </w:r>
      <w:proofErr w:type="spellStart"/>
      <w:r w:rsidRPr="00145DF1">
        <w:rPr>
          <w:rFonts w:ascii="Tahoma" w:hAnsi="Tahoma" w:cs="Tahoma"/>
          <w:sz w:val="22"/>
          <w:szCs w:val="22"/>
        </w:rPr>
        <w:t>Zakona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45DF1">
        <w:rPr>
          <w:rFonts w:ascii="Tahoma" w:hAnsi="Tahoma" w:cs="Tahoma"/>
          <w:sz w:val="22"/>
          <w:szCs w:val="22"/>
        </w:rPr>
        <w:t>lokalnoj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samoupravi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r w:rsidRPr="00145DF1">
        <w:rPr>
          <w:rFonts w:ascii="Tahoma" w:hAnsi="Tahoma" w:cs="Tahoma"/>
          <w:sz w:val="22"/>
          <w:szCs w:val="22"/>
          <w:lang w:val="sr-Latn-CS" w:eastAsia="sr-Latn-CS"/>
        </w:rPr>
        <w:t>("Službeni list Crne Gore", broj 02/18, 34/19, 38/20, 50/22, 84/22),</w:t>
      </w:r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člana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5 </w:t>
      </w:r>
      <w:proofErr w:type="spellStart"/>
      <w:r w:rsidRPr="00145DF1">
        <w:rPr>
          <w:rFonts w:ascii="Tahoma" w:hAnsi="Tahoma" w:cs="Tahoma"/>
          <w:sz w:val="22"/>
          <w:szCs w:val="22"/>
        </w:rPr>
        <w:t>stav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1 </w:t>
      </w:r>
      <w:proofErr w:type="spellStart"/>
      <w:r w:rsidRPr="00145DF1">
        <w:rPr>
          <w:rFonts w:ascii="Tahoma" w:hAnsi="Tahoma" w:cs="Tahoma"/>
          <w:sz w:val="22"/>
          <w:szCs w:val="22"/>
        </w:rPr>
        <w:t>tačka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5 </w:t>
      </w:r>
      <w:proofErr w:type="spellStart"/>
      <w:r w:rsidRPr="00145DF1">
        <w:rPr>
          <w:rFonts w:ascii="Tahoma" w:hAnsi="Tahoma" w:cs="Tahoma"/>
          <w:sz w:val="22"/>
          <w:szCs w:val="22"/>
        </w:rPr>
        <w:t>Odluke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o  </w:t>
      </w:r>
      <w:proofErr w:type="spellStart"/>
      <w:r w:rsidRPr="00145DF1">
        <w:rPr>
          <w:rFonts w:ascii="Tahoma" w:hAnsi="Tahoma" w:cs="Tahoma"/>
          <w:sz w:val="22"/>
          <w:szCs w:val="22"/>
        </w:rPr>
        <w:t>organizaciji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145DF1">
        <w:rPr>
          <w:rFonts w:ascii="Tahoma" w:hAnsi="Tahoma" w:cs="Tahoma"/>
          <w:sz w:val="22"/>
          <w:szCs w:val="22"/>
        </w:rPr>
        <w:t>načinu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rada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uprave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Glavnog grada </w:t>
      </w:r>
      <w:r w:rsidRPr="00145DF1">
        <w:rPr>
          <w:rFonts w:ascii="Tahoma" w:hAnsi="Tahoma" w:cs="Tahoma"/>
          <w:bCs/>
          <w:color w:val="000000"/>
          <w:sz w:val="22"/>
          <w:szCs w:val="22"/>
          <w:lang w:val="sr-Latn-CS" w:eastAsia="sr-Latn-CS"/>
        </w:rPr>
        <w:t xml:space="preserve">("Službeni list Crne Gore - opštinski propisi", broj 38/18, 43/18, 6/20, 10/20, </w:t>
      </w:r>
      <w:r>
        <w:rPr>
          <w:rFonts w:ascii="Tahoma" w:hAnsi="Tahoma" w:cs="Tahoma"/>
          <w:sz w:val="22"/>
          <w:szCs w:val="22"/>
          <w:lang w:val="sr-Latn-CS" w:eastAsia="sr-Latn-CS"/>
        </w:rPr>
        <w:t xml:space="preserve">36/21, </w:t>
      </w:r>
      <w:r w:rsidRPr="00145DF1">
        <w:rPr>
          <w:rFonts w:ascii="Tahoma" w:hAnsi="Tahoma" w:cs="Tahoma"/>
          <w:sz w:val="22"/>
          <w:szCs w:val="22"/>
          <w:lang w:val="sr-Latn-CS" w:eastAsia="sr-Latn-CS"/>
        </w:rPr>
        <w:t>05/22)</w:t>
      </w:r>
      <w:r w:rsidRPr="00145DF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145DF1">
        <w:rPr>
          <w:rFonts w:ascii="Tahoma" w:hAnsi="Tahoma" w:cs="Tahoma"/>
          <w:sz w:val="22"/>
          <w:szCs w:val="22"/>
        </w:rPr>
        <w:t>Odluke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v.d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145DF1">
        <w:rPr>
          <w:rFonts w:ascii="Tahoma" w:hAnsi="Tahoma" w:cs="Tahoma"/>
          <w:sz w:val="22"/>
          <w:szCs w:val="22"/>
        </w:rPr>
        <w:t>načelnika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Službe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</w:t>
      </w:r>
      <w:r w:rsidRPr="00145DF1">
        <w:rPr>
          <w:rFonts w:ascii="Tahoma" w:hAnsi="Tahoma" w:cs="Tahoma"/>
          <w:sz w:val="22"/>
          <w:szCs w:val="22"/>
        </w:rPr>
        <w:t>omunalne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policije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Glavnog grada o </w:t>
      </w:r>
      <w:proofErr w:type="spellStart"/>
      <w:r w:rsidRPr="00145DF1">
        <w:rPr>
          <w:rFonts w:ascii="Tahoma" w:hAnsi="Tahoma" w:cs="Tahoma"/>
          <w:sz w:val="22"/>
          <w:szCs w:val="22"/>
        </w:rPr>
        <w:t>pokretanju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postupka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145DF1">
        <w:rPr>
          <w:rFonts w:ascii="Tahoma" w:hAnsi="Tahoma" w:cs="Tahoma"/>
          <w:sz w:val="22"/>
          <w:szCs w:val="22"/>
        </w:rPr>
        <w:t>popunu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radnog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mjesta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broj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D-16-</w:t>
      </w:r>
      <w:r>
        <w:rPr>
          <w:rFonts w:ascii="Tahoma" w:hAnsi="Tahoma" w:cs="Tahoma"/>
          <w:sz w:val="22"/>
          <w:szCs w:val="22"/>
        </w:rPr>
        <w:t>100/24</w:t>
      </w:r>
      <w:r w:rsidRPr="00145DF1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5161/1</w:t>
      </w:r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od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30</w:t>
      </w:r>
      <w:r w:rsidRPr="00145DF1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05</w:t>
      </w:r>
      <w:r w:rsidRPr="00145DF1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2024</w:t>
      </w:r>
      <w:r w:rsidRPr="00145DF1">
        <w:rPr>
          <w:rFonts w:ascii="Tahoma" w:hAnsi="Tahoma" w:cs="Tahoma"/>
          <w:sz w:val="22"/>
          <w:szCs w:val="22"/>
        </w:rPr>
        <w:t xml:space="preserve">.godine, </w:t>
      </w:r>
      <w:proofErr w:type="spellStart"/>
      <w:r w:rsidRPr="00145DF1">
        <w:rPr>
          <w:rFonts w:ascii="Tahoma" w:hAnsi="Tahoma" w:cs="Tahoma"/>
          <w:sz w:val="22"/>
          <w:szCs w:val="22"/>
        </w:rPr>
        <w:t>objavljuje</w:t>
      </w:r>
      <w:proofErr w:type="spellEnd"/>
    </w:p>
    <w:p w:rsidR="005D1D3A" w:rsidRPr="00145DF1" w:rsidRDefault="005D1D3A" w:rsidP="005D1D3A">
      <w:pPr>
        <w:widowControl w:val="0"/>
        <w:spacing w:line="276" w:lineRule="auto"/>
        <w:ind w:right="43" w:firstLine="720"/>
        <w:jc w:val="both"/>
        <w:rPr>
          <w:rFonts w:ascii="Tahoma" w:hAnsi="Tahoma" w:cs="Tahoma"/>
          <w:sz w:val="22"/>
          <w:szCs w:val="22"/>
        </w:rPr>
      </w:pPr>
    </w:p>
    <w:p w:rsidR="005D1D3A" w:rsidRPr="00145DF1" w:rsidRDefault="005D1D3A" w:rsidP="005D1D3A">
      <w:pPr>
        <w:widowControl w:val="0"/>
        <w:spacing w:line="276" w:lineRule="auto"/>
        <w:ind w:right="43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 A V N I</w:t>
      </w:r>
      <w:r w:rsidRPr="00145DF1">
        <w:rPr>
          <w:rFonts w:ascii="Tahoma" w:hAnsi="Tahoma" w:cs="Tahoma"/>
          <w:b/>
          <w:sz w:val="22"/>
          <w:szCs w:val="22"/>
        </w:rPr>
        <w:t xml:space="preserve">    O G L A S</w:t>
      </w:r>
    </w:p>
    <w:p w:rsidR="005D1D3A" w:rsidRPr="00145DF1" w:rsidRDefault="005D1D3A" w:rsidP="005D1D3A">
      <w:pPr>
        <w:spacing w:line="276" w:lineRule="auto"/>
        <w:ind w:right="43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5D1D3A" w:rsidRPr="00145DF1" w:rsidRDefault="005D1D3A" w:rsidP="005D1D3A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Tahoma" w:hAnsi="Tahoma" w:cs="Tahoma"/>
          <w:sz w:val="22"/>
          <w:szCs w:val="22"/>
        </w:rPr>
      </w:pPr>
      <w:r w:rsidRPr="00145DF1">
        <w:rPr>
          <w:rFonts w:ascii="Tahoma" w:hAnsi="Tahoma" w:cs="Tahoma"/>
          <w:sz w:val="22"/>
          <w:szCs w:val="22"/>
        </w:rPr>
        <w:t xml:space="preserve">Za </w:t>
      </w:r>
      <w:proofErr w:type="spellStart"/>
      <w:r w:rsidRPr="00145DF1">
        <w:rPr>
          <w:rFonts w:ascii="Tahoma" w:hAnsi="Tahoma" w:cs="Tahoma"/>
          <w:sz w:val="22"/>
          <w:szCs w:val="22"/>
        </w:rPr>
        <w:t>popunu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radnog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mjesta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 xml:space="preserve"> </w:t>
      </w:r>
      <w:r w:rsidRPr="00145DF1">
        <w:rPr>
          <w:rFonts w:ascii="Tahoma" w:hAnsi="Tahoma" w:cs="Tahoma"/>
          <w:iCs/>
          <w:sz w:val="22"/>
          <w:szCs w:val="22"/>
        </w:rPr>
        <w:t>u</w:t>
      </w:r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Službi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komunalne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policije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Glavnog grada:</w:t>
      </w:r>
    </w:p>
    <w:p w:rsidR="005D1D3A" w:rsidRPr="00145DF1" w:rsidRDefault="005D1D3A" w:rsidP="005D1D3A">
      <w:pPr>
        <w:spacing w:line="276" w:lineRule="auto"/>
        <w:ind w:right="-808"/>
        <w:rPr>
          <w:rFonts w:ascii="Tahoma" w:hAnsi="Tahoma" w:cs="Tahoma"/>
          <w:b/>
          <w:iCs/>
          <w:sz w:val="22"/>
          <w:szCs w:val="22"/>
        </w:rPr>
      </w:pPr>
      <w:proofErr w:type="spellStart"/>
      <w:r w:rsidRPr="00145DF1">
        <w:rPr>
          <w:rFonts w:ascii="Tahoma" w:hAnsi="Tahoma" w:cs="Tahoma"/>
          <w:b/>
          <w:iCs/>
          <w:sz w:val="22"/>
          <w:szCs w:val="22"/>
        </w:rPr>
        <w:t>Komunalni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 xml:space="preserve">/a </w:t>
      </w:r>
      <w:proofErr w:type="spellStart"/>
      <w:r w:rsidRPr="00145DF1">
        <w:rPr>
          <w:rFonts w:ascii="Tahoma" w:hAnsi="Tahoma" w:cs="Tahoma"/>
          <w:b/>
          <w:iCs/>
          <w:sz w:val="22"/>
          <w:szCs w:val="22"/>
        </w:rPr>
        <w:t>policajac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 xml:space="preserve">/ka </w:t>
      </w:r>
      <w:proofErr w:type="gramStart"/>
      <w:r w:rsidRPr="00145DF1">
        <w:rPr>
          <w:rFonts w:ascii="Tahoma" w:hAnsi="Tahoma" w:cs="Tahoma"/>
          <w:b/>
          <w:iCs/>
          <w:sz w:val="22"/>
          <w:szCs w:val="22"/>
        </w:rPr>
        <w:t xml:space="preserve">-  </w:t>
      </w:r>
      <w:proofErr w:type="spellStart"/>
      <w:r>
        <w:rPr>
          <w:rFonts w:ascii="Tahoma" w:hAnsi="Tahoma" w:cs="Tahoma"/>
          <w:b/>
          <w:iCs/>
          <w:sz w:val="22"/>
          <w:szCs w:val="22"/>
        </w:rPr>
        <w:t>kategorija</w:t>
      </w:r>
      <w:proofErr w:type="spellEnd"/>
      <w:proofErr w:type="gramEnd"/>
      <w:r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iCs/>
          <w:sz w:val="22"/>
          <w:szCs w:val="22"/>
        </w:rPr>
        <w:t>izvršni</w:t>
      </w:r>
      <w:proofErr w:type="spellEnd"/>
      <w:r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iCs/>
          <w:sz w:val="22"/>
          <w:szCs w:val="22"/>
        </w:rPr>
        <w:t>kadar</w:t>
      </w:r>
      <w:proofErr w:type="spellEnd"/>
      <w:r>
        <w:rPr>
          <w:rFonts w:ascii="Tahoma" w:hAnsi="Tahoma" w:cs="Tahoma"/>
          <w:b/>
          <w:iCs/>
          <w:sz w:val="22"/>
          <w:szCs w:val="22"/>
        </w:rPr>
        <w:t xml:space="preserve"> NIVO II</w:t>
      </w:r>
      <w:r w:rsidRPr="00145DF1">
        <w:rPr>
          <w:rFonts w:ascii="Tahoma" w:hAnsi="Tahoma" w:cs="Tahoma"/>
          <w:b/>
          <w:iCs/>
          <w:sz w:val="22"/>
          <w:szCs w:val="22"/>
        </w:rPr>
        <w:t xml:space="preserve">, </w:t>
      </w:r>
      <w:r>
        <w:rPr>
          <w:rFonts w:ascii="Tahoma" w:hAnsi="Tahoma" w:cs="Tahoma"/>
          <w:b/>
          <w:iCs/>
          <w:sz w:val="22"/>
          <w:szCs w:val="22"/>
        </w:rPr>
        <w:t>1</w:t>
      </w:r>
      <w:r w:rsidRPr="00145DF1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iCs/>
          <w:sz w:val="22"/>
          <w:szCs w:val="22"/>
        </w:rPr>
        <w:t>izvršilac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>/</w:t>
      </w:r>
      <w:proofErr w:type="spellStart"/>
      <w:r w:rsidRPr="00145DF1">
        <w:rPr>
          <w:rFonts w:ascii="Tahoma" w:hAnsi="Tahoma" w:cs="Tahoma"/>
          <w:b/>
          <w:iCs/>
          <w:sz w:val="22"/>
          <w:szCs w:val="22"/>
        </w:rPr>
        <w:t>teljk</w:t>
      </w:r>
      <w:r>
        <w:rPr>
          <w:rFonts w:ascii="Tahoma" w:hAnsi="Tahoma" w:cs="Tahoma"/>
          <w:b/>
          <w:iCs/>
          <w:sz w:val="22"/>
          <w:szCs w:val="22"/>
        </w:rPr>
        <w:t>a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b/>
          <w:iCs/>
          <w:sz w:val="22"/>
          <w:szCs w:val="22"/>
        </w:rPr>
        <w:t>na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b/>
          <w:iCs/>
          <w:sz w:val="22"/>
          <w:szCs w:val="22"/>
        </w:rPr>
        <w:t>neodređeno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b/>
          <w:iCs/>
          <w:sz w:val="22"/>
          <w:szCs w:val="22"/>
        </w:rPr>
        <w:t>vrijeme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>.</w:t>
      </w:r>
    </w:p>
    <w:p w:rsidR="005D1D3A" w:rsidRPr="005A40C7" w:rsidRDefault="005D1D3A" w:rsidP="005D1D3A">
      <w:pPr>
        <w:spacing w:line="276" w:lineRule="auto"/>
        <w:ind w:right="748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5D1D3A" w:rsidRPr="005A40C7" w:rsidRDefault="005D1D3A" w:rsidP="005D1D3A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rPr>
          <w:rFonts w:ascii="Arial" w:hAnsi="Arial" w:cs="Arial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rPr>
          <w:rFonts w:ascii="Arial" w:hAnsi="Arial" w:cs="Arial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rPr>
          <w:rFonts w:ascii="Arial" w:hAnsi="Arial" w:cs="Arial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rPr>
          <w:rFonts w:ascii="Arial" w:hAnsi="Arial" w:cs="Arial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color w:val="FF0000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  <w:lang w:val="sr-Latn-CS" w:eastAsia="sr-Latn-CS"/>
        </w:rPr>
        <w:t xml:space="preserve">-  položen stručni ispit za rad u državnim organima; 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rPr>
          <w:rFonts w:ascii="Arial" w:hAnsi="Arial" w:cs="Arial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  <w:lang w:val="sr-Latn-CS" w:eastAsia="sr-Latn-CS"/>
        </w:rPr>
        <w:t xml:space="preserve">-  da nije osuđivan za krivično djelo koje ga čini nedostojnim za rad u državnom organu. 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rPr>
          <w:rFonts w:ascii="Arial" w:hAnsi="Arial" w:cs="Arial"/>
          <w:sz w:val="22"/>
          <w:szCs w:val="22"/>
          <w:lang w:val="sr-Latn-CS" w:eastAsia="sr-Latn-CS"/>
        </w:rPr>
      </w:pP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5A40C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5A40C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5A40C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5A40C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5D1D3A" w:rsidRPr="00145DF1" w:rsidRDefault="005D1D3A" w:rsidP="005D1D3A">
      <w:pPr>
        <w:numPr>
          <w:ilvl w:val="0"/>
          <w:numId w:val="6"/>
        </w:numPr>
        <w:tabs>
          <w:tab w:val="left" w:pos="709"/>
        </w:tabs>
        <w:spacing w:line="276" w:lineRule="auto"/>
        <w:ind w:right="751"/>
        <w:jc w:val="both"/>
        <w:rPr>
          <w:rFonts w:ascii="Tahoma" w:eastAsia="Verdana" w:hAnsi="Tahoma" w:cs="Tahoma"/>
          <w:sz w:val="22"/>
          <w:szCs w:val="22"/>
        </w:rPr>
      </w:pPr>
      <w:r w:rsidRPr="00145DF1">
        <w:rPr>
          <w:rFonts w:ascii="Tahoma" w:eastAsia="Verdana" w:hAnsi="Tahoma" w:cs="Tahoma"/>
          <w:sz w:val="22"/>
          <w:szCs w:val="22"/>
        </w:rPr>
        <w:t>IV</w:t>
      </w:r>
      <w:r>
        <w:rPr>
          <w:rFonts w:ascii="Tahoma" w:eastAsia="Verdana" w:hAnsi="Tahoma" w:cs="Tahoma"/>
          <w:sz w:val="22"/>
          <w:szCs w:val="22"/>
        </w:rPr>
        <w:t>1</w:t>
      </w:r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nivo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kvalifikacije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obrazovanja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>;</w:t>
      </w:r>
    </w:p>
    <w:p w:rsidR="005D1D3A" w:rsidRPr="00145DF1" w:rsidRDefault="005D1D3A" w:rsidP="005D1D3A">
      <w:pPr>
        <w:numPr>
          <w:ilvl w:val="0"/>
          <w:numId w:val="6"/>
        </w:numPr>
        <w:tabs>
          <w:tab w:val="left" w:pos="709"/>
        </w:tabs>
        <w:spacing w:line="276" w:lineRule="auto"/>
        <w:ind w:right="751"/>
        <w:jc w:val="both"/>
        <w:rPr>
          <w:rFonts w:ascii="Tahoma" w:eastAsia="Verdana" w:hAnsi="Tahoma" w:cs="Tahoma"/>
          <w:sz w:val="22"/>
          <w:szCs w:val="22"/>
        </w:rPr>
      </w:pPr>
      <w:proofErr w:type="spellStart"/>
      <w:r w:rsidRPr="00145DF1">
        <w:rPr>
          <w:rFonts w:ascii="Tahoma" w:eastAsia="Verdana" w:hAnsi="Tahoma" w:cs="Tahoma"/>
          <w:sz w:val="22"/>
          <w:szCs w:val="22"/>
        </w:rPr>
        <w:t>najmanje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1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godina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radnog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iskustva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>;</w:t>
      </w:r>
    </w:p>
    <w:p w:rsidR="005D1D3A" w:rsidRPr="00145DF1" w:rsidRDefault="005D1D3A" w:rsidP="005D1D3A">
      <w:pPr>
        <w:numPr>
          <w:ilvl w:val="0"/>
          <w:numId w:val="6"/>
        </w:numPr>
        <w:tabs>
          <w:tab w:val="left" w:pos="709"/>
        </w:tabs>
        <w:spacing w:line="276" w:lineRule="auto"/>
        <w:ind w:right="751"/>
        <w:jc w:val="both"/>
        <w:rPr>
          <w:rFonts w:ascii="Tahoma" w:eastAsia="Verdana" w:hAnsi="Tahoma" w:cs="Tahoma"/>
          <w:sz w:val="22"/>
          <w:szCs w:val="22"/>
        </w:rPr>
      </w:pPr>
      <w:proofErr w:type="spellStart"/>
      <w:r w:rsidRPr="00145DF1">
        <w:rPr>
          <w:rFonts w:ascii="Tahoma" w:eastAsia="Verdana" w:hAnsi="Tahoma" w:cs="Tahoma"/>
          <w:sz w:val="22"/>
          <w:szCs w:val="22"/>
        </w:rPr>
        <w:t>položen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ispit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za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vršenje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poslov</w:t>
      </w:r>
      <w:r>
        <w:rPr>
          <w:rFonts w:ascii="Tahoma" w:eastAsia="Verdana" w:hAnsi="Tahoma" w:cs="Tahoma"/>
          <w:sz w:val="22"/>
          <w:szCs w:val="22"/>
        </w:rPr>
        <w:t>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komunalne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policije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>;</w:t>
      </w:r>
    </w:p>
    <w:p w:rsidR="005D1D3A" w:rsidRPr="00145DF1" w:rsidRDefault="005D1D3A" w:rsidP="005D1D3A">
      <w:pPr>
        <w:numPr>
          <w:ilvl w:val="0"/>
          <w:numId w:val="6"/>
        </w:numPr>
        <w:tabs>
          <w:tab w:val="left" w:pos="709"/>
        </w:tabs>
        <w:spacing w:line="276" w:lineRule="auto"/>
        <w:ind w:right="751"/>
        <w:jc w:val="both"/>
        <w:rPr>
          <w:rFonts w:ascii="Tahoma" w:eastAsia="Verdana" w:hAnsi="Tahoma" w:cs="Tahoma"/>
          <w:sz w:val="22"/>
          <w:szCs w:val="22"/>
        </w:rPr>
      </w:pPr>
      <w:proofErr w:type="spellStart"/>
      <w:r w:rsidRPr="00145DF1">
        <w:rPr>
          <w:rFonts w:ascii="Tahoma" w:eastAsia="Verdana" w:hAnsi="Tahoma" w:cs="Tahoma"/>
          <w:sz w:val="22"/>
          <w:szCs w:val="22"/>
        </w:rPr>
        <w:t>psihofizičke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sposobnosti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potrebne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za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vršenje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poslov</w:t>
      </w:r>
      <w:r>
        <w:rPr>
          <w:rFonts w:ascii="Tahoma" w:eastAsia="Verdana" w:hAnsi="Tahoma" w:cs="Tahoma"/>
          <w:sz w:val="22"/>
          <w:szCs w:val="22"/>
        </w:rPr>
        <w:t>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komunalne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policije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>;</w:t>
      </w:r>
    </w:p>
    <w:p w:rsidR="005D1D3A" w:rsidRPr="00145DF1" w:rsidRDefault="005D1D3A" w:rsidP="005D1D3A">
      <w:pPr>
        <w:numPr>
          <w:ilvl w:val="0"/>
          <w:numId w:val="6"/>
        </w:numPr>
        <w:tabs>
          <w:tab w:val="left" w:pos="709"/>
        </w:tabs>
        <w:spacing w:line="276" w:lineRule="auto"/>
        <w:ind w:right="751"/>
        <w:jc w:val="both"/>
        <w:rPr>
          <w:rFonts w:ascii="Tahoma" w:eastAsia="Verdana" w:hAnsi="Tahoma" w:cs="Tahoma"/>
          <w:sz w:val="22"/>
          <w:szCs w:val="22"/>
        </w:rPr>
      </w:pPr>
      <w:proofErr w:type="spellStart"/>
      <w:proofErr w:type="gramStart"/>
      <w:r w:rsidRPr="00145DF1">
        <w:rPr>
          <w:rFonts w:ascii="Tahoma" w:eastAsia="Verdana" w:hAnsi="Tahoma" w:cs="Tahoma"/>
          <w:sz w:val="22"/>
          <w:szCs w:val="22"/>
        </w:rPr>
        <w:t>položen</w:t>
      </w:r>
      <w:proofErr w:type="spellEnd"/>
      <w:proofErr w:type="gram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vozački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ispit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B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kategorije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>.</w:t>
      </w:r>
    </w:p>
    <w:p w:rsidR="005D1D3A" w:rsidRPr="005A40C7" w:rsidRDefault="005D1D3A" w:rsidP="005D1D3A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5D1D3A" w:rsidRPr="005A40C7" w:rsidRDefault="005D1D3A" w:rsidP="005D1D3A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Dokumenta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koja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podnosi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kandidat</w:t>
      </w:r>
      <w:proofErr w:type="spellEnd"/>
      <w:r w:rsidRPr="005A40C7">
        <w:rPr>
          <w:rFonts w:ascii="Arial" w:hAnsi="Arial" w:cs="Arial"/>
          <w:sz w:val="22"/>
          <w:szCs w:val="22"/>
        </w:rPr>
        <w:t>:</w:t>
      </w:r>
    </w:p>
    <w:p w:rsidR="005D1D3A" w:rsidRPr="005A40C7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prijava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slobodno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radno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mjesto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A40C7">
        <w:rPr>
          <w:rFonts w:ascii="Arial" w:hAnsi="Arial" w:cs="Arial"/>
          <w:sz w:val="22"/>
          <w:szCs w:val="22"/>
        </w:rPr>
        <w:t>kojoj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A40C7">
        <w:rPr>
          <w:rFonts w:ascii="Arial" w:hAnsi="Arial" w:cs="Arial"/>
          <w:sz w:val="22"/>
          <w:szCs w:val="22"/>
        </w:rPr>
        <w:t>navodi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5A40C7">
        <w:rPr>
          <w:rFonts w:ascii="Arial" w:hAnsi="Arial" w:cs="Arial"/>
          <w:sz w:val="22"/>
          <w:szCs w:val="22"/>
        </w:rPr>
        <w:t>saglasnost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5A40C7">
        <w:rPr>
          <w:rFonts w:ascii="Arial" w:hAnsi="Arial" w:cs="Arial"/>
          <w:sz w:val="22"/>
          <w:szCs w:val="22"/>
        </w:rPr>
        <w:t>obradom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ličnih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podataka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A40C7">
        <w:rPr>
          <w:rFonts w:ascii="Arial" w:hAnsi="Arial" w:cs="Arial"/>
          <w:sz w:val="22"/>
          <w:szCs w:val="22"/>
        </w:rPr>
        <w:t>svrhu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sprovođenja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oglasa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A40C7">
        <w:rPr>
          <w:rFonts w:ascii="Arial" w:hAnsi="Arial" w:cs="Arial"/>
          <w:sz w:val="22"/>
          <w:szCs w:val="22"/>
        </w:rPr>
        <w:t>popunu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radnog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mjesta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A40C7">
        <w:rPr>
          <w:rFonts w:ascii="Arial" w:hAnsi="Arial" w:cs="Arial"/>
          <w:sz w:val="22"/>
          <w:szCs w:val="22"/>
        </w:rPr>
        <w:t>obrazac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prijave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sajtu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www.podgorica.me);</w:t>
      </w:r>
    </w:p>
    <w:p w:rsidR="005D1D3A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5A40C7">
        <w:rPr>
          <w:rFonts w:ascii="Arial" w:hAnsi="Arial" w:cs="Arial"/>
          <w:sz w:val="22"/>
          <w:szCs w:val="22"/>
        </w:rPr>
        <w:t>CV;</w:t>
      </w:r>
      <w:r w:rsidRPr="00D4672C">
        <w:rPr>
          <w:rFonts w:ascii="Arial" w:hAnsi="Arial" w:cs="Arial"/>
          <w:sz w:val="22"/>
          <w:szCs w:val="22"/>
        </w:rPr>
        <w:t xml:space="preserve"> </w:t>
      </w:r>
    </w:p>
    <w:p w:rsidR="00B04D75" w:rsidRDefault="00B04D75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završenom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5D1D3A" w:rsidRPr="00A2472B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2B4EEC">
        <w:rPr>
          <w:rFonts w:ascii="Arial" w:eastAsia="Verdana" w:hAnsi="Arial" w:cs="Arial"/>
          <w:sz w:val="22"/>
          <w:szCs w:val="22"/>
        </w:rPr>
        <w:t>uvjerenje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rad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</w:t>
      </w:r>
      <w:r w:rsidRPr="002B4EEC">
        <w:rPr>
          <w:rFonts w:ascii="Arial" w:hAnsi="Arial" w:cs="Arial"/>
          <w:b/>
          <w:sz w:val="22"/>
          <w:szCs w:val="22"/>
        </w:rPr>
        <w:t>(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radni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odnos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zasnovati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bez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položenog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stručnog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ispita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uslovom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da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isti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položi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roku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od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jedne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godine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od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dana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zasnivanja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radnog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odnosa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>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5D1D3A" w:rsidRPr="00D4672C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uvjerenje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ili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potvrda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A40C7">
        <w:rPr>
          <w:rFonts w:ascii="Arial" w:hAnsi="Arial" w:cs="Arial"/>
          <w:sz w:val="22"/>
          <w:szCs w:val="22"/>
        </w:rPr>
        <w:t>potrebnom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radnom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iskustvu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A40C7">
        <w:rPr>
          <w:rFonts w:ascii="Arial" w:hAnsi="Arial" w:cs="Arial"/>
          <w:sz w:val="22"/>
          <w:szCs w:val="22"/>
        </w:rPr>
        <w:t>nivou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kvalifikacije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obrazovanja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</w:p>
    <w:p w:rsidR="005D1D3A" w:rsidRPr="00145DF1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Tahoma" w:hAnsi="Tahoma" w:cs="Tahoma"/>
          <w:sz w:val="22"/>
          <w:szCs w:val="22"/>
        </w:rPr>
      </w:pPr>
      <w:proofErr w:type="spellStart"/>
      <w:r w:rsidRPr="00145DF1">
        <w:rPr>
          <w:rFonts w:ascii="Tahoma" w:hAnsi="Tahoma" w:cs="Tahoma"/>
          <w:sz w:val="22"/>
          <w:szCs w:val="22"/>
        </w:rPr>
        <w:t>dokaz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45DF1">
        <w:rPr>
          <w:rFonts w:ascii="Tahoma" w:hAnsi="Tahoma" w:cs="Tahoma"/>
          <w:sz w:val="22"/>
          <w:szCs w:val="22"/>
        </w:rPr>
        <w:t>položenom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ispitu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za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vršenje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poslov</w:t>
      </w:r>
      <w:r>
        <w:rPr>
          <w:rFonts w:ascii="Tahoma" w:eastAsia="Verdana" w:hAnsi="Tahoma" w:cs="Tahoma"/>
          <w:sz w:val="22"/>
          <w:szCs w:val="22"/>
        </w:rPr>
        <w:t>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komunalne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policije</w:t>
      </w:r>
      <w:proofErr w:type="spellEnd"/>
      <w:r w:rsidRPr="00145DF1">
        <w:rPr>
          <w:rFonts w:ascii="Tahoma" w:hAnsi="Tahoma" w:cs="Tahoma"/>
          <w:sz w:val="22"/>
          <w:szCs w:val="22"/>
        </w:rPr>
        <w:t>;</w:t>
      </w:r>
    </w:p>
    <w:p w:rsidR="005D1D3A" w:rsidRPr="00145DF1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Tahoma" w:hAnsi="Tahoma" w:cs="Tahoma"/>
          <w:sz w:val="22"/>
          <w:szCs w:val="22"/>
        </w:rPr>
      </w:pPr>
      <w:proofErr w:type="spellStart"/>
      <w:r w:rsidRPr="00145DF1">
        <w:rPr>
          <w:rFonts w:ascii="Tahoma" w:hAnsi="Tahoma" w:cs="Tahoma"/>
          <w:sz w:val="22"/>
          <w:szCs w:val="22"/>
        </w:rPr>
        <w:t>dokaz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psihofizičkim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sposobnostima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potrebnim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za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vršenje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poslov</w:t>
      </w:r>
      <w:r>
        <w:rPr>
          <w:rFonts w:ascii="Tahoma" w:eastAsia="Verdana" w:hAnsi="Tahoma" w:cs="Tahoma"/>
          <w:sz w:val="22"/>
          <w:szCs w:val="22"/>
        </w:rPr>
        <w:t>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komunalne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policij</w:t>
      </w:r>
      <w:r>
        <w:rPr>
          <w:rFonts w:ascii="Tahoma" w:eastAsia="Verdana" w:hAnsi="Tahoma" w:cs="Tahoma"/>
          <w:sz w:val="22"/>
          <w:szCs w:val="22"/>
        </w:rPr>
        <w:t>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>;</w:t>
      </w:r>
    </w:p>
    <w:p w:rsidR="005D1D3A" w:rsidRPr="00D4672C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Tahoma" w:hAnsi="Tahoma" w:cs="Tahoma"/>
          <w:sz w:val="22"/>
          <w:szCs w:val="22"/>
        </w:rPr>
      </w:pPr>
      <w:proofErr w:type="spellStart"/>
      <w:r w:rsidRPr="00145DF1">
        <w:rPr>
          <w:rFonts w:ascii="Tahoma" w:hAnsi="Tahoma" w:cs="Tahoma"/>
          <w:sz w:val="22"/>
          <w:szCs w:val="22"/>
        </w:rPr>
        <w:t>dokaz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položenom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vozačkom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ispitu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B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kategorije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>;</w:t>
      </w:r>
    </w:p>
    <w:p w:rsidR="005D1D3A" w:rsidRPr="005A40C7" w:rsidRDefault="005D1D3A" w:rsidP="005D1D3A">
      <w:pPr>
        <w:numPr>
          <w:ilvl w:val="0"/>
          <w:numId w:val="5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5A40C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5A40C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5A40C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5A40C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5A40C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5A40C7">
        <w:rPr>
          <w:rFonts w:ascii="Arial" w:eastAsia="Verdana" w:hAnsi="Arial" w:cs="Arial"/>
          <w:sz w:val="22"/>
          <w:szCs w:val="22"/>
        </w:rPr>
        <w:t xml:space="preserve"> </w:t>
      </w:r>
      <w:r w:rsidRPr="005A40C7">
        <w:rPr>
          <w:rFonts w:ascii="Arial" w:hAnsi="Arial" w:cs="Arial"/>
          <w:sz w:val="22"/>
          <w:szCs w:val="22"/>
        </w:rPr>
        <w:t>(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da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od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5A40C7">
        <w:rPr>
          <w:rFonts w:ascii="Arial" w:hAnsi="Arial" w:cs="Arial"/>
          <w:sz w:val="22"/>
          <w:szCs w:val="22"/>
        </w:rPr>
        <w:t>).</w:t>
      </w:r>
    </w:p>
    <w:p w:rsidR="005D1D3A" w:rsidRDefault="005D1D3A" w:rsidP="005D1D3A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5D1D3A" w:rsidRPr="005A40C7" w:rsidRDefault="005D1D3A" w:rsidP="005D1D3A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Dokumenta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koja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pribavlja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javnopravni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5A40C7">
        <w:rPr>
          <w:rFonts w:ascii="Arial" w:hAnsi="Arial" w:cs="Arial"/>
          <w:sz w:val="22"/>
          <w:szCs w:val="22"/>
        </w:rPr>
        <w:t>po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službenoj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dužnosti</w:t>
      </w:r>
      <w:proofErr w:type="spellEnd"/>
      <w:r w:rsidRPr="005A40C7">
        <w:rPr>
          <w:rFonts w:ascii="Arial" w:hAnsi="Arial" w:cs="Arial"/>
          <w:sz w:val="22"/>
          <w:szCs w:val="22"/>
        </w:rPr>
        <w:t>:</w:t>
      </w:r>
    </w:p>
    <w:p w:rsidR="005D1D3A" w:rsidRPr="005A40C7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uvjerenje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kandidat</w:t>
      </w:r>
      <w:proofErr w:type="spellEnd"/>
      <w:r w:rsidRPr="005A40C7">
        <w:rPr>
          <w:rFonts w:ascii="Arial" w:hAnsi="Arial" w:cs="Arial"/>
          <w:sz w:val="22"/>
          <w:szCs w:val="22"/>
        </w:rPr>
        <w:t>/</w:t>
      </w:r>
      <w:proofErr w:type="spellStart"/>
      <w:r w:rsidRPr="005A40C7">
        <w:rPr>
          <w:rFonts w:ascii="Arial" w:hAnsi="Arial" w:cs="Arial"/>
          <w:sz w:val="22"/>
          <w:szCs w:val="22"/>
        </w:rPr>
        <w:t>kinja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nije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osuđivan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5A40C7">
        <w:rPr>
          <w:rFonts w:ascii="Arial" w:hAnsi="Arial" w:cs="Arial"/>
          <w:sz w:val="22"/>
          <w:szCs w:val="22"/>
        </w:rPr>
        <w:t>krivično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djelo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koje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ga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5A40C7">
        <w:rPr>
          <w:rFonts w:ascii="Arial" w:hAnsi="Arial" w:cs="Arial"/>
          <w:sz w:val="22"/>
          <w:szCs w:val="22"/>
        </w:rPr>
        <w:t>čini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nedostojnim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A40C7">
        <w:rPr>
          <w:rFonts w:ascii="Arial" w:hAnsi="Arial" w:cs="Arial"/>
          <w:sz w:val="22"/>
          <w:szCs w:val="22"/>
        </w:rPr>
        <w:t>rad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A40C7">
        <w:rPr>
          <w:rFonts w:ascii="Arial" w:hAnsi="Arial" w:cs="Arial"/>
          <w:sz w:val="22"/>
          <w:szCs w:val="22"/>
        </w:rPr>
        <w:t>državnom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organu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; </w:t>
      </w:r>
    </w:p>
    <w:p w:rsidR="005D1D3A" w:rsidRDefault="005D1D3A" w:rsidP="005D1D3A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Provjera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znanja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sposobnosti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kompetencija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A40C7">
        <w:rPr>
          <w:rFonts w:ascii="Arial" w:hAnsi="Arial" w:cs="Arial"/>
          <w:sz w:val="22"/>
          <w:szCs w:val="22"/>
        </w:rPr>
        <w:t>vještina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kandidata</w:t>
      </w:r>
      <w:proofErr w:type="spellEnd"/>
      <w:r w:rsidRPr="005A40C7">
        <w:rPr>
          <w:rFonts w:ascii="Arial" w:hAnsi="Arial" w:cs="Arial"/>
          <w:sz w:val="22"/>
          <w:szCs w:val="22"/>
        </w:rPr>
        <w:t>/</w:t>
      </w:r>
      <w:proofErr w:type="spellStart"/>
      <w:r w:rsidRPr="005A40C7">
        <w:rPr>
          <w:rFonts w:ascii="Arial" w:hAnsi="Arial" w:cs="Arial"/>
          <w:sz w:val="22"/>
          <w:szCs w:val="22"/>
        </w:rPr>
        <w:t>kinje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izvršiće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5A40C7">
        <w:rPr>
          <w:rFonts w:ascii="Arial" w:hAnsi="Arial" w:cs="Arial"/>
          <w:sz w:val="22"/>
          <w:szCs w:val="22"/>
        </w:rPr>
        <w:t>roku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od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5A40C7">
        <w:rPr>
          <w:rFonts w:ascii="Arial" w:hAnsi="Arial" w:cs="Arial"/>
          <w:sz w:val="22"/>
          <w:szCs w:val="22"/>
        </w:rPr>
        <w:t>dana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od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dana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sačinjavanja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liste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kandidata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koji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ispunjavaju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uslove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oglasa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5A40C7">
        <w:rPr>
          <w:rFonts w:ascii="Arial" w:hAnsi="Arial" w:cs="Arial"/>
          <w:sz w:val="22"/>
          <w:szCs w:val="22"/>
        </w:rPr>
        <w:t>čemu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će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A40C7">
        <w:rPr>
          <w:rFonts w:ascii="Arial" w:hAnsi="Arial" w:cs="Arial"/>
          <w:sz w:val="22"/>
          <w:szCs w:val="22"/>
        </w:rPr>
        <w:t>kandidati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obavijestiti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preko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5A40C7">
        <w:rPr>
          <w:rFonts w:ascii="Arial" w:hAnsi="Arial" w:cs="Arial"/>
          <w:sz w:val="22"/>
          <w:szCs w:val="22"/>
        </w:rPr>
        <w:t>stranice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5A40C7">
        <w:rPr>
          <w:rFonts w:ascii="Arial" w:hAnsi="Arial" w:cs="Arial"/>
          <w:sz w:val="22"/>
          <w:szCs w:val="22"/>
        </w:rPr>
        <w:t>najkasnije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5A40C7">
        <w:rPr>
          <w:rFonts w:ascii="Arial" w:hAnsi="Arial" w:cs="Arial"/>
          <w:sz w:val="22"/>
          <w:szCs w:val="22"/>
        </w:rPr>
        <w:t>dana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prije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provjere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shodno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Uredbi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A40C7">
        <w:rPr>
          <w:rFonts w:ascii="Arial" w:hAnsi="Arial" w:cs="Arial"/>
          <w:sz w:val="22"/>
          <w:szCs w:val="22"/>
        </w:rPr>
        <w:t>kriterijumima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A40C7">
        <w:rPr>
          <w:rFonts w:ascii="Arial" w:hAnsi="Arial" w:cs="Arial"/>
          <w:sz w:val="22"/>
          <w:szCs w:val="22"/>
        </w:rPr>
        <w:t>bližem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načinu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sprovođenja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provjere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znanja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sposobnosti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kompetencija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A40C7">
        <w:rPr>
          <w:rFonts w:ascii="Arial" w:hAnsi="Arial" w:cs="Arial"/>
          <w:sz w:val="22"/>
          <w:szCs w:val="22"/>
        </w:rPr>
        <w:t>vještina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A40C7">
        <w:rPr>
          <w:rFonts w:ascii="Arial" w:hAnsi="Arial" w:cs="Arial"/>
          <w:sz w:val="22"/>
          <w:szCs w:val="22"/>
        </w:rPr>
        <w:t>rad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A40C7">
        <w:rPr>
          <w:rFonts w:ascii="Arial" w:hAnsi="Arial" w:cs="Arial"/>
          <w:sz w:val="22"/>
          <w:szCs w:val="22"/>
        </w:rPr>
        <w:t>državnim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organima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5A40C7">
        <w:rPr>
          <w:rFonts w:ascii="Arial" w:hAnsi="Arial" w:cs="Arial"/>
          <w:sz w:val="22"/>
          <w:szCs w:val="22"/>
        </w:rPr>
        <w:t>Službeni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5A40C7">
        <w:rPr>
          <w:rFonts w:ascii="Arial" w:hAnsi="Arial" w:cs="Arial"/>
          <w:sz w:val="22"/>
          <w:szCs w:val="22"/>
        </w:rPr>
        <w:t>Crne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Pr="005A40C7">
        <w:rPr>
          <w:rFonts w:ascii="Arial" w:hAnsi="Arial" w:cs="Arial"/>
          <w:sz w:val="22"/>
          <w:szCs w:val="22"/>
        </w:rPr>
        <w:t>broj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50/18).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D1D3A" w:rsidRPr="005A40C7" w:rsidRDefault="005D1D3A" w:rsidP="005D1D3A">
      <w:pPr>
        <w:autoSpaceDE w:val="0"/>
        <w:autoSpaceDN w:val="0"/>
        <w:spacing w:line="276" w:lineRule="auto"/>
        <w:ind w:right="-43"/>
        <w:jc w:val="both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Popis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propisa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potreban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A40C7">
        <w:rPr>
          <w:rFonts w:ascii="Arial" w:hAnsi="Arial" w:cs="Arial"/>
          <w:sz w:val="22"/>
          <w:szCs w:val="22"/>
        </w:rPr>
        <w:t>postupak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provjere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: </w:t>
      </w:r>
    </w:p>
    <w:p w:rsidR="005D1D3A" w:rsidRPr="005A40C7" w:rsidRDefault="005D1D3A" w:rsidP="005D1D3A">
      <w:pPr>
        <w:autoSpaceDE w:val="0"/>
        <w:autoSpaceDN w:val="0"/>
        <w:spacing w:line="276" w:lineRule="auto"/>
        <w:ind w:right="-43"/>
        <w:jc w:val="both"/>
        <w:rPr>
          <w:rFonts w:ascii="Arial" w:hAnsi="Arial" w:cs="Arial"/>
          <w:sz w:val="22"/>
          <w:szCs w:val="22"/>
        </w:rPr>
      </w:pPr>
      <w:r w:rsidRPr="005A40C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5A40C7">
        <w:rPr>
          <w:rFonts w:ascii="Arial" w:hAnsi="Arial" w:cs="Arial"/>
          <w:sz w:val="22"/>
          <w:szCs w:val="22"/>
        </w:rPr>
        <w:t>teorijski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dio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pisanog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testiranja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5A40C7">
        <w:rPr>
          <w:rFonts w:ascii="Arial" w:hAnsi="Arial" w:cs="Arial"/>
          <w:sz w:val="22"/>
          <w:szCs w:val="22"/>
        </w:rPr>
        <w:t>Ustav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Crne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Gore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Zakon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A40C7">
        <w:rPr>
          <w:rFonts w:ascii="Arial" w:hAnsi="Arial" w:cs="Arial"/>
          <w:sz w:val="22"/>
          <w:szCs w:val="22"/>
        </w:rPr>
        <w:t>lokalnoj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samoupravi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5A40C7">
        <w:rPr>
          <w:rFonts w:ascii="Arial" w:hAnsi="Arial" w:cs="Arial"/>
          <w:sz w:val="22"/>
          <w:szCs w:val="22"/>
        </w:rPr>
        <w:t>broj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02/18, 34/19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5A40C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5A40C7">
        <w:rPr>
          <w:rFonts w:ascii="Arial" w:hAnsi="Arial" w:cs="Arial"/>
          <w:sz w:val="22"/>
          <w:szCs w:val="22"/>
        </w:rPr>
        <w:t>Zakon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A40C7">
        <w:rPr>
          <w:rFonts w:ascii="Arial" w:hAnsi="Arial" w:cs="Arial"/>
          <w:sz w:val="22"/>
          <w:szCs w:val="22"/>
        </w:rPr>
        <w:t>državnim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službenicima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A40C7">
        <w:rPr>
          <w:rFonts w:ascii="Arial" w:hAnsi="Arial" w:cs="Arial"/>
          <w:sz w:val="22"/>
          <w:szCs w:val="22"/>
        </w:rPr>
        <w:t>namještenicima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5A40C7">
        <w:rPr>
          <w:rFonts w:ascii="Arial" w:hAnsi="Arial" w:cs="Arial"/>
          <w:sz w:val="22"/>
          <w:szCs w:val="22"/>
        </w:rPr>
        <w:t>broj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02/18, 34/19, 08/21 i 37 /22), </w:t>
      </w:r>
      <w:proofErr w:type="spellStart"/>
      <w:r w:rsidRPr="005A40C7">
        <w:rPr>
          <w:rFonts w:ascii="Arial" w:hAnsi="Arial" w:cs="Arial"/>
          <w:sz w:val="22"/>
          <w:szCs w:val="22"/>
        </w:rPr>
        <w:t>Zakon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A40C7">
        <w:rPr>
          <w:rFonts w:ascii="Arial" w:hAnsi="Arial" w:cs="Arial"/>
          <w:sz w:val="22"/>
          <w:szCs w:val="22"/>
        </w:rPr>
        <w:t>upravnom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postupku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Odluka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A40C7">
        <w:rPr>
          <w:rFonts w:ascii="Arial" w:hAnsi="Arial" w:cs="Arial"/>
          <w:sz w:val="22"/>
          <w:szCs w:val="22"/>
        </w:rPr>
        <w:t>organizaciji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A40C7">
        <w:rPr>
          <w:rFonts w:ascii="Arial" w:hAnsi="Arial" w:cs="Arial"/>
          <w:sz w:val="22"/>
          <w:szCs w:val="22"/>
        </w:rPr>
        <w:t>načinu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rada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uprave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Glavnog grada (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5A40C7">
        <w:rPr>
          <w:rFonts w:ascii="Arial" w:hAnsi="Arial" w:cs="Arial"/>
          <w:sz w:val="22"/>
          <w:szCs w:val="22"/>
        </w:rPr>
        <w:t>opštinski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propisi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5A40C7">
        <w:rPr>
          <w:rFonts w:ascii="Arial" w:hAnsi="Arial" w:cs="Arial"/>
          <w:sz w:val="22"/>
          <w:szCs w:val="22"/>
        </w:rPr>
        <w:t>broj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5A40C7">
        <w:rPr>
          <w:rFonts w:ascii="Arial" w:hAnsi="Arial" w:cs="Arial"/>
          <w:sz w:val="22"/>
          <w:szCs w:val="22"/>
        </w:rPr>
        <w:t>).</w:t>
      </w:r>
    </w:p>
    <w:p w:rsidR="005D1D3A" w:rsidRPr="005A40C7" w:rsidRDefault="005D1D3A" w:rsidP="005D1D3A">
      <w:pPr>
        <w:autoSpaceDE w:val="0"/>
        <w:autoSpaceDN w:val="0"/>
        <w:spacing w:line="276" w:lineRule="auto"/>
        <w:ind w:right="-43"/>
        <w:jc w:val="both"/>
        <w:rPr>
          <w:rFonts w:ascii="Arial" w:hAnsi="Arial" w:cs="Arial"/>
          <w:sz w:val="22"/>
          <w:szCs w:val="22"/>
        </w:rPr>
      </w:pPr>
      <w:r w:rsidRPr="005A40C7">
        <w:rPr>
          <w:rFonts w:ascii="Arial" w:hAnsi="Arial" w:cs="Arial"/>
          <w:sz w:val="22"/>
          <w:szCs w:val="22"/>
        </w:rPr>
        <w:t xml:space="preserve"> </w:t>
      </w:r>
    </w:p>
    <w:p w:rsidR="005D1D3A" w:rsidRPr="00CC47F6" w:rsidRDefault="005D1D3A" w:rsidP="005D1D3A">
      <w:pPr>
        <w:pStyle w:val="ListParagraph"/>
        <w:spacing w:line="276" w:lineRule="auto"/>
        <w:ind w:left="0"/>
        <w:jc w:val="both"/>
        <w:rPr>
          <w:rFonts w:ascii="Tahoma" w:hAnsi="Tahoma" w:cs="Tahoma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</w:rPr>
        <w:t>-</w:t>
      </w:r>
      <w:proofErr w:type="spellStart"/>
      <w:r w:rsidRPr="005A40C7">
        <w:rPr>
          <w:rFonts w:ascii="Arial" w:hAnsi="Arial" w:cs="Arial"/>
          <w:sz w:val="22"/>
          <w:szCs w:val="22"/>
        </w:rPr>
        <w:t>praktični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dio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pisanog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testiranja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: 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>Zakon o komunalnoj policiji ("Službe</w:t>
      </w:r>
      <w:r>
        <w:rPr>
          <w:rFonts w:ascii="Tahoma" w:hAnsi="Tahoma" w:cs="Tahoma"/>
          <w:sz w:val="22"/>
          <w:szCs w:val="22"/>
          <w:lang w:val="sr-Latn-CS" w:eastAsia="sr-Latn-CS"/>
        </w:rPr>
        <w:t xml:space="preserve">ni list Crne Gore", broj 57/14 i 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>34/19)</w:t>
      </w:r>
      <w:r w:rsidRPr="00CC47F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C47F6">
        <w:rPr>
          <w:rFonts w:ascii="Tahoma" w:hAnsi="Tahoma" w:cs="Tahoma"/>
          <w:sz w:val="22"/>
          <w:szCs w:val="22"/>
        </w:rPr>
        <w:t>Zakon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CC47F6">
        <w:rPr>
          <w:rFonts w:ascii="Tahoma" w:hAnsi="Tahoma" w:cs="Tahoma"/>
          <w:sz w:val="22"/>
          <w:szCs w:val="22"/>
        </w:rPr>
        <w:t>prekršajima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>("Službeni list Crne Gore", broj 01/11, 06/11, 39/11, 32/14, 43/17</w:t>
      </w:r>
      <w:r>
        <w:rPr>
          <w:rFonts w:ascii="Tahoma" w:hAnsi="Tahoma" w:cs="Tahoma"/>
          <w:sz w:val="22"/>
          <w:szCs w:val="22"/>
          <w:lang w:val="sr-Latn-CS" w:eastAsia="sr-Latn-CS"/>
        </w:rPr>
        <w:t xml:space="preserve"> i 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 xml:space="preserve">51/17), </w:t>
      </w:r>
      <w:proofErr w:type="spellStart"/>
      <w:r w:rsidRPr="00476140">
        <w:rPr>
          <w:rFonts w:ascii="Tahoma" w:hAnsi="Tahoma" w:cs="Tahoma"/>
          <w:sz w:val="22"/>
          <w:szCs w:val="22"/>
        </w:rPr>
        <w:t>Zakon</w:t>
      </w:r>
      <w:proofErr w:type="spellEnd"/>
      <w:r w:rsidRPr="00476140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476140">
        <w:rPr>
          <w:rFonts w:ascii="Tahoma" w:hAnsi="Tahoma" w:cs="Tahoma"/>
          <w:sz w:val="22"/>
          <w:szCs w:val="22"/>
        </w:rPr>
        <w:t>komunalnim</w:t>
      </w:r>
      <w:proofErr w:type="spellEnd"/>
      <w:r w:rsidRPr="0047614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76140">
        <w:rPr>
          <w:rFonts w:ascii="Tahoma" w:hAnsi="Tahoma" w:cs="Tahoma"/>
          <w:sz w:val="22"/>
          <w:szCs w:val="22"/>
        </w:rPr>
        <w:t>djelatnostima</w:t>
      </w:r>
      <w:proofErr w:type="spellEnd"/>
      <w:r w:rsidRPr="00476140">
        <w:rPr>
          <w:rFonts w:ascii="Tahoma" w:hAnsi="Tahoma" w:cs="Tahoma"/>
          <w:sz w:val="22"/>
          <w:szCs w:val="22"/>
        </w:rPr>
        <w:t xml:space="preserve"> </w:t>
      </w:r>
      <w:r w:rsidRPr="00476140">
        <w:rPr>
          <w:rFonts w:ascii="Tahoma" w:hAnsi="Tahoma" w:cs="Tahoma"/>
          <w:sz w:val="22"/>
          <w:szCs w:val="22"/>
          <w:lang w:val="sr-Latn-CS" w:eastAsia="sr-Latn-CS"/>
        </w:rPr>
        <w:t>("Službeni list Crne Gore", b</w:t>
      </w:r>
      <w:r>
        <w:rPr>
          <w:rFonts w:ascii="Tahoma" w:hAnsi="Tahoma" w:cs="Tahoma"/>
          <w:sz w:val="22"/>
          <w:szCs w:val="22"/>
          <w:lang w:val="sr-Latn-CS" w:eastAsia="sr-Latn-CS"/>
        </w:rPr>
        <w:t xml:space="preserve">roj 55/16, 74/16, 02/18, 66/19 i 140/22), 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>Zakon o turizmu i ugostiteljstvu ("Službeni list Crne Gore", broj 02/18, 04/</w:t>
      </w:r>
      <w:r>
        <w:rPr>
          <w:rFonts w:ascii="Tahoma" w:hAnsi="Tahoma" w:cs="Tahoma"/>
          <w:sz w:val="22"/>
          <w:szCs w:val="22"/>
          <w:lang w:val="sr-Latn-CS" w:eastAsia="sr-Latn-CS"/>
        </w:rPr>
        <w:t xml:space="preserve">18, 13/18, 25/19, 67/19, 76/20 i 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>130/21)</w:t>
      </w:r>
      <w:r w:rsidRPr="00CC47F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C47F6">
        <w:rPr>
          <w:rFonts w:ascii="Tahoma" w:hAnsi="Tahoma" w:cs="Tahoma"/>
          <w:sz w:val="22"/>
          <w:szCs w:val="22"/>
        </w:rPr>
        <w:t>Statut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Glavnog grada (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 xml:space="preserve">"Službeni list Crne Gore- </w:t>
      </w:r>
      <w:proofErr w:type="spellStart"/>
      <w:r w:rsidRPr="00CC47F6">
        <w:rPr>
          <w:rFonts w:ascii="Tahoma" w:hAnsi="Tahoma" w:cs="Tahoma"/>
          <w:sz w:val="22"/>
          <w:szCs w:val="22"/>
        </w:rPr>
        <w:t>opštinski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C47F6">
        <w:rPr>
          <w:rFonts w:ascii="Tahoma" w:hAnsi="Tahoma" w:cs="Tahoma"/>
          <w:sz w:val="22"/>
          <w:szCs w:val="22"/>
        </w:rPr>
        <w:t>propisi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”, </w:t>
      </w:r>
      <w:proofErr w:type="spellStart"/>
      <w:r w:rsidRPr="00CC47F6">
        <w:rPr>
          <w:rFonts w:ascii="Tahoma" w:hAnsi="Tahoma" w:cs="Tahoma"/>
          <w:sz w:val="22"/>
          <w:szCs w:val="22"/>
        </w:rPr>
        <w:t>broj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08/19</w:t>
      </w:r>
      <w:r>
        <w:rPr>
          <w:rFonts w:ascii="Tahoma" w:hAnsi="Tahoma" w:cs="Tahoma"/>
          <w:sz w:val="22"/>
          <w:szCs w:val="22"/>
        </w:rPr>
        <w:t xml:space="preserve">, 20/21 i 49/22) i </w:t>
      </w:r>
      <w:proofErr w:type="spellStart"/>
      <w:r w:rsidRPr="00CC47F6">
        <w:rPr>
          <w:rFonts w:ascii="Tahoma" w:hAnsi="Tahoma" w:cs="Tahoma"/>
          <w:sz w:val="22"/>
          <w:szCs w:val="22"/>
        </w:rPr>
        <w:t>Uputstvo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CC47F6">
        <w:rPr>
          <w:rFonts w:ascii="Tahoma" w:hAnsi="Tahoma" w:cs="Tahoma"/>
          <w:sz w:val="22"/>
          <w:szCs w:val="22"/>
        </w:rPr>
        <w:t>načinu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C47F6">
        <w:rPr>
          <w:rFonts w:ascii="Tahoma" w:hAnsi="Tahoma" w:cs="Tahoma"/>
          <w:sz w:val="22"/>
          <w:szCs w:val="22"/>
        </w:rPr>
        <w:t>vršenja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C47F6">
        <w:rPr>
          <w:rFonts w:ascii="Tahoma" w:hAnsi="Tahoma" w:cs="Tahoma"/>
          <w:sz w:val="22"/>
          <w:szCs w:val="22"/>
        </w:rPr>
        <w:t>kancelarijskog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C47F6">
        <w:rPr>
          <w:rFonts w:ascii="Tahoma" w:hAnsi="Tahoma" w:cs="Tahoma"/>
          <w:sz w:val="22"/>
          <w:szCs w:val="22"/>
        </w:rPr>
        <w:t>poslovanja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(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 xml:space="preserve">"Službeni list Crne Gore, </w:t>
      </w:r>
      <w:proofErr w:type="spellStart"/>
      <w:r>
        <w:rPr>
          <w:rFonts w:ascii="Tahoma" w:hAnsi="Tahoma" w:cs="Tahoma"/>
          <w:sz w:val="22"/>
          <w:szCs w:val="22"/>
        </w:rPr>
        <w:t>broj</w:t>
      </w:r>
      <w:proofErr w:type="spellEnd"/>
      <w:r>
        <w:rPr>
          <w:rFonts w:ascii="Tahoma" w:hAnsi="Tahoma" w:cs="Tahoma"/>
          <w:sz w:val="22"/>
          <w:szCs w:val="22"/>
        </w:rPr>
        <w:t xml:space="preserve"> 59/19 i </w:t>
      </w:r>
      <w:r w:rsidRPr="00CC47F6">
        <w:rPr>
          <w:rFonts w:ascii="Tahoma" w:hAnsi="Tahoma" w:cs="Tahoma"/>
          <w:sz w:val="22"/>
          <w:szCs w:val="22"/>
        </w:rPr>
        <w:t>03/20).</w:t>
      </w:r>
    </w:p>
    <w:p w:rsidR="005D1D3A" w:rsidRDefault="005D1D3A" w:rsidP="005D1D3A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D1D3A" w:rsidRPr="005A40C7" w:rsidRDefault="005D1D3A" w:rsidP="005D1D3A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Prijavu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5A40C7">
        <w:rPr>
          <w:rFonts w:ascii="Arial" w:hAnsi="Arial" w:cs="Arial"/>
          <w:sz w:val="22"/>
          <w:szCs w:val="22"/>
        </w:rPr>
        <w:t>sa</w:t>
      </w:r>
      <w:proofErr w:type="gram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dokumentacijom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kandidat</w:t>
      </w:r>
      <w:proofErr w:type="spellEnd"/>
      <w:r w:rsidRPr="005A40C7">
        <w:rPr>
          <w:rFonts w:ascii="Arial" w:hAnsi="Arial" w:cs="Arial"/>
          <w:sz w:val="22"/>
          <w:szCs w:val="22"/>
        </w:rPr>
        <w:t>/</w:t>
      </w:r>
      <w:proofErr w:type="spellStart"/>
      <w:r w:rsidRPr="005A40C7">
        <w:rPr>
          <w:rFonts w:ascii="Arial" w:hAnsi="Arial" w:cs="Arial"/>
          <w:sz w:val="22"/>
          <w:szCs w:val="22"/>
        </w:rPr>
        <w:t>kinja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podnosi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A40C7">
        <w:rPr>
          <w:rFonts w:ascii="Arial" w:hAnsi="Arial" w:cs="Arial"/>
          <w:sz w:val="22"/>
          <w:szCs w:val="22"/>
        </w:rPr>
        <w:t>originalu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ili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ovjerenoj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kopiji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preko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arhive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Glavnog grada</w:t>
      </w:r>
      <w:r w:rsidRPr="005A40C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Ul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A40C7">
        <w:rPr>
          <w:rFonts w:ascii="Arial" w:hAnsi="Arial" w:cs="Arial"/>
          <w:sz w:val="22"/>
          <w:szCs w:val="22"/>
        </w:rPr>
        <w:t>Njegoševa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br. 20 - </w:t>
      </w:r>
      <w:proofErr w:type="spellStart"/>
      <w:r w:rsidRPr="005A40C7">
        <w:rPr>
          <w:rFonts w:ascii="Arial" w:hAnsi="Arial" w:cs="Arial"/>
          <w:sz w:val="22"/>
          <w:szCs w:val="22"/>
        </w:rPr>
        <w:t>Podgorica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5A40C7">
        <w:rPr>
          <w:rFonts w:ascii="Arial" w:hAnsi="Arial" w:cs="Arial"/>
          <w:sz w:val="22"/>
          <w:szCs w:val="22"/>
        </w:rPr>
        <w:t>zatvorenoj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koverti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5A40C7">
        <w:rPr>
          <w:rFonts w:ascii="Arial" w:hAnsi="Arial" w:cs="Arial"/>
          <w:sz w:val="22"/>
          <w:szCs w:val="22"/>
        </w:rPr>
        <w:t>roku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A40C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5A40C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5A40C7">
        <w:rPr>
          <w:rFonts w:ascii="Arial" w:hAnsi="Arial" w:cs="Arial"/>
          <w:sz w:val="22"/>
          <w:szCs w:val="22"/>
        </w:rPr>
        <w:t>dana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od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dana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objavljivanja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javnog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oglasa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adresu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: </w:t>
      </w:r>
    </w:p>
    <w:p w:rsidR="005D1D3A" w:rsidRPr="005A40C7" w:rsidRDefault="005D1D3A" w:rsidP="005D1D3A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5A40C7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– Sekretarijat za lokalnu samoupravu i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saradnju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5A40C7">
        <w:rPr>
          <w:rFonts w:ascii="Arial" w:hAnsi="Arial" w:cs="Arial"/>
          <w:b/>
          <w:sz w:val="22"/>
          <w:szCs w:val="22"/>
        </w:rPr>
        <w:t>sa</w:t>
      </w:r>
      <w:proofErr w:type="gram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civilnim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Ul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5A40C7">
        <w:rPr>
          <w:rFonts w:ascii="Arial" w:hAnsi="Arial" w:cs="Arial"/>
          <w:b/>
          <w:sz w:val="22"/>
          <w:szCs w:val="22"/>
        </w:rPr>
        <w:t>sa</w:t>
      </w:r>
      <w:proofErr w:type="gram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>
        <w:rPr>
          <w:rFonts w:ascii="Arial" w:hAnsi="Arial" w:cs="Arial"/>
          <w:b/>
          <w:sz w:val="22"/>
          <w:szCs w:val="22"/>
        </w:rPr>
        <w:t>Javni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na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. </w:t>
      </w:r>
    </w:p>
    <w:p w:rsidR="005D1D3A" w:rsidRDefault="005D1D3A" w:rsidP="005D1D3A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5D1D3A" w:rsidRPr="00D4672C" w:rsidRDefault="005D1D3A" w:rsidP="005D1D3A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Kontakt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osoba</w:t>
      </w:r>
      <w:proofErr w:type="spellEnd"/>
      <w:r w:rsidRPr="005A40C7">
        <w:rPr>
          <w:rFonts w:ascii="Arial" w:hAnsi="Arial" w:cs="Arial"/>
          <w:sz w:val="22"/>
          <w:szCs w:val="22"/>
        </w:rPr>
        <w:t>: Predrag Đurović, tel. 020/447-192, 447-193 i 020/447-180</w:t>
      </w:r>
      <w:r w:rsidRPr="005A40C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C3249E" w:rsidRPr="005D1D3A" w:rsidRDefault="005D1D3A" w:rsidP="005D1D3A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5A40C7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                                                            </w:t>
      </w:r>
    </w:p>
    <w:p w:rsidR="00AB2B04" w:rsidRPr="00C3249E" w:rsidRDefault="00584816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2671FF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2AD" w:rsidRDefault="002A02AD" w:rsidP="00890D4F">
      <w:r>
        <w:separator/>
      </w:r>
    </w:p>
  </w:endnote>
  <w:endnote w:type="continuationSeparator" w:id="0">
    <w:p w:rsidR="002A02AD" w:rsidRDefault="002A02AD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2AD" w:rsidRDefault="002A02AD" w:rsidP="00890D4F">
      <w:r>
        <w:separator/>
      </w:r>
    </w:p>
  </w:footnote>
  <w:footnote w:type="continuationSeparator" w:id="0">
    <w:p w:rsidR="002A02AD" w:rsidRDefault="002A02AD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1069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45C65"/>
    <w:rsid w:val="00067C66"/>
    <w:rsid w:val="00076ED2"/>
    <w:rsid w:val="000947B7"/>
    <w:rsid w:val="000B3E44"/>
    <w:rsid w:val="000D3D4F"/>
    <w:rsid w:val="00121D9F"/>
    <w:rsid w:val="0015778D"/>
    <w:rsid w:val="00164C01"/>
    <w:rsid w:val="001A3612"/>
    <w:rsid w:val="001F39F6"/>
    <w:rsid w:val="002671FF"/>
    <w:rsid w:val="00275E29"/>
    <w:rsid w:val="002A02AD"/>
    <w:rsid w:val="002A2A43"/>
    <w:rsid w:val="002A5D00"/>
    <w:rsid w:val="002E6413"/>
    <w:rsid w:val="002F55F7"/>
    <w:rsid w:val="00342977"/>
    <w:rsid w:val="00343EBB"/>
    <w:rsid w:val="003A4C1C"/>
    <w:rsid w:val="003A6604"/>
    <w:rsid w:val="004118F2"/>
    <w:rsid w:val="00434537"/>
    <w:rsid w:val="00473683"/>
    <w:rsid w:val="00486B4C"/>
    <w:rsid w:val="004B41B7"/>
    <w:rsid w:val="004B5896"/>
    <w:rsid w:val="00525E29"/>
    <w:rsid w:val="00535DEF"/>
    <w:rsid w:val="00540EE6"/>
    <w:rsid w:val="00584816"/>
    <w:rsid w:val="005861C9"/>
    <w:rsid w:val="005923F2"/>
    <w:rsid w:val="005B2D03"/>
    <w:rsid w:val="005C2D07"/>
    <w:rsid w:val="005C58CC"/>
    <w:rsid w:val="005D1D3A"/>
    <w:rsid w:val="005E4EB2"/>
    <w:rsid w:val="00613462"/>
    <w:rsid w:val="00614632"/>
    <w:rsid w:val="00622D02"/>
    <w:rsid w:val="006269AA"/>
    <w:rsid w:val="00667476"/>
    <w:rsid w:val="00691C19"/>
    <w:rsid w:val="006A0F47"/>
    <w:rsid w:val="006D0C7A"/>
    <w:rsid w:val="006D3155"/>
    <w:rsid w:val="006D404D"/>
    <w:rsid w:val="00723E6D"/>
    <w:rsid w:val="00784FBC"/>
    <w:rsid w:val="00785009"/>
    <w:rsid w:val="00790C06"/>
    <w:rsid w:val="007E59C0"/>
    <w:rsid w:val="00807658"/>
    <w:rsid w:val="00835D2D"/>
    <w:rsid w:val="00855D95"/>
    <w:rsid w:val="00890D4F"/>
    <w:rsid w:val="008D7AE0"/>
    <w:rsid w:val="009146D6"/>
    <w:rsid w:val="00917778"/>
    <w:rsid w:val="009300C4"/>
    <w:rsid w:val="00952CBC"/>
    <w:rsid w:val="009613A3"/>
    <w:rsid w:val="00972738"/>
    <w:rsid w:val="00991099"/>
    <w:rsid w:val="00992632"/>
    <w:rsid w:val="0099749B"/>
    <w:rsid w:val="009C21E0"/>
    <w:rsid w:val="009D0201"/>
    <w:rsid w:val="009D0406"/>
    <w:rsid w:val="009E4F16"/>
    <w:rsid w:val="009E6E1D"/>
    <w:rsid w:val="009F35E1"/>
    <w:rsid w:val="00A5424B"/>
    <w:rsid w:val="00A67DBA"/>
    <w:rsid w:val="00AB2B04"/>
    <w:rsid w:val="00AE4BD2"/>
    <w:rsid w:val="00AF656D"/>
    <w:rsid w:val="00B0019F"/>
    <w:rsid w:val="00B00FCD"/>
    <w:rsid w:val="00B0183C"/>
    <w:rsid w:val="00B04D75"/>
    <w:rsid w:val="00B13504"/>
    <w:rsid w:val="00B2296E"/>
    <w:rsid w:val="00B467A7"/>
    <w:rsid w:val="00B82DF7"/>
    <w:rsid w:val="00B874B1"/>
    <w:rsid w:val="00BA27FC"/>
    <w:rsid w:val="00BB44E9"/>
    <w:rsid w:val="00BC0E65"/>
    <w:rsid w:val="00BD3DC0"/>
    <w:rsid w:val="00BE3808"/>
    <w:rsid w:val="00BF3E9E"/>
    <w:rsid w:val="00C3249E"/>
    <w:rsid w:val="00C56BC5"/>
    <w:rsid w:val="00C77F18"/>
    <w:rsid w:val="00C85BD9"/>
    <w:rsid w:val="00C93554"/>
    <w:rsid w:val="00C973D5"/>
    <w:rsid w:val="00CE74F4"/>
    <w:rsid w:val="00D0005C"/>
    <w:rsid w:val="00D03FBD"/>
    <w:rsid w:val="00D2339E"/>
    <w:rsid w:val="00D3174F"/>
    <w:rsid w:val="00D93C57"/>
    <w:rsid w:val="00DE68E4"/>
    <w:rsid w:val="00E10128"/>
    <w:rsid w:val="00E67181"/>
    <w:rsid w:val="00E94784"/>
    <w:rsid w:val="00EC04E0"/>
    <w:rsid w:val="00EC17E8"/>
    <w:rsid w:val="00EC21A4"/>
    <w:rsid w:val="00EC673E"/>
    <w:rsid w:val="00ED480D"/>
    <w:rsid w:val="00EE1F22"/>
    <w:rsid w:val="00F0160A"/>
    <w:rsid w:val="00F02C19"/>
    <w:rsid w:val="00F03486"/>
    <w:rsid w:val="00F21F8D"/>
    <w:rsid w:val="00F4741D"/>
    <w:rsid w:val="00F557AA"/>
    <w:rsid w:val="00FA2971"/>
    <w:rsid w:val="00FA6DC7"/>
    <w:rsid w:val="00FB0EA7"/>
    <w:rsid w:val="00FC2367"/>
    <w:rsid w:val="00FC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8</cp:revision>
  <cp:lastPrinted>2023-12-22T07:17:00Z</cp:lastPrinted>
  <dcterms:created xsi:type="dcterms:W3CDTF">2024-06-03T08:48:00Z</dcterms:created>
  <dcterms:modified xsi:type="dcterms:W3CDTF">2024-06-06T07:44:00Z</dcterms:modified>
</cp:coreProperties>
</file>