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F94" w:rsidRPr="008A29E3" w:rsidRDefault="00C04F82" w:rsidP="000C0F94">
      <w:pPr>
        <w:ind w:left="-360" w:right="-540" w:hanging="900"/>
        <w:jc w:val="center"/>
        <w:rPr>
          <w:rFonts w:asciiTheme="majorHAnsi" w:hAnsiTheme="majorHAnsi"/>
          <w:sz w:val="28"/>
          <w:szCs w:val="28"/>
        </w:rPr>
      </w:pPr>
      <w:r>
        <w:rPr>
          <w:sz w:val="28"/>
          <w:szCs w:val="28"/>
        </w:rPr>
        <w:t xml:space="preserve"> </w:t>
      </w:r>
      <w:r w:rsidR="000C0F94">
        <w:rPr>
          <w:sz w:val="28"/>
          <w:szCs w:val="28"/>
        </w:rPr>
        <w:t xml:space="preserve">       </w:t>
      </w:r>
      <w:r w:rsidR="000C0F94" w:rsidRPr="008A29E3">
        <w:rPr>
          <w:rFonts w:asciiTheme="majorHAnsi" w:hAnsiTheme="majorHAnsi"/>
          <w:sz w:val="28"/>
          <w:szCs w:val="28"/>
        </w:rPr>
        <w:t xml:space="preserve">      </w:t>
      </w:r>
      <w:r w:rsidR="000C0F94" w:rsidRPr="008A29E3">
        <w:rPr>
          <w:rFonts w:asciiTheme="majorHAnsi" w:hAnsiTheme="majorHAnsi"/>
          <w:noProof/>
          <w:sz w:val="28"/>
          <w:szCs w:val="28"/>
        </w:rPr>
        <w:drawing>
          <wp:inline distT="0" distB="0" distL="0" distR="0">
            <wp:extent cx="1028700" cy="10287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F94" w:rsidRPr="008A29E3" w:rsidRDefault="000C0F94" w:rsidP="000C0F94">
      <w:pPr>
        <w:ind w:left="-360" w:right="-540" w:hanging="900"/>
        <w:jc w:val="center"/>
        <w:rPr>
          <w:rFonts w:asciiTheme="majorHAnsi" w:hAnsiTheme="majorHAnsi"/>
          <w:sz w:val="28"/>
          <w:szCs w:val="28"/>
        </w:rPr>
      </w:pPr>
    </w:p>
    <w:p w:rsidR="000C0F94" w:rsidRPr="008A29E3" w:rsidRDefault="000C0F94" w:rsidP="000C0F94">
      <w:pPr>
        <w:ind w:left="-360" w:right="-540" w:hanging="900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           </w:t>
      </w:r>
      <w:proofErr w:type="spellStart"/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>Crna</w:t>
      </w:r>
      <w:proofErr w:type="spellEnd"/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Gora</w:t>
      </w:r>
    </w:p>
    <w:p w:rsidR="000C0F94" w:rsidRPr="008A29E3" w:rsidRDefault="000C0F94" w:rsidP="000C0F94">
      <w:pPr>
        <w:ind w:left="-360" w:right="-540" w:hanging="900"/>
        <w:jc w:val="center"/>
        <w:rPr>
          <w:rFonts w:asciiTheme="majorHAnsi" w:hAnsiTheme="majorHAnsi"/>
          <w:sz w:val="28"/>
          <w:szCs w:val="28"/>
          <w:lang w:val="en-GB"/>
        </w:rPr>
      </w:pPr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              SKUPŠTINA GLAVNOG GRADA - PODGORICE</w:t>
      </w:r>
    </w:p>
    <w:p w:rsidR="000C0F94" w:rsidRPr="008A29E3" w:rsidRDefault="000C0F94" w:rsidP="000C0F94">
      <w:pPr>
        <w:ind w:left="-360" w:right="-540" w:hanging="900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          ODBOR ZA IZBOR I IMENOVANJA</w:t>
      </w:r>
    </w:p>
    <w:p w:rsidR="000C0F94" w:rsidRPr="008A29E3" w:rsidRDefault="000C0F94" w:rsidP="000C0F94">
      <w:pPr>
        <w:ind w:left="-360" w:right="-540" w:hanging="900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</w:p>
    <w:p w:rsidR="000C0F94" w:rsidRPr="008A29E3" w:rsidRDefault="00E5523B" w:rsidP="00C55864">
      <w:pPr>
        <w:spacing w:line="276" w:lineRule="auto"/>
        <w:ind w:left="-360" w:right="-540" w:hanging="90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lang w:val="en-GB"/>
        </w:rPr>
        <w:t xml:space="preserve">        </w:t>
      </w:r>
      <w:proofErr w:type="spellStart"/>
      <w:r>
        <w:rPr>
          <w:rFonts w:asciiTheme="majorHAnsi" w:hAnsiTheme="majorHAnsi"/>
          <w:sz w:val="28"/>
          <w:szCs w:val="28"/>
          <w:lang w:val="en-GB"/>
        </w:rPr>
        <w:t>Broj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>: 02-016/24</w:t>
      </w:r>
      <w:r w:rsidR="000328DB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sz w:val="28"/>
          <w:szCs w:val="28"/>
          <w:lang w:val="en-GB"/>
        </w:rPr>
        <w:t>-</w:t>
      </w:r>
      <w:r w:rsidR="00AB41E1">
        <w:rPr>
          <w:rFonts w:asciiTheme="majorHAnsi" w:hAnsiTheme="majorHAnsi"/>
          <w:sz w:val="28"/>
          <w:szCs w:val="28"/>
          <w:lang w:val="en-GB"/>
        </w:rPr>
        <w:t>219</w:t>
      </w:r>
    </w:p>
    <w:p w:rsidR="000C0F94" w:rsidRPr="008A29E3" w:rsidRDefault="00B03E22" w:rsidP="00C55864">
      <w:pPr>
        <w:spacing w:line="276" w:lineRule="auto"/>
        <w:ind w:left="-360" w:right="-540" w:hanging="900"/>
        <w:jc w:val="center"/>
        <w:rPr>
          <w:rFonts w:asciiTheme="majorHAnsi" w:hAnsiTheme="majorHAnsi"/>
          <w:sz w:val="28"/>
          <w:szCs w:val="28"/>
          <w:lang w:val="en-GB"/>
        </w:rPr>
      </w:pPr>
      <w:r>
        <w:rPr>
          <w:rFonts w:asciiTheme="majorHAnsi" w:hAnsiTheme="majorHAnsi"/>
          <w:sz w:val="28"/>
          <w:szCs w:val="28"/>
          <w:lang w:val="en-GB"/>
        </w:rPr>
        <w:t xml:space="preserve">         </w:t>
      </w:r>
      <w:proofErr w:type="spellStart"/>
      <w:proofErr w:type="gramStart"/>
      <w:r>
        <w:rPr>
          <w:rFonts w:asciiTheme="majorHAnsi" w:hAnsiTheme="majorHAnsi"/>
          <w:sz w:val="28"/>
          <w:szCs w:val="28"/>
          <w:lang w:val="en-GB"/>
        </w:rPr>
        <w:t>Podgorica</w:t>
      </w:r>
      <w:proofErr w:type="spellEnd"/>
      <w:r>
        <w:rPr>
          <w:rFonts w:asciiTheme="majorHAnsi" w:hAnsiTheme="majorHAnsi"/>
          <w:sz w:val="28"/>
          <w:szCs w:val="28"/>
          <w:lang w:val="en-GB"/>
        </w:rPr>
        <w:t>, </w:t>
      </w:r>
      <w:r w:rsidR="00654805">
        <w:rPr>
          <w:rFonts w:asciiTheme="majorHAnsi" w:hAnsiTheme="majorHAnsi"/>
          <w:sz w:val="28"/>
          <w:szCs w:val="28"/>
          <w:lang w:val="en-GB"/>
        </w:rPr>
        <w:t xml:space="preserve">21.mart </w:t>
      </w:r>
      <w:r w:rsidR="00E5523B">
        <w:rPr>
          <w:rFonts w:asciiTheme="majorHAnsi" w:hAnsiTheme="majorHAnsi"/>
          <w:sz w:val="28"/>
          <w:szCs w:val="28"/>
          <w:lang w:val="en-GB"/>
        </w:rPr>
        <w:t>2024</w:t>
      </w:r>
      <w:r w:rsidR="000C0F94" w:rsidRPr="008A29E3">
        <w:rPr>
          <w:rFonts w:asciiTheme="majorHAnsi" w:hAnsiTheme="majorHAnsi"/>
          <w:sz w:val="28"/>
          <w:szCs w:val="28"/>
          <w:lang w:val="en-GB"/>
        </w:rPr>
        <w:t>.</w:t>
      </w:r>
      <w:proofErr w:type="gram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proofErr w:type="gramStart"/>
      <w:r w:rsidR="000C0F94" w:rsidRPr="008A29E3">
        <w:rPr>
          <w:rFonts w:asciiTheme="majorHAnsi" w:hAnsiTheme="majorHAnsi"/>
          <w:sz w:val="28"/>
          <w:szCs w:val="28"/>
          <w:lang w:val="en-GB"/>
        </w:rPr>
        <w:t>godine</w:t>
      </w:r>
      <w:proofErr w:type="spellEnd"/>
      <w:proofErr w:type="gramEnd"/>
    </w:p>
    <w:p w:rsidR="000C0F94" w:rsidRPr="00C55864" w:rsidRDefault="000C0F94" w:rsidP="00C55864">
      <w:pPr>
        <w:spacing w:line="276" w:lineRule="auto"/>
        <w:ind w:left="-360" w:right="-540" w:hanging="900"/>
        <w:rPr>
          <w:rFonts w:asciiTheme="majorHAnsi" w:hAnsiTheme="majorHAnsi"/>
          <w:sz w:val="16"/>
          <w:szCs w:val="16"/>
          <w:lang w:val="en-GB"/>
        </w:rPr>
      </w:pPr>
    </w:p>
    <w:p w:rsidR="00DB6706" w:rsidRPr="008A29E3" w:rsidRDefault="00B91472" w:rsidP="00C55864">
      <w:pPr>
        <w:spacing w:line="276" w:lineRule="auto"/>
        <w:ind w:left="-360" w:right="-540" w:hanging="900"/>
        <w:jc w:val="both"/>
        <w:rPr>
          <w:rFonts w:asciiTheme="majorHAnsi" w:hAnsiTheme="majorHAnsi"/>
          <w:sz w:val="28"/>
          <w:szCs w:val="28"/>
          <w:lang w:val="en-GB"/>
        </w:rPr>
      </w:pPr>
      <w:r w:rsidRPr="008A29E3">
        <w:rPr>
          <w:rFonts w:asciiTheme="majorHAnsi" w:hAnsiTheme="majorHAnsi"/>
          <w:sz w:val="28"/>
          <w:szCs w:val="28"/>
          <w:lang w:val="en-GB"/>
        </w:rPr>
        <w:t xml:space="preserve">                  </w:t>
      </w:r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 </w:t>
      </w:r>
      <w:r w:rsidR="000C0F94" w:rsidRPr="008A29E3">
        <w:rPr>
          <w:rFonts w:asciiTheme="majorHAnsi" w:hAnsiTheme="majorHAnsi"/>
          <w:sz w:val="28"/>
          <w:szCs w:val="28"/>
        </w:rPr>
        <w:t xml:space="preserve">Na </w:t>
      </w:r>
      <w:proofErr w:type="spellStart"/>
      <w:r w:rsidR="0097415D" w:rsidRPr="008A29E3">
        <w:rPr>
          <w:rFonts w:asciiTheme="majorHAnsi" w:hAnsiTheme="majorHAnsi"/>
          <w:sz w:val="28"/>
          <w:szCs w:val="28"/>
        </w:rPr>
        <w:t>osnovu</w:t>
      </w:r>
      <w:proofErr w:type="spellEnd"/>
      <w:r w:rsidR="0097415D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97415D" w:rsidRPr="008A29E3">
        <w:rPr>
          <w:rFonts w:asciiTheme="majorHAnsi" w:hAnsiTheme="majorHAnsi"/>
          <w:sz w:val="28"/>
          <w:szCs w:val="28"/>
        </w:rPr>
        <w:t>člana</w:t>
      </w:r>
      <w:proofErr w:type="spellEnd"/>
      <w:r w:rsidR="0097415D" w:rsidRPr="008A29E3">
        <w:rPr>
          <w:rFonts w:asciiTheme="majorHAnsi" w:hAnsiTheme="majorHAnsi"/>
          <w:sz w:val="28"/>
          <w:szCs w:val="28"/>
        </w:rPr>
        <w:t xml:space="preserve"> 21 </w:t>
      </w:r>
      <w:proofErr w:type="spellStart"/>
      <w:r w:rsidR="0097415D" w:rsidRPr="008A29E3">
        <w:rPr>
          <w:rFonts w:asciiTheme="majorHAnsi" w:hAnsiTheme="majorHAnsi"/>
          <w:sz w:val="28"/>
          <w:szCs w:val="28"/>
        </w:rPr>
        <w:t>Odluke</w:t>
      </w:r>
      <w:proofErr w:type="spellEnd"/>
      <w:r w:rsidR="0097415D" w:rsidRPr="008A29E3">
        <w:rPr>
          <w:rFonts w:asciiTheme="majorHAnsi" w:hAnsiTheme="majorHAnsi"/>
          <w:sz w:val="28"/>
          <w:szCs w:val="28"/>
        </w:rPr>
        <w:t xml:space="preserve"> o </w:t>
      </w:r>
      <w:proofErr w:type="spellStart"/>
      <w:r w:rsidR="0097415D" w:rsidRPr="008A29E3">
        <w:rPr>
          <w:rFonts w:asciiTheme="majorHAnsi" w:hAnsiTheme="majorHAnsi"/>
          <w:sz w:val="28"/>
          <w:szCs w:val="28"/>
        </w:rPr>
        <w:t>osni</w:t>
      </w:r>
      <w:r w:rsidR="000C0F94" w:rsidRPr="008A29E3">
        <w:rPr>
          <w:rFonts w:asciiTheme="majorHAnsi" w:hAnsiTheme="majorHAnsi"/>
          <w:sz w:val="28"/>
          <w:szCs w:val="28"/>
        </w:rPr>
        <w:t>vanju</w:t>
      </w:r>
      <w:proofErr w:type="spellEnd"/>
      <w:r w:rsidR="000C0F94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0C0F94" w:rsidRPr="008A29E3">
        <w:rPr>
          <w:rFonts w:asciiTheme="majorHAnsi" w:hAnsiTheme="majorHAnsi"/>
          <w:sz w:val="28"/>
          <w:szCs w:val="28"/>
        </w:rPr>
        <w:t>Savjeta</w:t>
      </w:r>
      <w:proofErr w:type="spellEnd"/>
      <w:r w:rsidR="000C0F94" w:rsidRPr="008A29E3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="0097415D" w:rsidRPr="008A29E3">
        <w:rPr>
          <w:rFonts w:asciiTheme="majorHAnsi" w:hAnsiTheme="majorHAnsi"/>
          <w:sz w:val="28"/>
          <w:szCs w:val="28"/>
        </w:rPr>
        <w:t>razvoj</w:t>
      </w:r>
      <w:proofErr w:type="spellEnd"/>
      <w:r w:rsidR="0097415D" w:rsidRPr="008A29E3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97415D" w:rsidRPr="008A29E3">
        <w:rPr>
          <w:rFonts w:asciiTheme="majorHAnsi" w:hAnsiTheme="majorHAnsi"/>
          <w:sz w:val="28"/>
          <w:szCs w:val="28"/>
        </w:rPr>
        <w:t>zaštitu</w:t>
      </w:r>
      <w:proofErr w:type="spellEnd"/>
      <w:r w:rsidR="0097415D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97415D" w:rsidRPr="008A29E3">
        <w:rPr>
          <w:rFonts w:asciiTheme="majorHAnsi" w:hAnsiTheme="majorHAnsi"/>
          <w:sz w:val="28"/>
          <w:szCs w:val="28"/>
        </w:rPr>
        <w:t>lokalnu</w:t>
      </w:r>
      <w:proofErr w:type="spellEnd"/>
      <w:r w:rsidR="0097415D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97415D" w:rsidRPr="008A29E3">
        <w:rPr>
          <w:rFonts w:asciiTheme="majorHAnsi" w:hAnsiTheme="majorHAnsi"/>
          <w:sz w:val="28"/>
          <w:szCs w:val="28"/>
        </w:rPr>
        <w:t>samouprave</w:t>
      </w:r>
      <w:proofErr w:type="spellEnd"/>
      <w:r w:rsidR="0097415D" w:rsidRPr="008A29E3">
        <w:rPr>
          <w:rFonts w:asciiTheme="majorHAnsi" w:hAnsiTheme="majorHAnsi"/>
          <w:sz w:val="28"/>
          <w:szCs w:val="28"/>
        </w:rPr>
        <w:t xml:space="preserve"> </w:t>
      </w:r>
      <w:r w:rsidR="000C0F94" w:rsidRPr="008A29E3">
        <w:rPr>
          <w:rFonts w:asciiTheme="majorHAnsi" w:hAnsiTheme="majorHAnsi"/>
          <w:sz w:val="28"/>
          <w:szCs w:val="28"/>
        </w:rPr>
        <w:t xml:space="preserve">Glavnog grada </w:t>
      </w:r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(“Sl. list Crne Gore –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op</w:t>
      </w:r>
      <w:r w:rsidR="0097415D" w:rsidRPr="008A29E3">
        <w:rPr>
          <w:rFonts w:asciiTheme="majorHAnsi" w:hAnsiTheme="majorHAnsi"/>
          <w:sz w:val="28"/>
          <w:szCs w:val="28"/>
          <w:lang w:val="en-GB"/>
        </w:rPr>
        <w:t>štinski</w:t>
      </w:r>
      <w:proofErr w:type="spellEnd"/>
      <w:r w:rsidR="0097415D" w:rsidRPr="008A29E3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97415D" w:rsidRPr="008A29E3">
        <w:rPr>
          <w:rFonts w:asciiTheme="majorHAnsi" w:hAnsiTheme="majorHAnsi"/>
          <w:sz w:val="28"/>
          <w:szCs w:val="28"/>
          <w:lang w:val="en-GB"/>
        </w:rPr>
        <w:t>propisi</w:t>
      </w:r>
      <w:proofErr w:type="spellEnd"/>
      <w:r w:rsidR="0097415D" w:rsidRPr="008A29E3">
        <w:rPr>
          <w:rFonts w:asciiTheme="majorHAnsi" w:hAnsiTheme="majorHAnsi"/>
          <w:sz w:val="28"/>
          <w:szCs w:val="28"/>
          <w:lang w:val="en-GB"/>
        </w:rPr>
        <w:t xml:space="preserve">”, </w:t>
      </w:r>
      <w:proofErr w:type="spellStart"/>
      <w:r w:rsidR="0097415D" w:rsidRPr="008A29E3">
        <w:rPr>
          <w:rFonts w:asciiTheme="majorHAnsi" w:hAnsiTheme="majorHAnsi"/>
          <w:sz w:val="28"/>
          <w:szCs w:val="28"/>
          <w:lang w:val="en-GB"/>
        </w:rPr>
        <w:t>broj</w:t>
      </w:r>
      <w:proofErr w:type="spellEnd"/>
      <w:r w:rsidR="0097415D" w:rsidRPr="008A29E3">
        <w:rPr>
          <w:rFonts w:asciiTheme="majorHAnsi" w:hAnsiTheme="majorHAnsi"/>
          <w:sz w:val="28"/>
          <w:szCs w:val="28"/>
          <w:lang w:val="en-GB"/>
        </w:rPr>
        <w:t xml:space="preserve"> 31/19</w:t>
      </w:r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) </w:t>
      </w:r>
      <w:proofErr w:type="gramStart"/>
      <w:r w:rsidR="000C0F94" w:rsidRPr="008A29E3">
        <w:rPr>
          <w:rFonts w:asciiTheme="majorHAnsi" w:hAnsiTheme="majorHAnsi"/>
          <w:sz w:val="28"/>
          <w:szCs w:val="28"/>
          <w:lang w:val="en-GB"/>
        </w:rPr>
        <w:t>i  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člana</w:t>
      </w:r>
      <w:proofErr w:type="spellEnd"/>
      <w:proofErr w:type="gram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11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Odluke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o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obrazovanju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radnih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tijela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Skupštine Glavnog gra</w:t>
      </w:r>
      <w:r w:rsidR="0064776C">
        <w:rPr>
          <w:rFonts w:asciiTheme="majorHAnsi" w:hAnsiTheme="majorHAnsi"/>
          <w:sz w:val="28"/>
          <w:szCs w:val="28"/>
          <w:lang w:val="en-GB"/>
        </w:rPr>
        <w:t xml:space="preserve">da – </w:t>
      </w:r>
      <w:proofErr w:type="spellStart"/>
      <w:r w:rsidR="0064776C">
        <w:rPr>
          <w:rFonts w:asciiTheme="majorHAnsi" w:hAnsiTheme="majorHAnsi"/>
          <w:sz w:val="28"/>
          <w:szCs w:val="28"/>
          <w:lang w:val="en-GB"/>
        </w:rPr>
        <w:t>Podgorice</w:t>
      </w:r>
      <w:proofErr w:type="spellEnd"/>
      <w:r w:rsidR="0064776C">
        <w:rPr>
          <w:rFonts w:asciiTheme="majorHAnsi" w:hAnsiTheme="majorHAnsi"/>
          <w:sz w:val="28"/>
          <w:szCs w:val="28"/>
          <w:lang w:val="en-GB"/>
        </w:rPr>
        <w:t xml:space="preserve"> (»</w:t>
      </w:r>
      <w:proofErr w:type="spellStart"/>
      <w:r w:rsidR="0064776C">
        <w:rPr>
          <w:rFonts w:asciiTheme="majorHAnsi" w:hAnsiTheme="majorHAnsi"/>
          <w:sz w:val="28"/>
          <w:szCs w:val="28"/>
          <w:lang w:val="en-GB"/>
        </w:rPr>
        <w:t>Službeni</w:t>
      </w:r>
      <w:proofErr w:type="spellEnd"/>
      <w:r w:rsidR="0064776C">
        <w:rPr>
          <w:rFonts w:asciiTheme="majorHAnsi" w:hAnsiTheme="majorHAnsi"/>
          <w:sz w:val="28"/>
          <w:szCs w:val="28"/>
          <w:lang w:val="en-GB"/>
        </w:rPr>
        <w:t xml:space="preserve"> list </w:t>
      </w:r>
      <w:r w:rsidR="00AE0377">
        <w:rPr>
          <w:rFonts w:asciiTheme="majorHAnsi" w:hAnsiTheme="majorHAnsi"/>
          <w:sz w:val="28"/>
          <w:szCs w:val="28"/>
          <w:lang w:val="en-GB"/>
        </w:rPr>
        <w:t xml:space="preserve">CG – </w:t>
      </w:r>
      <w:proofErr w:type="spellStart"/>
      <w:r w:rsidR="00AE0377">
        <w:rPr>
          <w:rFonts w:asciiTheme="majorHAnsi" w:hAnsiTheme="majorHAnsi"/>
          <w:sz w:val="28"/>
          <w:szCs w:val="28"/>
          <w:lang w:val="en-GB"/>
        </w:rPr>
        <w:t>O</w:t>
      </w:r>
      <w:r w:rsidR="008F30C2">
        <w:rPr>
          <w:rFonts w:asciiTheme="majorHAnsi" w:hAnsiTheme="majorHAnsi"/>
          <w:sz w:val="28"/>
          <w:szCs w:val="28"/>
          <w:lang w:val="en-GB"/>
        </w:rPr>
        <w:t>pštinski</w:t>
      </w:r>
      <w:proofErr w:type="spellEnd"/>
      <w:r w:rsidR="008F30C2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8F30C2">
        <w:rPr>
          <w:rFonts w:asciiTheme="majorHAnsi" w:hAnsiTheme="majorHAnsi"/>
          <w:sz w:val="28"/>
          <w:szCs w:val="28"/>
          <w:lang w:val="en-GB"/>
        </w:rPr>
        <w:t>propisi</w:t>
      </w:r>
      <w:proofErr w:type="spellEnd"/>
      <w:r w:rsidR="008F30C2">
        <w:rPr>
          <w:rFonts w:asciiTheme="majorHAnsi" w:hAnsiTheme="majorHAnsi"/>
          <w:sz w:val="28"/>
          <w:szCs w:val="28"/>
          <w:lang w:val="en-GB"/>
        </w:rPr>
        <w:t>», br.</w:t>
      </w:r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31/19</w:t>
      </w:r>
      <w:r w:rsidR="008F30C2">
        <w:rPr>
          <w:rFonts w:asciiTheme="majorHAnsi" w:hAnsiTheme="majorHAnsi"/>
          <w:sz w:val="28"/>
          <w:szCs w:val="28"/>
          <w:lang w:val="en-GB"/>
        </w:rPr>
        <w:t xml:space="preserve"> i 50/23</w:t>
      </w:r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),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Odbor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za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izbor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i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imenovanja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Skupštine Glavnog grada –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Podgorice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, </w:t>
      </w:r>
      <w:proofErr w:type="spellStart"/>
      <w:r w:rsidR="000C0F94" w:rsidRPr="008A29E3">
        <w:rPr>
          <w:rFonts w:asciiTheme="majorHAnsi" w:hAnsiTheme="majorHAnsi"/>
          <w:sz w:val="28"/>
          <w:szCs w:val="28"/>
          <w:lang w:val="en-GB"/>
        </w:rPr>
        <w:t>objavljuje</w:t>
      </w:r>
      <w:proofErr w:type="spellEnd"/>
      <w:r w:rsidR="000C0F94" w:rsidRPr="008A29E3">
        <w:rPr>
          <w:rFonts w:asciiTheme="majorHAnsi" w:hAnsiTheme="majorHAnsi"/>
          <w:sz w:val="28"/>
          <w:szCs w:val="28"/>
          <w:lang w:val="en-GB"/>
        </w:rPr>
        <w:t xml:space="preserve"> –</w:t>
      </w:r>
    </w:p>
    <w:p w:rsidR="000C0F94" w:rsidRPr="00C55864" w:rsidRDefault="000C0F94" w:rsidP="00C55864">
      <w:pPr>
        <w:ind w:left="-360" w:right="-540" w:hanging="900"/>
        <w:jc w:val="center"/>
        <w:rPr>
          <w:rFonts w:asciiTheme="majorHAnsi" w:hAnsiTheme="majorHAnsi"/>
          <w:sz w:val="16"/>
          <w:szCs w:val="16"/>
          <w:lang w:val="en-GB"/>
        </w:rPr>
      </w:pPr>
    </w:p>
    <w:p w:rsidR="000C0F94" w:rsidRPr="008A29E3" w:rsidRDefault="008C67B0" w:rsidP="00C55864">
      <w:pPr>
        <w:spacing w:line="276" w:lineRule="auto"/>
        <w:ind w:left="-360" w:right="-540" w:hanging="900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    </w:t>
      </w:r>
      <w:r w:rsidR="009C7DFE"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 </w:t>
      </w:r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>J</w:t>
      </w:r>
      <w:r w:rsidR="00BE235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>A</w:t>
      </w:r>
      <w:r w:rsidR="00BE235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>V</w:t>
      </w:r>
      <w:r w:rsidR="00BE235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>N</w:t>
      </w:r>
      <w:r w:rsidR="00BE235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I  </w:t>
      </w:r>
      <w:r w:rsidR="00BE235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>P</w:t>
      </w:r>
      <w:r w:rsidR="00BE235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>O</w:t>
      </w:r>
      <w:r w:rsidR="00BE235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>Z</w:t>
      </w:r>
      <w:r w:rsidR="00BE235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>I</w:t>
      </w:r>
      <w:r w:rsidR="00BE235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0C0F94" w:rsidRPr="008A29E3">
        <w:rPr>
          <w:rFonts w:asciiTheme="majorHAnsi" w:hAnsiTheme="majorHAnsi"/>
          <w:b/>
          <w:bCs/>
          <w:sz w:val="28"/>
          <w:szCs w:val="28"/>
          <w:lang w:val="en-GB"/>
        </w:rPr>
        <w:t>V</w:t>
      </w:r>
    </w:p>
    <w:p w:rsidR="003E7E98" w:rsidRPr="00C55864" w:rsidRDefault="000C0F94" w:rsidP="00C55864">
      <w:pPr>
        <w:spacing w:line="276" w:lineRule="auto"/>
        <w:ind w:right="-540"/>
        <w:jc w:val="center"/>
        <w:rPr>
          <w:rFonts w:asciiTheme="majorHAnsi" w:hAnsiTheme="majorHAnsi"/>
          <w:b/>
          <w:sz w:val="28"/>
          <w:szCs w:val="28"/>
        </w:rPr>
      </w:pPr>
      <w:proofErr w:type="gramStart"/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>za</w:t>
      </w:r>
      <w:proofErr w:type="gramEnd"/>
      <w:r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proofErr w:type="spellStart"/>
      <w:r w:rsidR="00C009C8">
        <w:rPr>
          <w:rFonts w:asciiTheme="majorHAnsi" w:hAnsiTheme="majorHAnsi"/>
          <w:b/>
          <w:bCs/>
          <w:sz w:val="28"/>
          <w:szCs w:val="28"/>
          <w:lang w:val="en-GB"/>
        </w:rPr>
        <w:t>predlaganje</w:t>
      </w:r>
      <w:proofErr w:type="spellEnd"/>
      <w:r w:rsidR="00C009C8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proofErr w:type="spellStart"/>
      <w:r w:rsidR="00C009C8">
        <w:rPr>
          <w:rFonts w:asciiTheme="majorHAnsi" w:hAnsiTheme="majorHAnsi"/>
          <w:b/>
          <w:bCs/>
          <w:sz w:val="28"/>
          <w:szCs w:val="28"/>
          <w:lang w:val="en-GB"/>
        </w:rPr>
        <w:t>kandidata</w:t>
      </w:r>
      <w:proofErr w:type="spellEnd"/>
      <w:r w:rsidR="0064776C">
        <w:rPr>
          <w:rFonts w:asciiTheme="majorHAnsi" w:hAnsiTheme="majorHAnsi"/>
          <w:b/>
          <w:bCs/>
          <w:sz w:val="28"/>
          <w:szCs w:val="28"/>
          <w:lang w:val="en-GB"/>
        </w:rPr>
        <w:t xml:space="preserve">, </w:t>
      </w:r>
      <w:proofErr w:type="spellStart"/>
      <w:r w:rsidR="0064776C">
        <w:rPr>
          <w:rFonts w:asciiTheme="majorHAnsi" w:hAnsiTheme="majorHAnsi"/>
          <w:b/>
          <w:sz w:val="28"/>
          <w:szCs w:val="28"/>
        </w:rPr>
        <w:t>predstavnika</w:t>
      </w:r>
      <w:proofErr w:type="spellEnd"/>
      <w:r w:rsidR="0064776C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64776C">
        <w:rPr>
          <w:rFonts w:asciiTheme="majorHAnsi" w:hAnsiTheme="majorHAnsi"/>
          <w:b/>
          <w:sz w:val="28"/>
          <w:szCs w:val="28"/>
        </w:rPr>
        <w:t>nevladinih</w:t>
      </w:r>
      <w:proofErr w:type="spellEnd"/>
      <w:r w:rsidR="0064776C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64776C">
        <w:rPr>
          <w:rFonts w:asciiTheme="majorHAnsi" w:hAnsiTheme="majorHAnsi"/>
          <w:b/>
          <w:sz w:val="28"/>
          <w:szCs w:val="28"/>
        </w:rPr>
        <w:t>organizacija</w:t>
      </w:r>
      <w:proofErr w:type="spellEnd"/>
      <w:r w:rsidR="0064776C">
        <w:rPr>
          <w:rFonts w:asciiTheme="majorHAnsi" w:hAnsiTheme="majorHAnsi"/>
          <w:b/>
          <w:sz w:val="28"/>
          <w:szCs w:val="28"/>
        </w:rPr>
        <w:t xml:space="preserve">, </w:t>
      </w:r>
      <w:r w:rsidR="00C009C8">
        <w:rPr>
          <w:rFonts w:asciiTheme="majorHAnsi" w:hAnsiTheme="majorHAnsi"/>
          <w:b/>
          <w:bCs/>
          <w:sz w:val="28"/>
          <w:szCs w:val="28"/>
          <w:lang w:val="en-GB"/>
        </w:rPr>
        <w:t xml:space="preserve">za </w:t>
      </w:r>
      <w:proofErr w:type="spellStart"/>
      <w:r w:rsidR="00C009C8">
        <w:rPr>
          <w:rFonts w:asciiTheme="majorHAnsi" w:hAnsiTheme="majorHAnsi"/>
          <w:b/>
          <w:bCs/>
          <w:sz w:val="28"/>
          <w:szCs w:val="28"/>
          <w:lang w:val="en-GB"/>
        </w:rPr>
        <w:t>člana</w:t>
      </w:r>
      <w:proofErr w:type="spellEnd"/>
      <w:r w:rsidR="008C67B0" w:rsidRPr="008A29E3">
        <w:rPr>
          <w:rFonts w:asciiTheme="majorHAnsi" w:hAnsiTheme="majorHAnsi"/>
          <w:b/>
          <w:bCs/>
          <w:sz w:val="28"/>
          <w:szCs w:val="28"/>
          <w:lang w:val="en-GB"/>
        </w:rPr>
        <w:t xml:space="preserve">  </w:t>
      </w:r>
      <w:proofErr w:type="spellStart"/>
      <w:r w:rsidR="003E7E98" w:rsidRPr="008A29E3">
        <w:rPr>
          <w:rFonts w:asciiTheme="majorHAnsi" w:hAnsiTheme="majorHAnsi"/>
          <w:b/>
          <w:sz w:val="28"/>
          <w:szCs w:val="28"/>
        </w:rPr>
        <w:t>Savjeta</w:t>
      </w:r>
      <w:proofErr w:type="spellEnd"/>
      <w:r w:rsidR="003E7E98" w:rsidRPr="008A29E3">
        <w:rPr>
          <w:rFonts w:asciiTheme="majorHAnsi" w:hAnsiTheme="majorHAnsi"/>
          <w:b/>
          <w:sz w:val="28"/>
          <w:szCs w:val="28"/>
        </w:rPr>
        <w:t xml:space="preserve"> za </w:t>
      </w:r>
      <w:proofErr w:type="spellStart"/>
      <w:r w:rsidR="003E7E98" w:rsidRPr="008A29E3">
        <w:rPr>
          <w:rFonts w:asciiTheme="majorHAnsi" w:hAnsiTheme="majorHAnsi"/>
          <w:b/>
          <w:sz w:val="28"/>
          <w:szCs w:val="28"/>
        </w:rPr>
        <w:t>razvo</w:t>
      </w:r>
      <w:r w:rsidR="00C009C8">
        <w:rPr>
          <w:rFonts w:asciiTheme="majorHAnsi" w:hAnsiTheme="majorHAnsi"/>
          <w:b/>
          <w:sz w:val="28"/>
          <w:szCs w:val="28"/>
        </w:rPr>
        <w:t>j</w:t>
      </w:r>
      <w:proofErr w:type="spellEnd"/>
      <w:r w:rsidR="00C009C8">
        <w:rPr>
          <w:rFonts w:asciiTheme="majorHAnsi" w:hAnsiTheme="majorHAnsi"/>
          <w:b/>
          <w:sz w:val="28"/>
          <w:szCs w:val="28"/>
        </w:rPr>
        <w:t xml:space="preserve"> i </w:t>
      </w:r>
      <w:proofErr w:type="spellStart"/>
      <w:r w:rsidR="00C009C8">
        <w:rPr>
          <w:rFonts w:asciiTheme="majorHAnsi" w:hAnsiTheme="majorHAnsi"/>
          <w:b/>
          <w:sz w:val="28"/>
          <w:szCs w:val="28"/>
        </w:rPr>
        <w:t>zaštitu</w:t>
      </w:r>
      <w:proofErr w:type="spellEnd"/>
      <w:r w:rsidR="00C009C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C009C8">
        <w:rPr>
          <w:rFonts w:asciiTheme="majorHAnsi" w:hAnsiTheme="majorHAnsi"/>
          <w:b/>
          <w:sz w:val="28"/>
          <w:szCs w:val="28"/>
        </w:rPr>
        <w:t>lokalne</w:t>
      </w:r>
      <w:proofErr w:type="spellEnd"/>
      <w:r w:rsidR="00C009C8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C009C8">
        <w:rPr>
          <w:rFonts w:asciiTheme="majorHAnsi" w:hAnsiTheme="majorHAnsi"/>
          <w:b/>
          <w:sz w:val="28"/>
          <w:szCs w:val="28"/>
        </w:rPr>
        <w:t>samouprave</w:t>
      </w:r>
      <w:proofErr w:type="spellEnd"/>
      <w:r w:rsidR="008C67B0" w:rsidRPr="008A29E3">
        <w:rPr>
          <w:rFonts w:asciiTheme="majorHAnsi" w:hAnsiTheme="majorHAnsi"/>
          <w:b/>
          <w:sz w:val="28"/>
          <w:szCs w:val="28"/>
        </w:rPr>
        <w:t xml:space="preserve"> </w:t>
      </w:r>
      <w:r w:rsidR="003E7E98" w:rsidRPr="008A29E3">
        <w:rPr>
          <w:rFonts w:asciiTheme="majorHAnsi" w:hAnsiTheme="majorHAnsi"/>
          <w:b/>
          <w:sz w:val="28"/>
          <w:szCs w:val="28"/>
        </w:rPr>
        <w:t>Glavnog grada</w:t>
      </w:r>
      <w:r w:rsidR="0064776C">
        <w:rPr>
          <w:rFonts w:asciiTheme="majorHAnsi" w:hAnsiTheme="majorHAnsi"/>
          <w:b/>
          <w:sz w:val="28"/>
          <w:szCs w:val="28"/>
        </w:rPr>
        <w:t xml:space="preserve"> </w:t>
      </w:r>
    </w:p>
    <w:p w:rsidR="00B91472" w:rsidRPr="008A29E3" w:rsidRDefault="00B91472" w:rsidP="00C55864">
      <w:pPr>
        <w:autoSpaceDE w:val="0"/>
        <w:autoSpaceDN w:val="0"/>
        <w:adjustRightInd w:val="0"/>
        <w:rPr>
          <w:rFonts w:asciiTheme="majorHAnsi" w:hAnsiTheme="majorHAnsi"/>
          <w:sz w:val="28"/>
          <w:szCs w:val="28"/>
        </w:rPr>
      </w:pPr>
      <w:r w:rsidRPr="008A29E3">
        <w:rPr>
          <w:rFonts w:asciiTheme="majorHAnsi" w:hAnsiTheme="majorHAnsi"/>
          <w:sz w:val="28"/>
          <w:szCs w:val="28"/>
        </w:rPr>
        <w:t xml:space="preserve">        </w:t>
      </w:r>
    </w:p>
    <w:p w:rsidR="00B074D4" w:rsidRPr="00B074D4" w:rsidRDefault="00B91472" w:rsidP="00C55864">
      <w:pPr>
        <w:autoSpaceDE w:val="0"/>
        <w:autoSpaceDN w:val="0"/>
        <w:adjustRightInd w:val="0"/>
        <w:spacing w:line="276" w:lineRule="auto"/>
        <w:ind w:left="-360" w:right="-540"/>
        <w:jc w:val="both"/>
        <w:rPr>
          <w:rFonts w:asciiTheme="majorHAnsi" w:eastAsiaTheme="minorHAnsi" w:hAnsiTheme="majorHAnsi" w:cs="Calibri"/>
          <w:sz w:val="28"/>
          <w:szCs w:val="28"/>
        </w:rPr>
      </w:pPr>
      <w:r w:rsidRPr="008A29E3">
        <w:rPr>
          <w:rFonts w:asciiTheme="majorHAnsi" w:hAnsiTheme="majorHAnsi"/>
          <w:sz w:val="28"/>
          <w:szCs w:val="28"/>
        </w:rPr>
        <w:t xml:space="preserve">        </w:t>
      </w:r>
      <w:r w:rsidR="00B074D4">
        <w:rPr>
          <w:rFonts w:asciiTheme="majorHAnsi" w:hAnsiTheme="majorHAnsi"/>
          <w:sz w:val="28"/>
          <w:szCs w:val="28"/>
        </w:rPr>
        <w:t xml:space="preserve">    </w:t>
      </w:r>
      <w:proofErr w:type="gramStart"/>
      <w:r w:rsidRPr="008A29E3">
        <w:rPr>
          <w:rFonts w:asciiTheme="majorHAnsi" w:hAnsiTheme="majorHAnsi"/>
          <w:b/>
          <w:sz w:val="28"/>
          <w:szCs w:val="28"/>
        </w:rPr>
        <w:t>I</w:t>
      </w:r>
      <w:r w:rsidRPr="008A29E3">
        <w:rPr>
          <w:rFonts w:asciiTheme="majorHAnsi" w:hAnsiTheme="majorHAnsi"/>
          <w:sz w:val="28"/>
          <w:szCs w:val="28"/>
        </w:rPr>
        <w:t xml:space="preserve"> </w:t>
      </w:r>
      <w:r w:rsidRPr="00B074D4">
        <w:rPr>
          <w:rFonts w:asciiTheme="majorHAnsi" w:hAnsiTheme="majorHAnsi"/>
          <w:sz w:val="28"/>
          <w:szCs w:val="28"/>
        </w:rPr>
        <w:t xml:space="preserve">- </w:t>
      </w:r>
      <w:proofErr w:type="spellStart"/>
      <w:r w:rsidR="00B074D4" w:rsidRPr="00B074D4">
        <w:rPr>
          <w:rFonts w:asciiTheme="majorHAnsi" w:eastAsiaTheme="minorHAnsi" w:hAnsiTheme="majorHAnsi" w:cs="Calibri"/>
          <w:sz w:val="28"/>
          <w:szCs w:val="28"/>
        </w:rPr>
        <w:t>Savjet</w:t>
      </w:r>
      <w:proofErr w:type="spellEnd"/>
      <w:r w:rsidR="00B074D4"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r w:rsidR="00B074D4" w:rsidRPr="00B074D4">
        <w:rPr>
          <w:rFonts w:asciiTheme="majorHAnsi" w:hAnsiTheme="majorHAnsi"/>
          <w:sz w:val="28"/>
          <w:szCs w:val="28"/>
        </w:rPr>
        <w:t xml:space="preserve">za </w:t>
      </w:r>
      <w:proofErr w:type="spellStart"/>
      <w:r w:rsidR="00B074D4" w:rsidRPr="00B074D4">
        <w:rPr>
          <w:rFonts w:asciiTheme="majorHAnsi" w:hAnsiTheme="majorHAnsi"/>
          <w:sz w:val="28"/>
          <w:szCs w:val="28"/>
        </w:rPr>
        <w:t>razvo</w:t>
      </w:r>
      <w:r w:rsidR="00B074D4">
        <w:rPr>
          <w:rFonts w:asciiTheme="majorHAnsi" w:hAnsiTheme="majorHAnsi"/>
          <w:sz w:val="28"/>
          <w:szCs w:val="28"/>
        </w:rPr>
        <w:t>j</w:t>
      </w:r>
      <w:proofErr w:type="spellEnd"/>
      <w:r w:rsidR="00B074D4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B074D4">
        <w:rPr>
          <w:rFonts w:asciiTheme="majorHAnsi" w:hAnsiTheme="majorHAnsi"/>
          <w:sz w:val="28"/>
          <w:szCs w:val="28"/>
        </w:rPr>
        <w:t>zaštitu</w:t>
      </w:r>
      <w:proofErr w:type="spellEnd"/>
      <w:r w:rsidR="00B074D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74D4">
        <w:rPr>
          <w:rFonts w:asciiTheme="majorHAnsi" w:hAnsiTheme="majorHAnsi"/>
          <w:sz w:val="28"/>
          <w:szCs w:val="28"/>
        </w:rPr>
        <w:t>lokalne</w:t>
      </w:r>
      <w:proofErr w:type="spellEnd"/>
      <w:r w:rsidR="00B074D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074D4">
        <w:rPr>
          <w:rFonts w:asciiTheme="majorHAnsi" w:hAnsiTheme="majorHAnsi"/>
          <w:sz w:val="28"/>
          <w:szCs w:val="28"/>
        </w:rPr>
        <w:t>samouprave</w:t>
      </w:r>
      <w:proofErr w:type="spellEnd"/>
      <w:r w:rsidR="00B074D4" w:rsidRPr="00B074D4">
        <w:rPr>
          <w:rFonts w:asciiTheme="majorHAnsi" w:hAnsiTheme="majorHAnsi"/>
          <w:sz w:val="28"/>
          <w:szCs w:val="28"/>
        </w:rPr>
        <w:t xml:space="preserve"> Glavnog grada</w:t>
      </w:r>
      <w:r w:rsidR="00B074D4"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r w:rsidR="00B074D4">
        <w:rPr>
          <w:rFonts w:asciiTheme="majorHAnsi" w:eastAsiaTheme="minorHAnsi" w:hAnsiTheme="majorHAnsi" w:cs="Calibri"/>
          <w:sz w:val="28"/>
          <w:szCs w:val="28"/>
        </w:rPr>
        <w:t xml:space="preserve">(u </w:t>
      </w:r>
      <w:proofErr w:type="spellStart"/>
      <w:r w:rsidR="00B074D4">
        <w:rPr>
          <w:rFonts w:asciiTheme="majorHAnsi" w:eastAsiaTheme="minorHAnsi" w:hAnsiTheme="majorHAnsi" w:cs="Calibri"/>
          <w:sz w:val="28"/>
          <w:szCs w:val="28"/>
        </w:rPr>
        <w:t>daljem</w:t>
      </w:r>
      <w:proofErr w:type="spellEnd"/>
      <w:r w:rsid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B074D4">
        <w:rPr>
          <w:rFonts w:asciiTheme="majorHAnsi" w:eastAsiaTheme="minorHAnsi" w:hAnsiTheme="majorHAnsi" w:cs="Calibri"/>
          <w:sz w:val="28"/>
          <w:szCs w:val="28"/>
        </w:rPr>
        <w:t>tekstu</w:t>
      </w:r>
      <w:proofErr w:type="spellEnd"/>
      <w:r w:rsid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B074D4">
        <w:rPr>
          <w:rFonts w:asciiTheme="majorHAnsi" w:eastAsiaTheme="minorHAnsi" w:hAnsiTheme="majorHAnsi" w:cs="Calibri"/>
          <w:sz w:val="28"/>
          <w:szCs w:val="28"/>
        </w:rPr>
        <w:t>Savjet</w:t>
      </w:r>
      <w:proofErr w:type="spellEnd"/>
      <w:r w:rsidR="00B074D4">
        <w:rPr>
          <w:rFonts w:asciiTheme="majorHAnsi" w:eastAsiaTheme="minorHAnsi" w:hAnsiTheme="majorHAnsi" w:cs="Calibri"/>
          <w:sz w:val="28"/>
          <w:szCs w:val="28"/>
        </w:rPr>
        <w:t xml:space="preserve">) </w:t>
      </w:r>
      <w:proofErr w:type="spellStart"/>
      <w:r w:rsidR="00B074D4" w:rsidRPr="00B074D4">
        <w:rPr>
          <w:rFonts w:asciiTheme="majorHAnsi" w:eastAsiaTheme="minorHAnsi" w:hAnsiTheme="majorHAnsi" w:cs="Calibri"/>
          <w:sz w:val="28"/>
          <w:szCs w:val="28"/>
        </w:rPr>
        <w:t>preduzima</w:t>
      </w:r>
      <w:proofErr w:type="spellEnd"/>
      <w:r w:rsidR="00B074D4"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B074D4" w:rsidRPr="00B074D4">
        <w:rPr>
          <w:rFonts w:asciiTheme="majorHAnsi" w:eastAsiaTheme="minorHAnsi" w:hAnsiTheme="majorHAnsi" w:cs="Calibri"/>
          <w:sz w:val="28"/>
          <w:szCs w:val="28"/>
        </w:rPr>
        <w:t>mjere</w:t>
      </w:r>
      <w:proofErr w:type="spellEnd"/>
      <w:r w:rsidR="00B074D4" w:rsidRPr="00B074D4">
        <w:rPr>
          <w:rFonts w:asciiTheme="majorHAnsi" w:eastAsiaTheme="minorHAnsi" w:hAnsiTheme="majorHAnsi" w:cs="Calibri"/>
          <w:sz w:val="28"/>
          <w:szCs w:val="28"/>
        </w:rPr>
        <w:t xml:space="preserve"> za </w:t>
      </w:r>
      <w:proofErr w:type="spellStart"/>
      <w:r w:rsidR="00B074D4" w:rsidRPr="00B074D4">
        <w:rPr>
          <w:rFonts w:asciiTheme="majorHAnsi" w:eastAsiaTheme="minorHAnsi" w:hAnsiTheme="majorHAnsi" w:cs="Calibri"/>
          <w:sz w:val="28"/>
          <w:szCs w:val="28"/>
        </w:rPr>
        <w:t>unapređenje</w:t>
      </w:r>
      <w:proofErr w:type="spellEnd"/>
      <w:r w:rsidR="00B074D4"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B074D4" w:rsidRPr="00B074D4">
        <w:rPr>
          <w:rFonts w:asciiTheme="majorHAnsi" w:eastAsiaTheme="minorHAnsi" w:hAnsiTheme="majorHAnsi" w:cs="Calibri"/>
          <w:sz w:val="28"/>
          <w:szCs w:val="28"/>
        </w:rPr>
        <w:t>rada</w:t>
      </w:r>
      <w:proofErr w:type="spellEnd"/>
      <w:r w:rsidR="00B074D4"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B074D4" w:rsidRPr="00B074D4">
        <w:rPr>
          <w:rFonts w:asciiTheme="majorHAnsi" w:eastAsiaTheme="minorHAnsi" w:hAnsiTheme="majorHAnsi" w:cs="Calibri"/>
          <w:sz w:val="28"/>
          <w:szCs w:val="28"/>
        </w:rPr>
        <w:t>lokalne</w:t>
      </w:r>
      <w:proofErr w:type="spellEnd"/>
      <w:r w:rsidR="00B074D4"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B074D4" w:rsidRPr="00B074D4">
        <w:rPr>
          <w:rFonts w:asciiTheme="majorHAnsi" w:eastAsiaTheme="minorHAnsi" w:hAnsiTheme="majorHAnsi" w:cs="Calibri"/>
          <w:sz w:val="28"/>
          <w:szCs w:val="28"/>
        </w:rPr>
        <w:t>samouprave</w:t>
      </w:r>
      <w:proofErr w:type="spellEnd"/>
      <w:r w:rsidR="00B074D4" w:rsidRPr="00B074D4">
        <w:rPr>
          <w:rFonts w:asciiTheme="majorHAnsi" w:eastAsiaTheme="minorHAnsi" w:hAnsiTheme="majorHAnsi" w:cs="Calibri"/>
          <w:sz w:val="28"/>
          <w:szCs w:val="28"/>
        </w:rPr>
        <w:t>.</w:t>
      </w:r>
      <w:proofErr w:type="gramEnd"/>
    </w:p>
    <w:p w:rsidR="00B074D4" w:rsidRPr="00B074D4" w:rsidRDefault="00B074D4" w:rsidP="00C55864">
      <w:pPr>
        <w:autoSpaceDE w:val="0"/>
        <w:autoSpaceDN w:val="0"/>
        <w:adjustRightInd w:val="0"/>
        <w:spacing w:line="276" w:lineRule="auto"/>
        <w:ind w:left="-360" w:right="-540"/>
        <w:jc w:val="both"/>
        <w:rPr>
          <w:rFonts w:asciiTheme="majorHAnsi" w:eastAsiaTheme="minorHAnsi" w:hAnsiTheme="majorHAnsi" w:cs="Calibri"/>
          <w:sz w:val="28"/>
          <w:szCs w:val="28"/>
        </w:rPr>
      </w:pPr>
      <w:r>
        <w:rPr>
          <w:rFonts w:asciiTheme="majorHAnsi" w:eastAsiaTheme="minorHAnsi" w:hAnsiTheme="majorHAnsi" w:cs="Calibri"/>
          <w:sz w:val="28"/>
          <w:szCs w:val="28"/>
        </w:rPr>
        <w:t xml:space="preserve">            </w:t>
      </w:r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U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ostvarivanju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svojih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prava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dužnosti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Savjet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može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podnositi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inicijativu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za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donošenje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,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izmjene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dopune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zakona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drugih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propisa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kojima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se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uređuje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lokalna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samouprava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,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slobode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prava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građana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Glavnog grada,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položaj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,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prava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dužnosti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Glavnog grada,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kao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predlog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za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zaštitu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Ustavom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zakonom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utvrđenih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prava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dužnosti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Glavnog grada,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zaštitu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sloboda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prava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lokalnog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stanovništva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podizanje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nivoa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kvaliteta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javnih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B074D4">
        <w:rPr>
          <w:rFonts w:asciiTheme="majorHAnsi" w:eastAsiaTheme="minorHAnsi" w:hAnsiTheme="majorHAnsi" w:cs="Calibri"/>
          <w:sz w:val="28"/>
          <w:szCs w:val="28"/>
        </w:rPr>
        <w:t>usluga</w:t>
      </w:r>
      <w:proofErr w:type="spellEnd"/>
      <w:r w:rsidRPr="00B074D4">
        <w:rPr>
          <w:rFonts w:asciiTheme="majorHAnsi" w:eastAsiaTheme="minorHAnsi" w:hAnsiTheme="majorHAnsi" w:cs="Calibri"/>
          <w:sz w:val="28"/>
          <w:szCs w:val="28"/>
        </w:rPr>
        <w:t>.</w:t>
      </w:r>
    </w:p>
    <w:p w:rsidR="00B074D4" w:rsidRPr="00C55864" w:rsidRDefault="00B074D4" w:rsidP="00C55864">
      <w:pPr>
        <w:autoSpaceDE w:val="0"/>
        <w:autoSpaceDN w:val="0"/>
        <w:adjustRightInd w:val="0"/>
        <w:spacing w:line="276" w:lineRule="auto"/>
        <w:ind w:left="-360"/>
        <w:rPr>
          <w:rFonts w:asciiTheme="majorHAnsi" w:eastAsiaTheme="minorHAnsi" w:hAnsiTheme="majorHAnsi" w:cs="Calibri"/>
          <w:sz w:val="16"/>
          <w:szCs w:val="16"/>
        </w:rPr>
      </w:pPr>
    </w:p>
    <w:p w:rsidR="001F0ED2" w:rsidRPr="008A29E3" w:rsidRDefault="00B074D4" w:rsidP="00C55864">
      <w:pPr>
        <w:autoSpaceDE w:val="0"/>
        <w:autoSpaceDN w:val="0"/>
        <w:adjustRightInd w:val="0"/>
        <w:spacing w:line="276" w:lineRule="auto"/>
        <w:ind w:left="-360" w:right="-540"/>
        <w:jc w:val="both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          </w:t>
      </w:r>
      <w:r w:rsidRPr="00B074D4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Pr="00B074D4">
        <w:rPr>
          <w:rFonts w:asciiTheme="majorHAnsi" w:hAnsiTheme="majorHAnsi"/>
          <w:b/>
          <w:sz w:val="28"/>
          <w:szCs w:val="28"/>
        </w:rPr>
        <w:t>II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- </w:t>
      </w:r>
      <w:proofErr w:type="spellStart"/>
      <w:r w:rsidR="00F04F03">
        <w:rPr>
          <w:rFonts w:asciiTheme="majorHAnsi" w:hAnsiTheme="majorHAnsi"/>
          <w:sz w:val="28"/>
          <w:szCs w:val="28"/>
        </w:rPr>
        <w:t>Savjet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ima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predsjednika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šest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članova</w:t>
      </w:r>
      <w:proofErr w:type="spellEnd"/>
      <w:r w:rsidR="009C7DFE" w:rsidRPr="008A29E3">
        <w:rPr>
          <w:rFonts w:asciiTheme="majorHAnsi" w:hAnsiTheme="majorHAnsi"/>
          <w:sz w:val="28"/>
          <w:szCs w:val="28"/>
        </w:rPr>
        <w:t>.</w:t>
      </w:r>
      <w:proofErr w:type="gramEnd"/>
      <w:r w:rsidR="009C7DFE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="009C7DFE" w:rsidRPr="008A29E3">
        <w:rPr>
          <w:rFonts w:asciiTheme="majorHAnsi" w:hAnsiTheme="majorHAnsi"/>
          <w:sz w:val="28"/>
          <w:szCs w:val="28"/>
        </w:rPr>
        <w:t>Savjet</w:t>
      </w:r>
      <w:proofErr w:type="spellEnd"/>
      <w:r w:rsidR="009C7DFE" w:rsidRPr="008A29E3">
        <w:rPr>
          <w:rFonts w:asciiTheme="majorHAnsi" w:hAnsiTheme="majorHAnsi"/>
          <w:sz w:val="28"/>
          <w:szCs w:val="28"/>
        </w:rPr>
        <w:t xml:space="preserve"> se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bira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iz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redova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istaknutih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</w:t>
      </w:r>
      <w:r w:rsidR="003E7E98" w:rsidRPr="008A29E3">
        <w:rPr>
          <w:rFonts w:asciiTheme="majorHAnsi" w:hAnsiTheme="majorHAnsi"/>
          <w:sz w:val="28"/>
          <w:szCs w:val="28"/>
        </w:rPr>
        <w:t xml:space="preserve">i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uglednih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građana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Glavnog grada</w:t>
      </w:r>
      <w:r w:rsidR="00AE0377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AE0377">
        <w:rPr>
          <w:rFonts w:asciiTheme="majorHAnsi" w:hAnsiTheme="majorHAnsi"/>
          <w:sz w:val="28"/>
          <w:szCs w:val="28"/>
        </w:rPr>
        <w:t>stručnjaka</w:t>
      </w:r>
      <w:proofErr w:type="spellEnd"/>
      <w:r w:rsidR="00AE037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E0377">
        <w:rPr>
          <w:rFonts w:asciiTheme="majorHAnsi" w:hAnsiTheme="majorHAnsi"/>
          <w:sz w:val="28"/>
          <w:szCs w:val="28"/>
        </w:rPr>
        <w:t>iz</w:t>
      </w:r>
      <w:proofErr w:type="spellEnd"/>
      <w:r w:rsidR="00AE037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E0377">
        <w:rPr>
          <w:rFonts w:asciiTheme="majorHAnsi" w:hAnsiTheme="majorHAnsi"/>
          <w:sz w:val="28"/>
          <w:szCs w:val="28"/>
        </w:rPr>
        <w:t>oblasti</w:t>
      </w:r>
      <w:proofErr w:type="spellEnd"/>
      <w:r w:rsidR="00AE037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E0377">
        <w:rPr>
          <w:rFonts w:asciiTheme="majorHAnsi" w:hAnsiTheme="majorHAnsi"/>
          <w:sz w:val="28"/>
          <w:szCs w:val="28"/>
        </w:rPr>
        <w:t>lokalne</w:t>
      </w:r>
      <w:proofErr w:type="spellEnd"/>
      <w:r w:rsidR="00AE037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E0377">
        <w:rPr>
          <w:rFonts w:asciiTheme="majorHAnsi" w:hAnsiTheme="majorHAnsi"/>
          <w:sz w:val="28"/>
          <w:szCs w:val="28"/>
        </w:rPr>
        <w:t>samouprave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planiranja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prostora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izgradnje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objekata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strateškog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E0377">
        <w:rPr>
          <w:rFonts w:asciiTheme="majorHAnsi" w:hAnsiTheme="majorHAnsi"/>
          <w:sz w:val="28"/>
          <w:szCs w:val="28"/>
        </w:rPr>
        <w:t>planiranja</w:t>
      </w:r>
      <w:proofErr w:type="spellEnd"/>
      <w:r w:rsidR="00AE0377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AE0377">
        <w:rPr>
          <w:rFonts w:asciiTheme="majorHAnsi" w:hAnsiTheme="majorHAnsi"/>
          <w:sz w:val="28"/>
          <w:szCs w:val="28"/>
        </w:rPr>
        <w:t>privrede</w:t>
      </w:r>
      <w:proofErr w:type="spellEnd"/>
      <w:r w:rsidR="00AE0377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AE0377">
        <w:rPr>
          <w:rFonts w:asciiTheme="majorHAnsi" w:hAnsiTheme="majorHAnsi"/>
          <w:sz w:val="28"/>
          <w:szCs w:val="28"/>
        </w:rPr>
        <w:t>društvenih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F0ED2" w:rsidRPr="008A29E3">
        <w:rPr>
          <w:rFonts w:asciiTheme="majorHAnsi" w:hAnsiTheme="majorHAnsi"/>
          <w:sz w:val="28"/>
          <w:szCs w:val="28"/>
        </w:rPr>
        <w:t>djelatnosti</w:t>
      </w:r>
      <w:proofErr w:type="spellEnd"/>
      <w:r w:rsidR="001F0ED2" w:rsidRPr="008A29E3">
        <w:rPr>
          <w:rFonts w:asciiTheme="majorHAnsi" w:hAnsiTheme="majorHAnsi"/>
          <w:sz w:val="28"/>
          <w:szCs w:val="28"/>
        </w:rPr>
        <w:t>.</w:t>
      </w:r>
      <w:proofErr w:type="gramEnd"/>
      <w:r w:rsidR="00B91472" w:rsidRPr="008A29E3">
        <w:rPr>
          <w:rFonts w:asciiTheme="majorHAnsi" w:eastAsiaTheme="minorHAnsi" w:hAnsiTheme="majorHAnsi"/>
          <w:sz w:val="28"/>
          <w:szCs w:val="28"/>
        </w:rPr>
        <w:t xml:space="preserve">      </w:t>
      </w:r>
      <w:r>
        <w:rPr>
          <w:rFonts w:asciiTheme="majorHAnsi" w:eastAsiaTheme="minorHAnsi" w:hAnsiTheme="majorHAnsi"/>
          <w:sz w:val="28"/>
          <w:szCs w:val="28"/>
        </w:rPr>
        <w:t xml:space="preserve"> </w:t>
      </w:r>
    </w:p>
    <w:p w:rsidR="00753F1C" w:rsidRDefault="00B91472" w:rsidP="00C55864">
      <w:pPr>
        <w:autoSpaceDE w:val="0"/>
        <w:autoSpaceDN w:val="0"/>
        <w:adjustRightInd w:val="0"/>
        <w:spacing w:line="276" w:lineRule="auto"/>
        <w:ind w:left="-360" w:right="-540"/>
        <w:jc w:val="both"/>
        <w:rPr>
          <w:rFonts w:asciiTheme="majorHAnsi" w:eastAsiaTheme="min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sz w:val="28"/>
          <w:szCs w:val="28"/>
        </w:rPr>
        <w:t xml:space="preserve">        </w:t>
      </w:r>
      <w:r w:rsidR="008A29E3">
        <w:rPr>
          <w:rFonts w:asciiTheme="majorHAnsi" w:eastAsiaTheme="minorHAnsi" w:hAnsiTheme="majorHAnsi"/>
          <w:sz w:val="28"/>
          <w:szCs w:val="28"/>
        </w:rPr>
        <w:t xml:space="preserve"> </w:t>
      </w:r>
      <w:r w:rsidR="00DB6706">
        <w:rPr>
          <w:rFonts w:asciiTheme="majorHAnsi" w:eastAsiaTheme="minorHAnsi" w:hAnsiTheme="majorHAnsi"/>
          <w:sz w:val="28"/>
          <w:szCs w:val="28"/>
        </w:rPr>
        <w:t xml:space="preserve">   </w:t>
      </w:r>
      <w:r w:rsidR="00F04F03">
        <w:rPr>
          <w:rFonts w:asciiTheme="majorHAnsi" w:eastAsiaTheme="minorHAnsi" w:hAnsiTheme="majorHAnsi"/>
          <w:sz w:val="28"/>
          <w:szCs w:val="28"/>
        </w:rPr>
        <w:t xml:space="preserve">   U </w:t>
      </w:r>
      <w:proofErr w:type="spellStart"/>
      <w:r w:rsidR="00F04F03">
        <w:rPr>
          <w:rFonts w:asciiTheme="majorHAnsi" w:eastAsiaTheme="minorHAnsi" w:hAnsiTheme="majorHAnsi"/>
          <w:sz w:val="28"/>
          <w:szCs w:val="28"/>
        </w:rPr>
        <w:t>sastav</w:t>
      </w:r>
      <w:proofErr w:type="spellEnd"/>
      <w:r w:rsidR="00F04F0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F04F03">
        <w:rPr>
          <w:rFonts w:asciiTheme="majorHAnsi" w:eastAsiaTheme="minorHAnsi" w:hAnsiTheme="majorHAnsi"/>
          <w:sz w:val="28"/>
          <w:szCs w:val="28"/>
        </w:rPr>
        <w:t>Savjeta</w:t>
      </w:r>
      <w:proofErr w:type="spellEnd"/>
      <w:r w:rsidR="00F04F0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F04F03">
        <w:rPr>
          <w:rFonts w:asciiTheme="majorHAnsi" w:eastAsiaTheme="minorHAnsi" w:hAnsiTheme="majorHAnsi"/>
          <w:sz w:val="28"/>
          <w:szCs w:val="28"/>
        </w:rPr>
        <w:t>ulazi</w:t>
      </w:r>
      <w:proofErr w:type="spellEnd"/>
      <w:r w:rsidR="00F04F03">
        <w:rPr>
          <w:rFonts w:asciiTheme="majorHAnsi" w:eastAsiaTheme="minorHAnsi" w:hAnsiTheme="majorHAnsi"/>
          <w:sz w:val="28"/>
          <w:szCs w:val="28"/>
        </w:rPr>
        <w:t xml:space="preserve"> i </w:t>
      </w:r>
      <w:proofErr w:type="spellStart"/>
      <w:r w:rsidR="00F04F03">
        <w:rPr>
          <w:rFonts w:asciiTheme="majorHAnsi" w:eastAsiaTheme="minorHAnsi" w:hAnsiTheme="majorHAnsi"/>
          <w:sz w:val="28"/>
          <w:szCs w:val="28"/>
        </w:rPr>
        <w:t>jedan</w:t>
      </w:r>
      <w:proofErr w:type="spellEnd"/>
      <w:r w:rsidR="00F04F0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F04F03">
        <w:rPr>
          <w:rFonts w:asciiTheme="majorHAnsi" w:eastAsiaTheme="minorHAnsi" w:hAnsiTheme="majorHAnsi"/>
          <w:sz w:val="28"/>
          <w:szCs w:val="28"/>
        </w:rPr>
        <w:t>predstavnik</w:t>
      </w:r>
      <w:proofErr w:type="spellEnd"/>
      <w:r w:rsidR="00F04F0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F04F03" w:rsidRPr="008A29E3">
        <w:rPr>
          <w:rFonts w:asciiTheme="majorHAnsi" w:eastAsiaTheme="minorHAnsi" w:hAnsiTheme="majorHAnsi"/>
          <w:sz w:val="28"/>
          <w:szCs w:val="28"/>
        </w:rPr>
        <w:t>nevladine</w:t>
      </w:r>
      <w:proofErr w:type="spellEnd"/>
      <w:r w:rsidR="00F04F03" w:rsidRPr="008A29E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F04F03" w:rsidRPr="008A29E3">
        <w:rPr>
          <w:rFonts w:asciiTheme="majorHAnsi" w:eastAsiaTheme="minorHAnsi" w:hAnsiTheme="majorHAnsi"/>
          <w:sz w:val="28"/>
          <w:szCs w:val="28"/>
        </w:rPr>
        <w:t>organizacije</w:t>
      </w:r>
      <w:proofErr w:type="spellEnd"/>
      <w:r w:rsidR="00F04F0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F04F03">
        <w:rPr>
          <w:rFonts w:asciiTheme="majorHAnsi" w:eastAsiaTheme="minorHAnsi" w:hAnsiTheme="majorHAnsi"/>
          <w:sz w:val="28"/>
          <w:szCs w:val="28"/>
        </w:rPr>
        <w:t>koja</w:t>
      </w:r>
      <w:proofErr w:type="spellEnd"/>
      <w:r w:rsidR="00F04F03">
        <w:rPr>
          <w:rFonts w:asciiTheme="majorHAnsi" w:eastAsiaTheme="minorHAnsi" w:hAnsiTheme="majorHAnsi"/>
          <w:sz w:val="28"/>
          <w:szCs w:val="28"/>
        </w:rPr>
        <w:t xml:space="preserve"> se </w:t>
      </w:r>
      <w:proofErr w:type="spellStart"/>
      <w:r w:rsidR="00F04F03">
        <w:rPr>
          <w:rFonts w:asciiTheme="majorHAnsi" w:eastAsiaTheme="minorHAnsi" w:hAnsiTheme="majorHAnsi"/>
          <w:sz w:val="28"/>
          <w:szCs w:val="28"/>
        </w:rPr>
        <w:t>bavi</w:t>
      </w:r>
      <w:proofErr w:type="spellEnd"/>
      <w:r w:rsidR="00F04F0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F04F03">
        <w:rPr>
          <w:rFonts w:asciiTheme="majorHAnsi" w:eastAsiaTheme="minorHAnsi" w:hAnsiTheme="majorHAnsi"/>
          <w:sz w:val="28"/>
          <w:szCs w:val="28"/>
        </w:rPr>
        <w:t>pitanjima</w:t>
      </w:r>
      <w:proofErr w:type="spellEnd"/>
      <w:r w:rsidR="00F04F0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proofErr w:type="gramStart"/>
      <w:r w:rsidR="00F04F03">
        <w:rPr>
          <w:rFonts w:asciiTheme="majorHAnsi" w:eastAsiaTheme="minorHAnsi" w:hAnsiTheme="majorHAnsi"/>
          <w:sz w:val="28"/>
          <w:szCs w:val="28"/>
        </w:rPr>
        <w:t>od</w:t>
      </w:r>
      <w:proofErr w:type="spellEnd"/>
      <w:proofErr w:type="gramEnd"/>
      <w:r w:rsidR="00F04F03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F04F03">
        <w:rPr>
          <w:rFonts w:asciiTheme="majorHAnsi" w:eastAsiaTheme="minorHAnsi" w:hAnsiTheme="majorHAnsi"/>
          <w:sz w:val="28"/>
          <w:szCs w:val="28"/>
        </w:rPr>
        <w:t>interesa</w:t>
      </w:r>
      <w:proofErr w:type="spellEnd"/>
      <w:r w:rsidR="00F04F03">
        <w:rPr>
          <w:rFonts w:asciiTheme="majorHAnsi" w:eastAsiaTheme="minorHAnsi" w:hAnsiTheme="majorHAnsi"/>
          <w:sz w:val="28"/>
          <w:szCs w:val="28"/>
        </w:rPr>
        <w:t xml:space="preserve"> za </w:t>
      </w:r>
      <w:proofErr w:type="spellStart"/>
      <w:r w:rsidR="00F04F03">
        <w:rPr>
          <w:rFonts w:asciiTheme="majorHAnsi" w:eastAsiaTheme="minorHAnsi" w:hAnsiTheme="majorHAnsi"/>
          <w:sz w:val="28"/>
          <w:szCs w:val="28"/>
        </w:rPr>
        <w:t>Savjet</w:t>
      </w:r>
      <w:proofErr w:type="spellEnd"/>
      <w:r w:rsidR="00F04F03">
        <w:rPr>
          <w:rFonts w:asciiTheme="majorHAnsi" w:eastAsiaTheme="minorHAnsi" w:hAnsiTheme="majorHAnsi"/>
          <w:sz w:val="28"/>
          <w:szCs w:val="28"/>
        </w:rPr>
        <w:t>.</w:t>
      </w:r>
      <w:r w:rsidR="000E3447" w:rsidRPr="008A29E3">
        <w:rPr>
          <w:rFonts w:asciiTheme="majorHAnsi" w:eastAsiaTheme="minorHAnsi" w:hAnsiTheme="majorHAnsi"/>
          <w:sz w:val="28"/>
          <w:szCs w:val="28"/>
        </w:rPr>
        <w:t xml:space="preserve"> </w:t>
      </w:r>
    </w:p>
    <w:p w:rsidR="009E2238" w:rsidRPr="009E2238" w:rsidRDefault="00F04F03" w:rsidP="00C55864">
      <w:pPr>
        <w:autoSpaceDE w:val="0"/>
        <w:autoSpaceDN w:val="0"/>
        <w:adjustRightInd w:val="0"/>
        <w:spacing w:line="276" w:lineRule="auto"/>
        <w:rPr>
          <w:rFonts w:asciiTheme="majorHAnsi" w:eastAsiaTheme="minorHAnsi" w:hAnsiTheme="majorHAnsi" w:cs="Calibri"/>
          <w:sz w:val="28"/>
          <w:szCs w:val="28"/>
        </w:rPr>
      </w:pPr>
      <w:r w:rsidRPr="009E2238">
        <w:rPr>
          <w:rFonts w:asciiTheme="majorHAnsi" w:eastAsiaTheme="minorHAnsi" w:hAnsiTheme="majorHAnsi"/>
          <w:sz w:val="28"/>
          <w:szCs w:val="28"/>
        </w:rPr>
        <w:t xml:space="preserve"> </w:t>
      </w:r>
      <w:r w:rsidR="009E2238">
        <w:rPr>
          <w:rFonts w:asciiTheme="majorHAnsi" w:eastAsiaTheme="minorHAnsi" w:hAnsiTheme="majorHAnsi"/>
          <w:sz w:val="28"/>
          <w:szCs w:val="28"/>
        </w:rPr>
        <w:t xml:space="preserve">        </w:t>
      </w:r>
      <w:r w:rsidR="009E2238" w:rsidRPr="009E2238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9E2238" w:rsidRPr="009E2238">
        <w:rPr>
          <w:rFonts w:asciiTheme="majorHAnsi" w:eastAsiaTheme="minorHAnsi" w:hAnsiTheme="majorHAnsi" w:cs="Calibri"/>
          <w:sz w:val="28"/>
          <w:szCs w:val="28"/>
        </w:rPr>
        <w:t>Nevladina</w:t>
      </w:r>
      <w:proofErr w:type="spellEnd"/>
      <w:r w:rsidR="009E2238"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9E2238" w:rsidRPr="009E2238">
        <w:rPr>
          <w:rFonts w:asciiTheme="majorHAnsi" w:eastAsiaTheme="minorHAnsi" w:hAnsiTheme="majorHAnsi" w:cs="Calibri"/>
          <w:sz w:val="28"/>
          <w:szCs w:val="28"/>
        </w:rPr>
        <w:t>organizacija</w:t>
      </w:r>
      <w:proofErr w:type="spellEnd"/>
      <w:r w:rsidR="009E2238"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9E2238" w:rsidRPr="009E2238">
        <w:rPr>
          <w:rFonts w:asciiTheme="majorHAnsi" w:eastAsiaTheme="minorHAnsi" w:hAnsiTheme="majorHAnsi" w:cs="Calibri"/>
          <w:sz w:val="28"/>
          <w:szCs w:val="28"/>
        </w:rPr>
        <w:t>može</w:t>
      </w:r>
      <w:proofErr w:type="spellEnd"/>
      <w:r w:rsidR="009E2238"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9E2238" w:rsidRPr="009E2238">
        <w:rPr>
          <w:rFonts w:asciiTheme="majorHAnsi" w:eastAsiaTheme="minorHAnsi" w:hAnsiTheme="majorHAnsi" w:cs="Calibri"/>
          <w:sz w:val="28"/>
          <w:szCs w:val="28"/>
        </w:rPr>
        <w:t>predložiti</w:t>
      </w:r>
      <w:proofErr w:type="spellEnd"/>
      <w:r w:rsidR="009E2238"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9E2238">
        <w:rPr>
          <w:rFonts w:asciiTheme="majorHAnsi" w:eastAsiaTheme="minorHAnsi" w:hAnsiTheme="majorHAnsi" w:cs="Calibri"/>
          <w:sz w:val="28"/>
          <w:szCs w:val="28"/>
        </w:rPr>
        <w:t>kandidata</w:t>
      </w:r>
      <w:proofErr w:type="spellEnd"/>
      <w:r w:rsidR="009E2238">
        <w:rPr>
          <w:rFonts w:asciiTheme="majorHAnsi" w:eastAsiaTheme="minorHAnsi" w:hAnsiTheme="majorHAnsi" w:cs="Calibri"/>
          <w:sz w:val="28"/>
          <w:szCs w:val="28"/>
        </w:rPr>
        <w:t xml:space="preserve"> za </w:t>
      </w:r>
      <w:proofErr w:type="spellStart"/>
      <w:r w:rsidR="009E2238">
        <w:rPr>
          <w:rFonts w:asciiTheme="majorHAnsi" w:eastAsiaTheme="minorHAnsi" w:hAnsiTheme="majorHAnsi" w:cs="Calibri"/>
          <w:sz w:val="28"/>
          <w:szCs w:val="28"/>
        </w:rPr>
        <w:t>člana</w:t>
      </w:r>
      <w:proofErr w:type="spellEnd"/>
      <w:r w:rsid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9E2238">
        <w:rPr>
          <w:rFonts w:asciiTheme="majorHAnsi" w:eastAsiaTheme="minorHAnsi" w:hAnsiTheme="majorHAnsi" w:cs="Calibri"/>
          <w:sz w:val="28"/>
          <w:szCs w:val="28"/>
        </w:rPr>
        <w:t>Savjeta</w:t>
      </w:r>
      <w:proofErr w:type="spellEnd"/>
      <w:r w:rsidR="009E2238"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9E2238" w:rsidRPr="009E2238">
        <w:rPr>
          <w:rFonts w:asciiTheme="majorHAnsi" w:eastAsiaTheme="minorHAnsi" w:hAnsiTheme="majorHAnsi" w:cs="Calibri"/>
          <w:sz w:val="28"/>
          <w:szCs w:val="28"/>
        </w:rPr>
        <w:t>ako</w:t>
      </w:r>
      <w:proofErr w:type="spellEnd"/>
      <w:r w:rsidR="009E2238" w:rsidRPr="009E2238">
        <w:rPr>
          <w:rFonts w:asciiTheme="majorHAnsi" w:eastAsiaTheme="minorHAnsi" w:hAnsiTheme="majorHAnsi" w:cs="Calibri"/>
          <w:sz w:val="28"/>
          <w:szCs w:val="28"/>
        </w:rPr>
        <w:t>:</w:t>
      </w:r>
    </w:p>
    <w:p w:rsidR="009E2238" w:rsidRPr="009E2238" w:rsidRDefault="009E2238" w:rsidP="00C55864">
      <w:pPr>
        <w:autoSpaceDE w:val="0"/>
        <w:autoSpaceDN w:val="0"/>
        <w:adjustRightInd w:val="0"/>
        <w:spacing w:line="276" w:lineRule="auto"/>
        <w:ind w:left="-360" w:right="-540"/>
        <w:rPr>
          <w:rFonts w:asciiTheme="majorHAnsi" w:eastAsiaTheme="minorHAnsi" w:hAnsiTheme="majorHAnsi" w:cs="Calibri"/>
          <w:sz w:val="28"/>
          <w:szCs w:val="28"/>
        </w:rPr>
      </w:pPr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 </w:t>
      </w:r>
      <w:r>
        <w:rPr>
          <w:rFonts w:asciiTheme="majorHAnsi" w:eastAsiaTheme="minorHAnsi" w:hAnsiTheme="majorHAnsi" w:cs="Calibri"/>
          <w:sz w:val="28"/>
          <w:szCs w:val="28"/>
        </w:rPr>
        <w:t xml:space="preserve">             </w:t>
      </w:r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- </w:t>
      </w:r>
      <w:proofErr w:type="spellStart"/>
      <w:proofErr w:type="gramStart"/>
      <w:r w:rsidRPr="009E2238">
        <w:rPr>
          <w:rFonts w:asciiTheme="majorHAnsi" w:eastAsiaTheme="minorHAnsi" w:hAnsiTheme="majorHAnsi" w:cs="Calibri"/>
          <w:sz w:val="28"/>
          <w:szCs w:val="28"/>
        </w:rPr>
        <w:t>ima</w:t>
      </w:r>
      <w:proofErr w:type="spellEnd"/>
      <w:proofErr w:type="gram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sjedište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u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Glavnom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gradu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obavlja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djelatnost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na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teritoriji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Glavnog grada,</w:t>
      </w:r>
    </w:p>
    <w:p w:rsidR="009E2238" w:rsidRPr="009E2238" w:rsidRDefault="009E2238" w:rsidP="00C55864">
      <w:pPr>
        <w:autoSpaceDE w:val="0"/>
        <w:autoSpaceDN w:val="0"/>
        <w:adjustRightInd w:val="0"/>
        <w:spacing w:line="276" w:lineRule="auto"/>
        <w:ind w:left="-360" w:right="-540"/>
        <w:rPr>
          <w:rFonts w:asciiTheme="majorHAnsi" w:eastAsiaTheme="minorHAnsi" w:hAnsiTheme="majorHAnsi" w:cs="Calibri"/>
          <w:sz w:val="28"/>
          <w:szCs w:val="28"/>
        </w:rPr>
      </w:pPr>
      <w:r w:rsidRPr="009E2238">
        <w:rPr>
          <w:rFonts w:asciiTheme="majorHAnsi" w:eastAsiaTheme="minorHAnsi" w:hAnsiTheme="majorHAnsi" w:cs="Calibri"/>
          <w:sz w:val="28"/>
          <w:szCs w:val="28"/>
        </w:rPr>
        <w:lastRenderedPageBreak/>
        <w:t xml:space="preserve">  </w:t>
      </w:r>
      <w:r>
        <w:rPr>
          <w:rFonts w:asciiTheme="majorHAnsi" w:eastAsiaTheme="minorHAnsi" w:hAnsiTheme="majorHAnsi" w:cs="Calibri"/>
          <w:sz w:val="28"/>
          <w:szCs w:val="28"/>
        </w:rPr>
        <w:t xml:space="preserve">               </w:t>
      </w:r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- </w:t>
      </w:r>
      <w:proofErr w:type="gramStart"/>
      <w:r w:rsidRPr="009E2238">
        <w:rPr>
          <w:rFonts w:asciiTheme="majorHAnsi" w:eastAsiaTheme="minorHAnsi" w:hAnsiTheme="majorHAnsi" w:cs="Calibri"/>
          <w:sz w:val="28"/>
          <w:szCs w:val="28"/>
        </w:rPr>
        <w:t>u</w:t>
      </w:r>
      <w:proofErr w:type="gram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statutu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ima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utvrđene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ciljeve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djelatnosti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u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oblas</w:t>
      </w:r>
      <w:r>
        <w:rPr>
          <w:rFonts w:asciiTheme="majorHAnsi" w:eastAsiaTheme="minorHAnsi" w:hAnsiTheme="majorHAnsi" w:cs="Calibri"/>
          <w:sz w:val="28"/>
          <w:szCs w:val="28"/>
        </w:rPr>
        <w:t>tima</w:t>
      </w:r>
      <w:proofErr w:type="spellEnd"/>
      <w:r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eastAsiaTheme="minorHAnsi" w:hAnsiTheme="majorHAnsi" w:cs="Calibri"/>
          <w:sz w:val="28"/>
          <w:szCs w:val="28"/>
        </w:rPr>
        <w:t>koje</w:t>
      </w:r>
      <w:proofErr w:type="spellEnd"/>
      <w:r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eastAsiaTheme="minorHAnsi" w:hAnsiTheme="majorHAnsi" w:cs="Calibri"/>
          <w:sz w:val="28"/>
          <w:szCs w:val="28"/>
        </w:rPr>
        <w:t>su</w:t>
      </w:r>
      <w:proofErr w:type="spellEnd"/>
      <w:r>
        <w:rPr>
          <w:rFonts w:asciiTheme="majorHAnsi" w:eastAsiaTheme="minorHAnsi" w:hAnsiTheme="majorHAnsi" w:cs="Calibri"/>
          <w:sz w:val="28"/>
          <w:szCs w:val="28"/>
        </w:rPr>
        <w:t xml:space="preserve"> u </w:t>
      </w:r>
      <w:proofErr w:type="spellStart"/>
      <w:r>
        <w:rPr>
          <w:rFonts w:asciiTheme="majorHAnsi" w:eastAsiaTheme="minorHAnsi" w:hAnsiTheme="majorHAnsi" w:cs="Calibri"/>
          <w:sz w:val="28"/>
          <w:szCs w:val="28"/>
        </w:rPr>
        <w:t>vezi</w:t>
      </w:r>
      <w:proofErr w:type="spellEnd"/>
      <w:r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eastAsiaTheme="minorHAnsi" w:hAnsiTheme="majorHAnsi" w:cs="Calibri"/>
          <w:sz w:val="28"/>
          <w:szCs w:val="28"/>
        </w:rPr>
        <w:t>sa</w:t>
      </w:r>
      <w:proofErr w:type="spellEnd"/>
      <w:r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eastAsiaTheme="minorHAnsi" w:hAnsiTheme="majorHAnsi" w:cs="Calibri"/>
          <w:sz w:val="28"/>
          <w:szCs w:val="28"/>
        </w:rPr>
        <w:t>dužnostima</w:t>
      </w:r>
      <w:proofErr w:type="spellEnd"/>
      <w:r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eastAsiaTheme="minorHAnsi" w:hAnsiTheme="majorHAnsi" w:cs="Calibri"/>
          <w:sz w:val="28"/>
          <w:szCs w:val="28"/>
        </w:rPr>
        <w:t>Savjeta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>,</w:t>
      </w:r>
    </w:p>
    <w:p w:rsidR="009E2238" w:rsidRPr="009E2238" w:rsidRDefault="009E2238" w:rsidP="00C55864">
      <w:pPr>
        <w:autoSpaceDE w:val="0"/>
        <w:autoSpaceDN w:val="0"/>
        <w:adjustRightInd w:val="0"/>
        <w:spacing w:line="276" w:lineRule="auto"/>
        <w:ind w:left="-360" w:right="-540"/>
        <w:rPr>
          <w:rFonts w:asciiTheme="majorHAnsi" w:eastAsiaTheme="minorHAnsi" w:hAnsiTheme="majorHAnsi" w:cs="Calibri"/>
          <w:sz w:val="28"/>
          <w:szCs w:val="28"/>
        </w:rPr>
      </w:pPr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 </w:t>
      </w:r>
      <w:r>
        <w:rPr>
          <w:rFonts w:asciiTheme="majorHAnsi" w:eastAsiaTheme="minorHAnsi" w:hAnsiTheme="majorHAnsi" w:cs="Calibri"/>
          <w:sz w:val="28"/>
          <w:szCs w:val="28"/>
        </w:rPr>
        <w:t xml:space="preserve">               </w:t>
      </w:r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- </w:t>
      </w:r>
      <w:proofErr w:type="gramStart"/>
      <w:r w:rsidRPr="009E2238">
        <w:rPr>
          <w:rFonts w:asciiTheme="majorHAnsi" w:eastAsiaTheme="minorHAnsi" w:hAnsiTheme="majorHAnsi" w:cs="Calibri"/>
          <w:sz w:val="28"/>
          <w:szCs w:val="28"/>
        </w:rPr>
        <w:t>je</w:t>
      </w:r>
      <w:proofErr w:type="gram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u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poslednje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tri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godine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realizovala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najmanje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jedan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projekat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ili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aktivnos</w:t>
      </w:r>
      <w:r w:rsidR="00EE7845">
        <w:rPr>
          <w:rFonts w:asciiTheme="majorHAnsi" w:eastAsiaTheme="minorHAnsi" w:hAnsiTheme="majorHAnsi" w:cs="Calibri"/>
          <w:sz w:val="28"/>
          <w:szCs w:val="28"/>
        </w:rPr>
        <w:t>t</w:t>
      </w:r>
      <w:proofErr w:type="spellEnd"/>
      <w:r w:rsidR="00EE7845">
        <w:rPr>
          <w:rFonts w:asciiTheme="majorHAnsi" w:eastAsiaTheme="minorHAnsi" w:hAnsiTheme="majorHAnsi" w:cs="Calibri"/>
          <w:sz w:val="28"/>
          <w:szCs w:val="28"/>
        </w:rPr>
        <w:t xml:space="preserve"> u </w:t>
      </w:r>
      <w:proofErr w:type="spellStart"/>
      <w:r w:rsidR="00EE7845">
        <w:rPr>
          <w:rFonts w:asciiTheme="majorHAnsi" w:eastAsiaTheme="minorHAnsi" w:hAnsiTheme="majorHAnsi" w:cs="Calibri"/>
          <w:sz w:val="28"/>
          <w:szCs w:val="28"/>
        </w:rPr>
        <w:t>vezi</w:t>
      </w:r>
      <w:proofErr w:type="spellEnd"/>
      <w:r w:rsidR="00EE7845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EE7845">
        <w:rPr>
          <w:rFonts w:asciiTheme="majorHAnsi" w:eastAsiaTheme="minorHAnsi" w:hAnsiTheme="majorHAnsi" w:cs="Calibri"/>
          <w:sz w:val="28"/>
          <w:szCs w:val="28"/>
        </w:rPr>
        <w:t>sa</w:t>
      </w:r>
      <w:proofErr w:type="spellEnd"/>
      <w:r w:rsidR="00EE7845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EE7845">
        <w:rPr>
          <w:rFonts w:asciiTheme="majorHAnsi" w:eastAsiaTheme="minorHAnsi" w:hAnsiTheme="majorHAnsi" w:cs="Calibri"/>
          <w:sz w:val="28"/>
          <w:szCs w:val="28"/>
        </w:rPr>
        <w:t>djelokrugom</w:t>
      </w:r>
      <w:proofErr w:type="spellEnd"/>
      <w:r w:rsidR="00EE7845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EE7845">
        <w:rPr>
          <w:rFonts w:asciiTheme="majorHAnsi" w:eastAsiaTheme="minorHAnsi" w:hAnsiTheme="majorHAnsi" w:cs="Calibri"/>
          <w:sz w:val="28"/>
          <w:szCs w:val="28"/>
        </w:rPr>
        <w:t>radnog</w:t>
      </w:r>
      <w:proofErr w:type="spellEnd"/>
      <w:r w:rsidR="00EE7845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EE7845">
        <w:rPr>
          <w:rFonts w:asciiTheme="majorHAnsi" w:eastAsiaTheme="minorHAnsi" w:hAnsiTheme="majorHAnsi" w:cs="Calibri"/>
          <w:sz w:val="28"/>
          <w:szCs w:val="28"/>
        </w:rPr>
        <w:t>tijela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>,</w:t>
      </w:r>
    </w:p>
    <w:p w:rsidR="009E2238" w:rsidRPr="009E2238" w:rsidRDefault="009E2238" w:rsidP="00C55864">
      <w:pPr>
        <w:autoSpaceDE w:val="0"/>
        <w:autoSpaceDN w:val="0"/>
        <w:adjustRightInd w:val="0"/>
        <w:spacing w:line="276" w:lineRule="auto"/>
        <w:ind w:left="630" w:right="-540" w:hanging="990"/>
        <w:rPr>
          <w:rFonts w:asciiTheme="majorHAnsi" w:eastAsiaTheme="minorHAnsi" w:hAnsiTheme="majorHAnsi" w:cs="Calibri"/>
          <w:sz w:val="28"/>
          <w:szCs w:val="28"/>
        </w:rPr>
      </w:pPr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  </w:t>
      </w:r>
      <w:r>
        <w:rPr>
          <w:rFonts w:asciiTheme="majorHAnsi" w:eastAsiaTheme="minorHAnsi" w:hAnsiTheme="majorHAnsi" w:cs="Calibri"/>
          <w:sz w:val="28"/>
          <w:szCs w:val="28"/>
        </w:rPr>
        <w:t xml:space="preserve">              </w:t>
      </w:r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- </w:t>
      </w:r>
      <w:proofErr w:type="spellStart"/>
      <w:proofErr w:type="gramStart"/>
      <w:r w:rsidRPr="009E2238">
        <w:rPr>
          <w:rFonts w:asciiTheme="majorHAnsi" w:eastAsiaTheme="minorHAnsi" w:hAnsiTheme="majorHAnsi" w:cs="Calibri"/>
          <w:sz w:val="28"/>
          <w:szCs w:val="28"/>
        </w:rPr>
        <w:t>nema</w:t>
      </w:r>
      <w:proofErr w:type="spellEnd"/>
      <w:proofErr w:type="gram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dospjelih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neizmirenih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obaveza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po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osnovu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lokalnih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javnih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eastAsiaTheme="minorHAnsi" w:hAnsiTheme="majorHAnsi" w:cs="Calibri"/>
          <w:sz w:val="28"/>
          <w:szCs w:val="28"/>
        </w:rPr>
        <w:t>p</w:t>
      </w:r>
      <w:r w:rsidRPr="009E2238">
        <w:rPr>
          <w:rFonts w:asciiTheme="majorHAnsi" w:eastAsiaTheme="minorHAnsi" w:hAnsiTheme="majorHAnsi" w:cs="Calibri"/>
          <w:sz w:val="28"/>
          <w:szCs w:val="28"/>
        </w:rPr>
        <w:t>rihoda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>,</w:t>
      </w:r>
    </w:p>
    <w:p w:rsidR="009E2238" w:rsidRPr="009E2238" w:rsidRDefault="009E2238" w:rsidP="00C55864">
      <w:pPr>
        <w:autoSpaceDE w:val="0"/>
        <w:autoSpaceDN w:val="0"/>
        <w:adjustRightInd w:val="0"/>
        <w:spacing w:line="276" w:lineRule="auto"/>
        <w:ind w:left="-360" w:right="-540" w:hanging="990"/>
        <w:jc w:val="both"/>
        <w:rPr>
          <w:rFonts w:asciiTheme="majorHAnsi" w:eastAsiaTheme="minorHAnsi" w:hAnsiTheme="majorHAnsi" w:cs="Calibri"/>
          <w:sz w:val="28"/>
          <w:szCs w:val="28"/>
        </w:rPr>
      </w:pPr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 </w:t>
      </w:r>
      <w:r w:rsidR="00C55864">
        <w:rPr>
          <w:rFonts w:asciiTheme="majorHAnsi" w:eastAsiaTheme="minorHAnsi" w:hAnsiTheme="majorHAnsi" w:cs="Calibri"/>
          <w:sz w:val="28"/>
          <w:szCs w:val="28"/>
        </w:rPr>
        <w:t xml:space="preserve">                          </w:t>
      </w:r>
      <w:r>
        <w:rPr>
          <w:rFonts w:asciiTheme="majorHAnsi" w:eastAsiaTheme="minorHAnsi" w:hAnsiTheme="majorHAnsi" w:cs="Calibri"/>
          <w:sz w:val="28"/>
          <w:szCs w:val="28"/>
        </w:rPr>
        <w:t xml:space="preserve"> </w:t>
      </w:r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- </w:t>
      </w:r>
      <w:proofErr w:type="gramStart"/>
      <w:r w:rsidRPr="009E2238">
        <w:rPr>
          <w:rFonts w:asciiTheme="majorHAnsi" w:eastAsiaTheme="minorHAnsi" w:hAnsiTheme="majorHAnsi" w:cs="Calibri"/>
          <w:sz w:val="28"/>
          <w:szCs w:val="28"/>
        </w:rPr>
        <w:t>u</w:t>
      </w:r>
      <w:proofErr w:type="gram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organu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upravljanja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nema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članova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organa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političkih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partija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,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javnih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funkcionera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,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rukovodećih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lica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ili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državnih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i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lokalnih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službenika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,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odnosno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namještenika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>.</w:t>
      </w:r>
    </w:p>
    <w:p w:rsidR="009E2238" w:rsidRPr="00116190" w:rsidRDefault="00402001" w:rsidP="00C55864">
      <w:pPr>
        <w:autoSpaceDE w:val="0"/>
        <w:autoSpaceDN w:val="0"/>
        <w:adjustRightInd w:val="0"/>
        <w:spacing w:line="276" w:lineRule="auto"/>
        <w:ind w:left="630" w:hanging="990"/>
        <w:rPr>
          <w:rFonts w:asciiTheme="majorHAnsi" w:eastAsiaTheme="minorHAnsi" w:hAnsiTheme="majorHAnsi" w:cs="Calibri"/>
          <w:sz w:val="16"/>
          <w:szCs w:val="16"/>
        </w:rPr>
      </w:pPr>
      <w:r>
        <w:rPr>
          <w:rFonts w:asciiTheme="majorHAnsi" w:eastAsiaTheme="minorHAnsi" w:hAnsiTheme="majorHAnsi" w:cs="Calibri"/>
          <w:sz w:val="28"/>
          <w:szCs w:val="28"/>
        </w:rPr>
        <w:t xml:space="preserve"> </w:t>
      </w:r>
    </w:p>
    <w:p w:rsidR="00C52E27" w:rsidRPr="009E2238" w:rsidRDefault="00C52E27" w:rsidP="00C55864">
      <w:pPr>
        <w:autoSpaceDE w:val="0"/>
        <w:autoSpaceDN w:val="0"/>
        <w:adjustRightInd w:val="0"/>
        <w:spacing w:line="276" w:lineRule="auto"/>
        <w:ind w:left="630" w:hanging="990"/>
        <w:rPr>
          <w:rFonts w:asciiTheme="majorHAnsi" w:eastAsiaTheme="minorHAnsi" w:hAnsiTheme="majorHAnsi" w:cs="Calibri"/>
          <w:sz w:val="28"/>
          <w:szCs w:val="28"/>
        </w:rPr>
      </w:pPr>
      <w:r w:rsidRPr="00C52E27">
        <w:rPr>
          <w:rFonts w:asciiTheme="majorHAnsi" w:eastAsiaTheme="minorHAnsi" w:hAnsiTheme="majorHAnsi" w:cs="Calibri"/>
          <w:b/>
          <w:sz w:val="28"/>
          <w:szCs w:val="28"/>
        </w:rPr>
        <w:t xml:space="preserve">                III -</w:t>
      </w:r>
      <w:r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eastAsiaTheme="minorHAnsi" w:hAnsiTheme="majorHAnsi" w:cs="Calibri"/>
          <w:sz w:val="28"/>
          <w:szCs w:val="28"/>
        </w:rPr>
        <w:t>Kandidat</w:t>
      </w:r>
      <w:proofErr w:type="spellEnd"/>
      <w:r>
        <w:rPr>
          <w:rFonts w:asciiTheme="majorHAnsi" w:eastAsiaTheme="minorHAnsi" w:hAnsiTheme="majorHAnsi" w:cs="Calibri"/>
          <w:sz w:val="28"/>
          <w:szCs w:val="28"/>
        </w:rPr>
        <w:t xml:space="preserve"> za </w:t>
      </w:r>
      <w:proofErr w:type="spellStart"/>
      <w:r>
        <w:rPr>
          <w:rFonts w:asciiTheme="majorHAnsi" w:eastAsiaTheme="minorHAnsi" w:hAnsiTheme="majorHAnsi" w:cs="Calibri"/>
          <w:sz w:val="28"/>
          <w:szCs w:val="28"/>
        </w:rPr>
        <w:t>člana</w:t>
      </w:r>
      <w:proofErr w:type="spellEnd"/>
      <w:r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>
        <w:rPr>
          <w:rFonts w:asciiTheme="majorHAnsi" w:eastAsiaTheme="minorHAnsi" w:hAnsiTheme="majorHAnsi" w:cs="Calibri"/>
          <w:sz w:val="28"/>
          <w:szCs w:val="28"/>
        </w:rPr>
        <w:t>Savjeta</w:t>
      </w:r>
      <w:proofErr w:type="spellEnd"/>
      <w:r w:rsidR="009E2238"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9E2238" w:rsidRPr="009E2238">
        <w:rPr>
          <w:rFonts w:asciiTheme="majorHAnsi" w:eastAsiaTheme="minorHAnsi" w:hAnsiTheme="majorHAnsi" w:cs="Calibri"/>
          <w:sz w:val="28"/>
          <w:szCs w:val="28"/>
        </w:rPr>
        <w:t>može</w:t>
      </w:r>
      <w:proofErr w:type="spellEnd"/>
      <w:r w:rsidR="009E2238"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9E2238" w:rsidRPr="009E2238">
        <w:rPr>
          <w:rFonts w:asciiTheme="majorHAnsi" w:eastAsiaTheme="minorHAnsi" w:hAnsiTheme="majorHAnsi" w:cs="Calibri"/>
          <w:sz w:val="28"/>
          <w:szCs w:val="28"/>
        </w:rPr>
        <w:t>biti</w:t>
      </w:r>
      <w:proofErr w:type="spellEnd"/>
      <w:r w:rsidR="009E2238" w:rsidRPr="009E2238">
        <w:rPr>
          <w:rFonts w:asciiTheme="majorHAnsi" w:eastAsiaTheme="minorHAnsi" w:hAnsiTheme="majorHAnsi" w:cs="Calibri"/>
          <w:sz w:val="28"/>
          <w:szCs w:val="28"/>
        </w:rPr>
        <w:t xml:space="preserve"> lice </w:t>
      </w:r>
      <w:proofErr w:type="spellStart"/>
      <w:r w:rsidR="009E2238" w:rsidRPr="009E2238">
        <w:rPr>
          <w:rFonts w:asciiTheme="majorHAnsi" w:eastAsiaTheme="minorHAnsi" w:hAnsiTheme="majorHAnsi" w:cs="Calibri"/>
          <w:sz w:val="28"/>
          <w:szCs w:val="28"/>
        </w:rPr>
        <w:t>koje</w:t>
      </w:r>
      <w:proofErr w:type="spellEnd"/>
      <w:r w:rsidR="009E2238" w:rsidRPr="009E2238">
        <w:rPr>
          <w:rFonts w:asciiTheme="majorHAnsi" w:eastAsiaTheme="minorHAnsi" w:hAnsiTheme="majorHAnsi" w:cs="Calibri"/>
          <w:sz w:val="28"/>
          <w:szCs w:val="28"/>
        </w:rPr>
        <w:t>:</w:t>
      </w:r>
    </w:p>
    <w:p w:rsidR="009E2238" w:rsidRPr="009E2238" w:rsidRDefault="009E2238" w:rsidP="00C55864">
      <w:pPr>
        <w:autoSpaceDE w:val="0"/>
        <w:autoSpaceDN w:val="0"/>
        <w:adjustRightInd w:val="0"/>
        <w:spacing w:line="276" w:lineRule="auto"/>
        <w:ind w:left="-360" w:right="-450" w:hanging="990"/>
        <w:jc w:val="both"/>
        <w:rPr>
          <w:rFonts w:asciiTheme="majorHAnsi" w:eastAsiaTheme="minorHAnsi" w:hAnsiTheme="majorHAnsi" w:cs="Calibri"/>
          <w:sz w:val="28"/>
          <w:szCs w:val="28"/>
        </w:rPr>
      </w:pPr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  </w:t>
      </w:r>
      <w:r w:rsidR="00C52E27">
        <w:rPr>
          <w:rFonts w:asciiTheme="majorHAnsi" w:eastAsiaTheme="minorHAnsi" w:hAnsiTheme="majorHAnsi" w:cs="Calibri"/>
          <w:sz w:val="28"/>
          <w:szCs w:val="28"/>
        </w:rPr>
        <w:t xml:space="preserve">                                 </w:t>
      </w:r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- </w:t>
      </w:r>
      <w:proofErr w:type="gramStart"/>
      <w:r w:rsidRPr="009E2238">
        <w:rPr>
          <w:rFonts w:asciiTheme="majorHAnsi" w:eastAsiaTheme="minorHAnsi" w:hAnsiTheme="majorHAnsi" w:cs="Calibri"/>
          <w:sz w:val="28"/>
          <w:szCs w:val="28"/>
        </w:rPr>
        <w:t>je</w:t>
      </w:r>
      <w:proofErr w:type="gram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član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,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zaposlen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ili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volonter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nevladine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organizacije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najmanje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jednu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godinu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prije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kandidovanja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>,</w:t>
      </w:r>
    </w:p>
    <w:p w:rsidR="009E2238" w:rsidRPr="009E2238" w:rsidRDefault="009E2238" w:rsidP="00C55864">
      <w:pPr>
        <w:autoSpaceDE w:val="0"/>
        <w:autoSpaceDN w:val="0"/>
        <w:adjustRightInd w:val="0"/>
        <w:spacing w:line="276" w:lineRule="auto"/>
        <w:ind w:left="-360" w:right="-450" w:hanging="990"/>
        <w:jc w:val="both"/>
        <w:rPr>
          <w:rFonts w:asciiTheme="majorHAnsi" w:eastAsiaTheme="minorHAnsi" w:hAnsiTheme="majorHAnsi" w:cs="Calibri"/>
          <w:sz w:val="28"/>
          <w:szCs w:val="28"/>
        </w:rPr>
      </w:pPr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  </w:t>
      </w:r>
      <w:r w:rsidR="00C52E27">
        <w:rPr>
          <w:rFonts w:asciiTheme="majorHAnsi" w:eastAsiaTheme="minorHAnsi" w:hAnsiTheme="majorHAnsi" w:cs="Calibri"/>
          <w:sz w:val="28"/>
          <w:szCs w:val="28"/>
        </w:rPr>
        <w:t xml:space="preserve">                                 </w:t>
      </w:r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- </w:t>
      </w:r>
      <w:proofErr w:type="gramStart"/>
      <w:r w:rsidRPr="009E2238">
        <w:rPr>
          <w:rFonts w:asciiTheme="majorHAnsi" w:eastAsiaTheme="minorHAnsi" w:hAnsiTheme="majorHAnsi" w:cs="Calibri"/>
          <w:sz w:val="28"/>
          <w:szCs w:val="28"/>
        </w:rPr>
        <w:t>je</w:t>
      </w:r>
      <w:proofErr w:type="gram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učestvovalo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u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realizaciji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projekta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ili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aktivnosti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koja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je u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vezi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sa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EE7845">
        <w:rPr>
          <w:rFonts w:asciiTheme="majorHAnsi" w:eastAsiaTheme="minorHAnsi" w:hAnsiTheme="majorHAnsi" w:cs="Calibri"/>
          <w:sz w:val="28"/>
          <w:szCs w:val="28"/>
        </w:rPr>
        <w:t>djelokrugom</w:t>
      </w:r>
      <w:proofErr w:type="spellEnd"/>
      <w:r w:rsidR="00EE7845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EE7845">
        <w:rPr>
          <w:rFonts w:asciiTheme="majorHAnsi" w:eastAsiaTheme="minorHAnsi" w:hAnsiTheme="majorHAnsi" w:cs="Calibri"/>
          <w:sz w:val="28"/>
          <w:szCs w:val="28"/>
        </w:rPr>
        <w:t>radnog</w:t>
      </w:r>
      <w:proofErr w:type="spellEnd"/>
      <w:r w:rsidR="00EE7845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="00EE7845">
        <w:rPr>
          <w:rFonts w:asciiTheme="majorHAnsi" w:eastAsiaTheme="minorHAnsi" w:hAnsiTheme="majorHAnsi" w:cs="Calibri"/>
          <w:sz w:val="28"/>
          <w:szCs w:val="28"/>
        </w:rPr>
        <w:t>tijela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>,</w:t>
      </w:r>
    </w:p>
    <w:p w:rsidR="009E2238" w:rsidRPr="009E2238" w:rsidRDefault="009E2238" w:rsidP="00C55864">
      <w:pPr>
        <w:autoSpaceDE w:val="0"/>
        <w:autoSpaceDN w:val="0"/>
        <w:adjustRightInd w:val="0"/>
        <w:spacing w:line="276" w:lineRule="auto"/>
        <w:ind w:left="-360" w:right="-540" w:hanging="990"/>
        <w:jc w:val="both"/>
        <w:rPr>
          <w:rFonts w:asciiTheme="majorHAnsi" w:eastAsiaTheme="minorHAnsi" w:hAnsiTheme="majorHAnsi" w:cs="Calibri"/>
          <w:sz w:val="28"/>
          <w:szCs w:val="28"/>
        </w:rPr>
      </w:pPr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  </w:t>
      </w:r>
      <w:r w:rsidR="00C52E27">
        <w:rPr>
          <w:rFonts w:asciiTheme="majorHAnsi" w:eastAsiaTheme="minorHAnsi" w:hAnsiTheme="majorHAnsi" w:cs="Calibri"/>
          <w:sz w:val="28"/>
          <w:szCs w:val="28"/>
        </w:rPr>
        <w:t xml:space="preserve">                                 </w:t>
      </w:r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- </w:t>
      </w:r>
      <w:proofErr w:type="spellStart"/>
      <w:proofErr w:type="gramStart"/>
      <w:r w:rsidRPr="009E2238">
        <w:rPr>
          <w:rFonts w:asciiTheme="majorHAnsi" w:eastAsiaTheme="minorHAnsi" w:hAnsiTheme="majorHAnsi" w:cs="Calibri"/>
          <w:sz w:val="28"/>
          <w:szCs w:val="28"/>
        </w:rPr>
        <w:t>nije</w:t>
      </w:r>
      <w:proofErr w:type="spellEnd"/>
      <w:proofErr w:type="gram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član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organa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političke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partije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,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javni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funkcioner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,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državni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službenik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,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odnosno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namještenik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>,</w:t>
      </w:r>
    </w:p>
    <w:p w:rsidR="001F0ED2" w:rsidRPr="008A29E3" w:rsidRDefault="009E2238" w:rsidP="00C55864">
      <w:pPr>
        <w:autoSpaceDE w:val="0"/>
        <w:autoSpaceDN w:val="0"/>
        <w:adjustRightInd w:val="0"/>
        <w:spacing w:line="276" w:lineRule="auto"/>
        <w:ind w:left="630" w:hanging="990"/>
        <w:rPr>
          <w:rFonts w:asciiTheme="majorHAnsi" w:eastAsiaTheme="minorHAnsi" w:hAnsiTheme="majorHAnsi"/>
          <w:sz w:val="28"/>
          <w:szCs w:val="28"/>
        </w:rPr>
      </w:pPr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  </w:t>
      </w:r>
      <w:r w:rsidR="00C52E27">
        <w:rPr>
          <w:rFonts w:asciiTheme="majorHAnsi" w:eastAsiaTheme="minorHAnsi" w:hAnsiTheme="majorHAnsi" w:cs="Calibri"/>
          <w:sz w:val="28"/>
          <w:szCs w:val="28"/>
        </w:rPr>
        <w:t xml:space="preserve">                  </w:t>
      </w:r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- </w:t>
      </w:r>
      <w:proofErr w:type="spellStart"/>
      <w:proofErr w:type="gramStart"/>
      <w:r w:rsidRPr="009E2238">
        <w:rPr>
          <w:rFonts w:asciiTheme="majorHAnsi" w:eastAsiaTheme="minorHAnsi" w:hAnsiTheme="majorHAnsi" w:cs="Calibri"/>
          <w:sz w:val="28"/>
          <w:szCs w:val="28"/>
        </w:rPr>
        <w:t>ima</w:t>
      </w:r>
      <w:proofErr w:type="spellEnd"/>
      <w:proofErr w:type="gram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podršku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od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strane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najmanje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tri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nevladine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 xml:space="preserve"> </w:t>
      </w:r>
      <w:proofErr w:type="spellStart"/>
      <w:r w:rsidRPr="009E2238">
        <w:rPr>
          <w:rFonts w:asciiTheme="majorHAnsi" w:eastAsiaTheme="minorHAnsi" w:hAnsiTheme="majorHAnsi" w:cs="Calibri"/>
          <w:sz w:val="28"/>
          <w:szCs w:val="28"/>
        </w:rPr>
        <w:t>organizacije</w:t>
      </w:r>
      <w:proofErr w:type="spellEnd"/>
      <w:r w:rsidRPr="009E2238">
        <w:rPr>
          <w:rFonts w:asciiTheme="majorHAnsi" w:eastAsiaTheme="minorHAnsi" w:hAnsiTheme="majorHAnsi" w:cs="Calibri"/>
          <w:sz w:val="28"/>
          <w:szCs w:val="28"/>
        </w:rPr>
        <w:t>.</w:t>
      </w:r>
    </w:p>
    <w:p w:rsidR="00435224" w:rsidRPr="00116190" w:rsidRDefault="005B4B12" w:rsidP="00C55864">
      <w:pPr>
        <w:autoSpaceDE w:val="0"/>
        <w:autoSpaceDN w:val="0"/>
        <w:adjustRightInd w:val="0"/>
        <w:spacing w:line="276" w:lineRule="auto"/>
        <w:jc w:val="both"/>
        <w:rPr>
          <w:rFonts w:asciiTheme="majorHAnsi" w:eastAsiaTheme="minorHAnsi" w:hAnsiTheme="majorHAnsi"/>
          <w:sz w:val="16"/>
          <w:szCs w:val="16"/>
        </w:rPr>
      </w:pPr>
      <w:r>
        <w:rPr>
          <w:rFonts w:asciiTheme="majorHAnsi" w:eastAsiaTheme="minorHAnsi" w:hAnsiTheme="majorHAnsi"/>
          <w:sz w:val="28"/>
          <w:szCs w:val="28"/>
        </w:rPr>
        <w:t xml:space="preserve"> </w:t>
      </w:r>
    </w:p>
    <w:p w:rsidR="003E7E98" w:rsidRDefault="005D203B" w:rsidP="00C55864">
      <w:pPr>
        <w:autoSpaceDE w:val="0"/>
        <w:autoSpaceDN w:val="0"/>
        <w:adjustRightInd w:val="0"/>
        <w:spacing w:line="276" w:lineRule="auto"/>
        <w:ind w:left="-360" w:right="-540" w:firstLine="360"/>
        <w:jc w:val="both"/>
        <w:rPr>
          <w:rFonts w:asciiTheme="majorHAnsi" w:hAnsiTheme="majorHAnsi"/>
          <w:sz w:val="28"/>
          <w:szCs w:val="28"/>
        </w:rPr>
      </w:pPr>
      <w:r w:rsidRPr="008A29E3">
        <w:rPr>
          <w:rFonts w:asciiTheme="majorHAnsi" w:eastAsiaTheme="minorHAnsi" w:hAnsiTheme="majorHAnsi"/>
          <w:sz w:val="28"/>
          <w:szCs w:val="28"/>
        </w:rPr>
        <w:t xml:space="preserve">          </w:t>
      </w:r>
      <w:r w:rsidR="00870847">
        <w:rPr>
          <w:rFonts w:asciiTheme="majorHAnsi" w:eastAsiaTheme="minorHAnsi" w:hAnsiTheme="majorHAnsi"/>
          <w:sz w:val="28"/>
          <w:szCs w:val="28"/>
        </w:rPr>
        <w:t xml:space="preserve">    </w:t>
      </w:r>
      <w:r w:rsidR="005B4B12">
        <w:rPr>
          <w:rFonts w:asciiTheme="majorHAnsi" w:eastAsiaTheme="min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Predlog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kandidata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870847">
        <w:rPr>
          <w:rFonts w:asciiTheme="majorHAnsi" w:hAnsiTheme="majorHAnsi"/>
          <w:sz w:val="28"/>
          <w:szCs w:val="28"/>
        </w:rPr>
        <w:t>mora</w:t>
      </w:r>
      <w:proofErr w:type="spellEnd"/>
      <w:r w:rsidR="0087084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870847">
        <w:rPr>
          <w:rFonts w:asciiTheme="majorHAnsi" w:hAnsiTheme="majorHAnsi"/>
          <w:sz w:val="28"/>
          <w:szCs w:val="28"/>
        </w:rPr>
        <w:t>biti</w:t>
      </w:r>
      <w:proofErr w:type="spellEnd"/>
      <w:r w:rsidR="0087084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870847">
        <w:rPr>
          <w:rFonts w:asciiTheme="majorHAnsi" w:hAnsiTheme="majorHAnsi"/>
          <w:sz w:val="28"/>
          <w:szCs w:val="28"/>
        </w:rPr>
        <w:t>obrazložen</w:t>
      </w:r>
      <w:proofErr w:type="spellEnd"/>
      <w:r w:rsidR="00870847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870847">
        <w:rPr>
          <w:rFonts w:asciiTheme="majorHAnsi" w:hAnsiTheme="majorHAnsi"/>
          <w:sz w:val="28"/>
          <w:szCs w:val="28"/>
        </w:rPr>
        <w:t>sadržati</w:t>
      </w:r>
      <w:proofErr w:type="spellEnd"/>
      <w:r w:rsidR="00870847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pisanu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saglasnost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kandidata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="003E7E98" w:rsidRPr="008A29E3">
        <w:rPr>
          <w:rFonts w:asciiTheme="majorHAnsi" w:hAnsiTheme="majorHAnsi"/>
          <w:sz w:val="28"/>
          <w:szCs w:val="28"/>
        </w:rPr>
        <w:t>sa</w:t>
      </w:r>
      <w:proofErr w:type="spellEnd"/>
      <w:proofErr w:type="gram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predlogom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>.</w:t>
      </w:r>
    </w:p>
    <w:p w:rsidR="00AF4519" w:rsidRPr="008A29E3" w:rsidRDefault="00AF4519" w:rsidP="00C55864">
      <w:pPr>
        <w:autoSpaceDE w:val="0"/>
        <w:autoSpaceDN w:val="0"/>
        <w:adjustRightInd w:val="0"/>
        <w:spacing w:line="276" w:lineRule="auto"/>
        <w:ind w:left="-360" w:right="-540" w:firstLine="36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</w:t>
      </w:r>
      <w:proofErr w:type="spellStart"/>
      <w:proofErr w:type="gramStart"/>
      <w:r>
        <w:rPr>
          <w:rFonts w:asciiTheme="majorHAnsi" w:hAnsiTheme="majorHAnsi"/>
          <w:sz w:val="28"/>
          <w:szCs w:val="28"/>
        </w:rPr>
        <w:t>Prilikom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donošenja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odluke</w:t>
      </w:r>
      <w:proofErr w:type="spellEnd"/>
      <w:r>
        <w:rPr>
          <w:rFonts w:asciiTheme="majorHAnsi" w:hAnsiTheme="majorHAnsi"/>
          <w:sz w:val="28"/>
          <w:szCs w:val="28"/>
        </w:rPr>
        <w:t xml:space="preserve"> o </w:t>
      </w:r>
      <w:proofErr w:type="spellStart"/>
      <w:r>
        <w:rPr>
          <w:rFonts w:asciiTheme="majorHAnsi" w:hAnsiTheme="majorHAnsi"/>
          <w:sz w:val="28"/>
          <w:szCs w:val="28"/>
        </w:rPr>
        <w:t>izboru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kandidata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uzima</w:t>
      </w:r>
      <w:proofErr w:type="spellEnd"/>
      <w:r>
        <w:rPr>
          <w:rFonts w:asciiTheme="majorHAnsi" w:hAnsiTheme="majorHAnsi"/>
          <w:sz w:val="28"/>
          <w:szCs w:val="28"/>
        </w:rPr>
        <w:t xml:space="preserve"> se u </w:t>
      </w:r>
      <w:proofErr w:type="spellStart"/>
      <w:r>
        <w:rPr>
          <w:rFonts w:asciiTheme="majorHAnsi" w:hAnsiTheme="majorHAnsi"/>
          <w:sz w:val="28"/>
          <w:szCs w:val="28"/>
        </w:rPr>
        <w:t>obzir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broj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pisama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podrške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nevladinih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organizacija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određenom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sz w:val="28"/>
          <w:szCs w:val="28"/>
        </w:rPr>
        <w:t>kandidatu</w:t>
      </w:r>
      <w:proofErr w:type="spellEnd"/>
      <w:r>
        <w:rPr>
          <w:rFonts w:asciiTheme="majorHAnsi" w:hAnsiTheme="majorHAnsi"/>
          <w:sz w:val="28"/>
          <w:szCs w:val="28"/>
        </w:rPr>
        <w:t>.</w:t>
      </w:r>
      <w:proofErr w:type="gramEnd"/>
      <w:r w:rsidR="00436263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="00436263">
        <w:rPr>
          <w:rFonts w:asciiTheme="majorHAnsi" w:hAnsiTheme="majorHAnsi"/>
          <w:sz w:val="28"/>
          <w:szCs w:val="28"/>
        </w:rPr>
        <w:t>slučaju</w:t>
      </w:r>
      <w:proofErr w:type="spellEnd"/>
      <w:r w:rsidR="0043626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36263">
        <w:rPr>
          <w:rFonts w:asciiTheme="majorHAnsi" w:hAnsiTheme="majorHAnsi"/>
          <w:sz w:val="28"/>
          <w:szCs w:val="28"/>
        </w:rPr>
        <w:t>dostavljanja</w:t>
      </w:r>
      <w:proofErr w:type="spellEnd"/>
      <w:r w:rsidR="0043626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36263">
        <w:rPr>
          <w:rFonts w:asciiTheme="majorHAnsi" w:hAnsiTheme="majorHAnsi"/>
          <w:sz w:val="28"/>
          <w:szCs w:val="28"/>
        </w:rPr>
        <w:t>istog</w:t>
      </w:r>
      <w:proofErr w:type="spellEnd"/>
      <w:r w:rsidR="0043626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36263">
        <w:rPr>
          <w:rFonts w:asciiTheme="majorHAnsi" w:hAnsiTheme="majorHAnsi"/>
          <w:sz w:val="28"/>
          <w:szCs w:val="28"/>
        </w:rPr>
        <w:t>broja</w:t>
      </w:r>
      <w:proofErr w:type="spellEnd"/>
      <w:r w:rsidR="0043626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36263">
        <w:rPr>
          <w:rFonts w:asciiTheme="majorHAnsi" w:hAnsiTheme="majorHAnsi"/>
          <w:sz w:val="28"/>
          <w:szCs w:val="28"/>
        </w:rPr>
        <w:t>pisama</w:t>
      </w:r>
      <w:proofErr w:type="spellEnd"/>
      <w:r w:rsidR="0043626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36263">
        <w:rPr>
          <w:rFonts w:asciiTheme="majorHAnsi" w:hAnsiTheme="majorHAnsi"/>
          <w:sz w:val="28"/>
          <w:szCs w:val="28"/>
        </w:rPr>
        <w:t>podrške</w:t>
      </w:r>
      <w:proofErr w:type="spellEnd"/>
      <w:r w:rsidR="0043626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436263">
        <w:rPr>
          <w:rFonts w:asciiTheme="majorHAnsi" w:hAnsiTheme="majorHAnsi"/>
          <w:sz w:val="28"/>
          <w:szCs w:val="28"/>
        </w:rPr>
        <w:t>prednost</w:t>
      </w:r>
      <w:proofErr w:type="spellEnd"/>
      <w:r w:rsidR="0043626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36263">
        <w:rPr>
          <w:rFonts w:asciiTheme="majorHAnsi" w:hAnsiTheme="majorHAnsi"/>
          <w:sz w:val="28"/>
          <w:szCs w:val="28"/>
        </w:rPr>
        <w:t>ima</w:t>
      </w:r>
      <w:proofErr w:type="spellEnd"/>
      <w:r w:rsidR="0043626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36263">
        <w:rPr>
          <w:rFonts w:asciiTheme="majorHAnsi" w:hAnsiTheme="majorHAnsi"/>
          <w:sz w:val="28"/>
          <w:szCs w:val="28"/>
        </w:rPr>
        <w:t>kandidat</w:t>
      </w:r>
      <w:proofErr w:type="spellEnd"/>
      <w:r w:rsidR="00436263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="00436263">
        <w:rPr>
          <w:rFonts w:asciiTheme="majorHAnsi" w:hAnsiTheme="majorHAnsi"/>
          <w:sz w:val="28"/>
          <w:szCs w:val="28"/>
        </w:rPr>
        <w:t>sa</w:t>
      </w:r>
      <w:proofErr w:type="spellEnd"/>
      <w:proofErr w:type="gramEnd"/>
      <w:r w:rsidR="0043626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36263">
        <w:rPr>
          <w:rFonts w:asciiTheme="majorHAnsi" w:hAnsiTheme="majorHAnsi"/>
          <w:sz w:val="28"/>
          <w:szCs w:val="28"/>
        </w:rPr>
        <w:t>boljim</w:t>
      </w:r>
      <w:proofErr w:type="spellEnd"/>
      <w:r w:rsidR="0043626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36263">
        <w:rPr>
          <w:rFonts w:asciiTheme="majorHAnsi" w:hAnsiTheme="majorHAnsi"/>
          <w:sz w:val="28"/>
          <w:szCs w:val="28"/>
        </w:rPr>
        <w:t>referencama</w:t>
      </w:r>
      <w:proofErr w:type="spellEnd"/>
      <w:r w:rsidR="0043626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436263">
        <w:rPr>
          <w:rFonts w:asciiTheme="majorHAnsi" w:hAnsiTheme="majorHAnsi"/>
          <w:sz w:val="28"/>
          <w:szCs w:val="28"/>
        </w:rPr>
        <w:t>odnosno</w:t>
      </w:r>
      <w:proofErr w:type="spellEnd"/>
      <w:r w:rsidR="0043626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36263">
        <w:rPr>
          <w:rFonts w:asciiTheme="majorHAnsi" w:hAnsiTheme="majorHAnsi"/>
          <w:sz w:val="28"/>
          <w:szCs w:val="28"/>
        </w:rPr>
        <w:t>sa</w:t>
      </w:r>
      <w:proofErr w:type="spellEnd"/>
      <w:r w:rsidR="0043626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36263">
        <w:rPr>
          <w:rFonts w:asciiTheme="majorHAnsi" w:hAnsiTheme="majorHAnsi"/>
          <w:sz w:val="28"/>
          <w:szCs w:val="28"/>
        </w:rPr>
        <w:t>više</w:t>
      </w:r>
      <w:proofErr w:type="spellEnd"/>
      <w:r w:rsidR="0043626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36263">
        <w:rPr>
          <w:rFonts w:asciiTheme="majorHAnsi" w:hAnsiTheme="majorHAnsi"/>
          <w:sz w:val="28"/>
          <w:szCs w:val="28"/>
        </w:rPr>
        <w:t>iskustva</w:t>
      </w:r>
      <w:proofErr w:type="spellEnd"/>
      <w:r w:rsidR="00436263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="00436263">
        <w:rPr>
          <w:rFonts w:asciiTheme="majorHAnsi" w:hAnsiTheme="majorHAnsi"/>
          <w:sz w:val="28"/>
          <w:szCs w:val="28"/>
        </w:rPr>
        <w:t>oblasti</w:t>
      </w:r>
      <w:proofErr w:type="spellEnd"/>
      <w:r w:rsidR="0043626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36263">
        <w:rPr>
          <w:rFonts w:asciiTheme="majorHAnsi" w:hAnsiTheme="majorHAnsi"/>
          <w:sz w:val="28"/>
          <w:szCs w:val="28"/>
        </w:rPr>
        <w:t>koja</w:t>
      </w:r>
      <w:proofErr w:type="spellEnd"/>
      <w:r w:rsidR="00436263">
        <w:rPr>
          <w:rFonts w:asciiTheme="majorHAnsi" w:hAnsiTheme="majorHAnsi"/>
          <w:sz w:val="28"/>
          <w:szCs w:val="28"/>
        </w:rPr>
        <w:t xml:space="preserve"> je </w:t>
      </w:r>
      <w:proofErr w:type="spellStart"/>
      <w:r w:rsidR="00436263">
        <w:rPr>
          <w:rFonts w:asciiTheme="majorHAnsi" w:hAnsiTheme="majorHAnsi"/>
          <w:sz w:val="28"/>
          <w:szCs w:val="28"/>
        </w:rPr>
        <w:t>predmet</w:t>
      </w:r>
      <w:proofErr w:type="spellEnd"/>
      <w:r w:rsidR="0043626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36263">
        <w:rPr>
          <w:rFonts w:asciiTheme="majorHAnsi" w:hAnsiTheme="majorHAnsi"/>
          <w:sz w:val="28"/>
          <w:szCs w:val="28"/>
        </w:rPr>
        <w:t>uređivanja</w:t>
      </w:r>
      <w:proofErr w:type="spellEnd"/>
      <w:r w:rsidR="0043626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36263">
        <w:rPr>
          <w:rFonts w:asciiTheme="majorHAnsi" w:hAnsiTheme="majorHAnsi"/>
          <w:sz w:val="28"/>
          <w:szCs w:val="28"/>
        </w:rPr>
        <w:t>akta</w:t>
      </w:r>
      <w:proofErr w:type="spellEnd"/>
      <w:r w:rsidR="00436263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 xml:space="preserve"> </w:t>
      </w:r>
    </w:p>
    <w:p w:rsidR="003E7E98" w:rsidRPr="00116190" w:rsidRDefault="003E7E98" w:rsidP="00C55864">
      <w:pPr>
        <w:tabs>
          <w:tab w:val="left" w:pos="0"/>
        </w:tabs>
        <w:spacing w:line="276" w:lineRule="auto"/>
        <w:jc w:val="both"/>
        <w:rPr>
          <w:rFonts w:asciiTheme="majorHAnsi" w:hAnsiTheme="majorHAnsi"/>
          <w:i/>
          <w:sz w:val="16"/>
          <w:szCs w:val="16"/>
        </w:rPr>
      </w:pPr>
    </w:p>
    <w:p w:rsidR="00753F1C" w:rsidRDefault="005D203B" w:rsidP="00C55864">
      <w:pPr>
        <w:tabs>
          <w:tab w:val="left" w:pos="-270"/>
        </w:tabs>
        <w:spacing w:line="276" w:lineRule="auto"/>
        <w:ind w:left="-360" w:right="-540" w:hanging="360"/>
        <w:jc w:val="both"/>
        <w:rPr>
          <w:rFonts w:asciiTheme="majorHAnsi" w:hAnsiTheme="majorHAnsi"/>
          <w:sz w:val="28"/>
          <w:szCs w:val="28"/>
        </w:rPr>
      </w:pPr>
      <w:r w:rsidRPr="008A29E3">
        <w:rPr>
          <w:rFonts w:asciiTheme="majorHAnsi" w:hAnsiTheme="majorHAnsi"/>
          <w:b/>
          <w:sz w:val="28"/>
          <w:szCs w:val="28"/>
        </w:rPr>
        <w:t xml:space="preserve">           </w:t>
      </w:r>
      <w:r w:rsidR="00656DF8" w:rsidRPr="008A29E3">
        <w:rPr>
          <w:rFonts w:asciiTheme="majorHAnsi" w:hAnsiTheme="majorHAnsi"/>
          <w:b/>
          <w:sz w:val="28"/>
          <w:szCs w:val="28"/>
        </w:rPr>
        <w:t xml:space="preserve">     </w:t>
      </w:r>
      <w:r w:rsidR="00870847">
        <w:rPr>
          <w:rFonts w:asciiTheme="majorHAnsi" w:hAnsiTheme="majorHAnsi"/>
          <w:b/>
          <w:sz w:val="28"/>
          <w:szCs w:val="28"/>
        </w:rPr>
        <w:t xml:space="preserve"> </w:t>
      </w:r>
      <w:r w:rsidR="00D97A4F">
        <w:rPr>
          <w:rFonts w:asciiTheme="majorHAnsi" w:hAnsiTheme="majorHAnsi"/>
          <w:b/>
          <w:sz w:val="28"/>
          <w:szCs w:val="28"/>
        </w:rPr>
        <w:t xml:space="preserve">     I</w:t>
      </w:r>
      <w:r w:rsidRPr="008A29E3">
        <w:rPr>
          <w:rFonts w:asciiTheme="majorHAnsi" w:hAnsiTheme="majorHAnsi"/>
          <w:b/>
          <w:sz w:val="28"/>
          <w:szCs w:val="28"/>
        </w:rPr>
        <w:t>V</w:t>
      </w:r>
      <w:r w:rsidR="00870847">
        <w:rPr>
          <w:rFonts w:asciiTheme="majorHAnsi" w:hAnsiTheme="majorHAnsi"/>
          <w:b/>
          <w:sz w:val="28"/>
          <w:szCs w:val="28"/>
        </w:rPr>
        <w:t xml:space="preserve"> </w:t>
      </w:r>
      <w:r w:rsidRPr="008A29E3">
        <w:rPr>
          <w:rFonts w:asciiTheme="majorHAnsi" w:hAnsiTheme="majorHAnsi"/>
          <w:b/>
          <w:sz w:val="28"/>
          <w:szCs w:val="28"/>
        </w:rPr>
        <w:t xml:space="preserve">-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Ro</w:t>
      </w:r>
      <w:r w:rsidR="00C16925">
        <w:rPr>
          <w:rFonts w:asciiTheme="majorHAnsi" w:hAnsiTheme="majorHAnsi"/>
          <w:sz w:val="28"/>
          <w:szCs w:val="28"/>
        </w:rPr>
        <w:t>k</w:t>
      </w:r>
      <w:proofErr w:type="spellEnd"/>
      <w:r w:rsidR="00C16925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="00C16925">
        <w:rPr>
          <w:rFonts w:asciiTheme="majorHAnsi" w:hAnsiTheme="majorHAnsi"/>
          <w:sz w:val="28"/>
          <w:szCs w:val="28"/>
        </w:rPr>
        <w:t>predlaganje</w:t>
      </w:r>
      <w:proofErr w:type="spellEnd"/>
      <w:r w:rsidR="00C16925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C16925">
        <w:rPr>
          <w:rFonts w:asciiTheme="majorHAnsi" w:hAnsiTheme="majorHAnsi"/>
          <w:sz w:val="28"/>
          <w:szCs w:val="28"/>
        </w:rPr>
        <w:t>kandidata</w:t>
      </w:r>
      <w:proofErr w:type="spellEnd"/>
      <w:r w:rsidR="00C16925">
        <w:rPr>
          <w:rFonts w:asciiTheme="majorHAnsi" w:hAnsiTheme="majorHAnsi"/>
          <w:sz w:val="28"/>
          <w:szCs w:val="28"/>
        </w:rPr>
        <w:t xml:space="preserve"> je 30 </w:t>
      </w:r>
      <w:proofErr w:type="spellStart"/>
      <w:proofErr w:type="gramStart"/>
      <w:r w:rsidR="001A2D66">
        <w:rPr>
          <w:rFonts w:asciiTheme="majorHAnsi" w:hAnsiTheme="majorHAnsi"/>
          <w:sz w:val="28"/>
          <w:szCs w:val="28"/>
        </w:rPr>
        <w:t>dana</w:t>
      </w:r>
      <w:proofErr w:type="spellEnd"/>
      <w:proofErr w:type="gramEnd"/>
      <w:r w:rsidR="001A2D6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A2D66">
        <w:rPr>
          <w:rFonts w:asciiTheme="majorHAnsi" w:hAnsiTheme="majorHAnsi"/>
          <w:sz w:val="28"/>
          <w:szCs w:val="28"/>
        </w:rPr>
        <w:t>od</w:t>
      </w:r>
      <w:proofErr w:type="spellEnd"/>
      <w:r w:rsidR="001A2D6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A2D66">
        <w:rPr>
          <w:rFonts w:asciiTheme="majorHAnsi" w:hAnsiTheme="majorHAnsi"/>
          <w:sz w:val="28"/>
          <w:szCs w:val="28"/>
        </w:rPr>
        <w:t>dana</w:t>
      </w:r>
      <w:proofErr w:type="spellEnd"/>
      <w:r w:rsidR="001A2D6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A2D66">
        <w:rPr>
          <w:rFonts w:asciiTheme="majorHAnsi" w:hAnsiTheme="majorHAnsi"/>
          <w:sz w:val="28"/>
          <w:szCs w:val="28"/>
        </w:rPr>
        <w:t>objavljivanja</w:t>
      </w:r>
      <w:proofErr w:type="spellEnd"/>
      <w:r w:rsidR="001A2D66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A2D66">
        <w:rPr>
          <w:rFonts w:asciiTheme="majorHAnsi" w:hAnsiTheme="majorHAnsi"/>
          <w:sz w:val="28"/>
          <w:szCs w:val="28"/>
        </w:rPr>
        <w:t>J</w:t>
      </w:r>
      <w:r w:rsidR="003E7E98" w:rsidRPr="008A29E3">
        <w:rPr>
          <w:rFonts w:asciiTheme="majorHAnsi" w:hAnsiTheme="majorHAnsi"/>
          <w:sz w:val="28"/>
          <w:szCs w:val="28"/>
        </w:rPr>
        <w:t>avnog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poziva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>.</w:t>
      </w:r>
    </w:p>
    <w:p w:rsidR="00870847" w:rsidRPr="00116190" w:rsidRDefault="00870847" w:rsidP="00C55864">
      <w:pPr>
        <w:tabs>
          <w:tab w:val="left" w:pos="0"/>
        </w:tabs>
        <w:spacing w:line="276" w:lineRule="auto"/>
        <w:ind w:hanging="360"/>
        <w:jc w:val="both"/>
        <w:rPr>
          <w:rFonts w:asciiTheme="majorHAnsi" w:hAnsiTheme="majorHAnsi"/>
          <w:sz w:val="16"/>
          <w:szCs w:val="16"/>
        </w:rPr>
      </w:pPr>
    </w:p>
    <w:p w:rsidR="003E7E98" w:rsidRPr="008A29E3" w:rsidRDefault="00656DF8" w:rsidP="00C55864">
      <w:pPr>
        <w:tabs>
          <w:tab w:val="left" w:pos="-360"/>
        </w:tabs>
        <w:spacing w:line="276" w:lineRule="auto"/>
        <w:ind w:left="-360" w:right="-540" w:hanging="360"/>
        <w:jc w:val="both"/>
        <w:rPr>
          <w:rFonts w:asciiTheme="majorHAnsi" w:hAnsiTheme="majorHAnsi"/>
          <w:sz w:val="28"/>
          <w:szCs w:val="28"/>
        </w:rPr>
      </w:pPr>
      <w:r w:rsidRPr="008A29E3">
        <w:rPr>
          <w:rFonts w:asciiTheme="majorHAnsi" w:hAnsiTheme="majorHAnsi"/>
          <w:b/>
          <w:sz w:val="28"/>
          <w:szCs w:val="28"/>
        </w:rPr>
        <w:t xml:space="preserve">           </w:t>
      </w:r>
      <w:r w:rsidR="00251C48">
        <w:rPr>
          <w:rFonts w:asciiTheme="majorHAnsi" w:hAnsiTheme="majorHAnsi"/>
          <w:b/>
          <w:sz w:val="28"/>
          <w:szCs w:val="28"/>
        </w:rPr>
        <w:t xml:space="preserve">            V</w:t>
      </w:r>
      <w:r w:rsidRPr="008A29E3">
        <w:rPr>
          <w:rFonts w:asciiTheme="majorHAnsi" w:hAnsiTheme="majorHAnsi"/>
          <w:b/>
          <w:sz w:val="28"/>
          <w:szCs w:val="28"/>
        </w:rPr>
        <w:t xml:space="preserve"> -</w:t>
      </w:r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1A2D66">
        <w:rPr>
          <w:rFonts w:asciiTheme="majorHAnsi" w:hAnsiTheme="majorHAnsi"/>
          <w:sz w:val="28"/>
          <w:szCs w:val="28"/>
        </w:rPr>
        <w:t>Predlog</w:t>
      </w:r>
      <w:proofErr w:type="spellEnd"/>
      <w:r w:rsidR="004D34EF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D34EF">
        <w:rPr>
          <w:rFonts w:asciiTheme="majorHAnsi" w:hAnsiTheme="majorHAnsi"/>
          <w:sz w:val="28"/>
          <w:szCs w:val="28"/>
        </w:rPr>
        <w:t>kandidata</w:t>
      </w:r>
      <w:proofErr w:type="spellEnd"/>
      <w:r w:rsidR="00251C48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="00251C48">
        <w:rPr>
          <w:rFonts w:asciiTheme="majorHAnsi" w:hAnsiTheme="majorHAnsi"/>
          <w:sz w:val="28"/>
          <w:szCs w:val="28"/>
        </w:rPr>
        <w:t>člana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Savjeta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razvoj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zaštitu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lokalne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="003E7E98" w:rsidRPr="008A29E3">
        <w:rPr>
          <w:rFonts w:asciiTheme="majorHAnsi" w:hAnsiTheme="majorHAnsi"/>
          <w:sz w:val="28"/>
          <w:szCs w:val="28"/>
        </w:rPr>
        <w:t>samouprave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 Glavnog</w:t>
      </w:r>
      <w:proofErr w:type="gramEnd"/>
      <w:r w:rsidR="003E7E98" w:rsidRPr="008A29E3">
        <w:rPr>
          <w:rFonts w:asciiTheme="majorHAnsi" w:hAnsiTheme="majorHAnsi"/>
          <w:sz w:val="28"/>
          <w:szCs w:val="28"/>
        </w:rPr>
        <w:t xml:space="preserve"> grada </w:t>
      </w:r>
      <w:proofErr w:type="spellStart"/>
      <w:r w:rsidR="001A2D66">
        <w:rPr>
          <w:rFonts w:asciiTheme="majorHAnsi" w:hAnsiTheme="majorHAnsi"/>
          <w:sz w:val="28"/>
          <w:szCs w:val="28"/>
        </w:rPr>
        <w:t>podnosi</w:t>
      </w:r>
      <w:proofErr w:type="spellEnd"/>
      <w:r w:rsidR="00071F0D">
        <w:rPr>
          <w:rFonts w:asciiTheme="majorHAnsi" w:hAnsiTheme="majorHAnsi"/>
          <w:sz w:val="28"/>
          <w:szCs w:val="28"/>
        </w:rPr>
        <w:t xml:space="preserve"> se </w:t>
      </w:r>
      <w:proofErr w:type="spellStart"/>
      <w:r w:rsidR="00071F0D">
        <w:rPr>
          <w:rFonts w:asciiTheme="majorHAnsi" w:hAnsiTheme="majorHAnsi"/>
          <w:sz w:val="28"/>
          <w:szCs w:val="28"/>
        </w:rPr>
        <w:t>Odboru</w:t>
      </w:r>
      <w:proofErr w:type="spellEnd"/>
      <w:r w:rsidR="00071F0D">
        <w:rPr>
          <w:rFonts w:asciiTheme="majorHAnsi" w:hAnsiTheme="majorHAnsi"/>
          <w:sz w:val="28"/>
          <w:szCs w:val="28"/>
        </w:rPr>
        <w:t xml:space="preserve"> za</w:t>
      </w:r>
      <w:r w:rsidR="005D203B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428B9" w:rsidRPr="008A29E3">
        <w:rPr>
          <w:rFonts w:asciiTheme="majorHAnsi" w:hAnsiTheme="majorHAnsi"/>
          <w:sz w:val="28"/>
          <w:szCs w:val="28"/>
        </w:rPr>
        <w:t>izbor</w:t>
      </w:r>
      <w:proofErr w:type="spellEnd"/>
      <w:r w:rsidR="004428B9" w:rsidRPr="008A29E3">
        <w:rPr>
          <w:rFonts w:asciiTheme="majorHAnsi" w:hAnsiTheme="majorHAnsi"/>
          <w:sz w:val="28"/>
          <w:szCs w:val="28"/>
        </w:rPr>
        <w:t xml:space="preserve"> </w:t>
      </w:r>
      <w:r w:rsidR="00244473">
        <w:rPr>
          <w:rFonts w:asciiTheme="majorHAnsi" w:hAnsiTheme="majorHAnsi"/>
          <w:sz w:val="28"/>
          <w:szCs w:val="28"/>
        </w:rPr>
        <w:t>i</w:t>
      </w:r>
      <w:r w:rsidR="004428B9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428B9" w:rsidRPr="008A29E3">
        <w:rPr>
          <w:rFonts w:asciiTheme="majorHAnsi" w:hAnsiTheme="majorHAnsi"/>
          <w:sz w:val="28"/>
          <w:szCs w:val="28"/>
        </w:rPr>
        <w:t>imenovanja</w:t>
      </w:r>
      <w:proofErr w:type="spellEnd"/>
      <w:r w:rsidR="004428B9" w:rsidRPr="008A29E3">
        <w:rPr>
          <w:rFonts w:asciiTheme="majorHAnsi" w:hAnsiTheme="majorHAnsi"/>
          <w:sz w:val="28"/>
          <w:szCs w:val="28"/>
        </w:rPr>
        <w:t xml:space="preserve"> </w:t>
      </w:r>
      <w:r w:rsidR="003E7E98" w:rsidRPr="008A29E3">
        <w:rPr>
          <w:rFonts w:asciiTheme="majorHAnsi" w:hAnsiTheme="majorHAnsi"/>
          <w:sz w:val="28"/>
          <w:szCs w:val="28"/>
        </w:rPr>
        <w:t>Skupštine Glavnog grada -</w:t>
      </w:r>
      <w:r w:rsidR="004428B9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428B9" w:rsidRPr="008A29E3">
        <w:rPr>
          <w:rFonts w:asciiTheme="majorHAnsi" w:hAnsiTheme="majorHAnsi"/>
          <w:sz w:val="28"/>
          <w:szCs w:val="28"/>
        </w:rPr>
        <w:t>Podgorice</w:t>
      </w:r>
      <w:proofErr w:type="spellEnd"/>
      <w:r w:rsidR="004428B9" w:rsidRPr="008A29E3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="004428B9" w:rsidRPr="008A29E3">
        <w:rPr>
          <w:rFonts w:asciiTheme="majorHAnsi" w:hAnsiTheme="majorHAnsi"/>
          <w:sz w:val="28"/>
          <w:szCs w:val="28"/>
        </w:rPr>
        <w:t>ulica</w:t>
      </w:r>
      <w:proofErr w:type="spellEnd"/>
      <w:r w:rsidR="004428B9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4428B9" w:rsidRPr="008A29E3">
        <w:rPr>
          <w:rFonts w:asciiTheme="majorHAnsi" w:hAnsiTheme="majorHAnsi"/>
          <w:sz w:val="28"/>
          <w:szCs w:val="28"/>
        </w:rPr>
        <w:t>Njegoševa</w:t>
      </w:r>
      <w:proofErr w:type="spellEnd"/>
      <w:r w:rsidR="004428B9" w:rsidRPr="008A29E3">
        <w:rPr>
          <w:rFonts w:asciiTheme="majorHAnsi" w:hAnsiTheme="majorHAnsi"/>
          <w:sz w:val="28"/>
          <w:szCs w:val="28"/>
        </w:rPr>
        <w:t xml:space="preserve"> 20</w:t>
      </w:r>
      <w:r w:rsidR="003E7E98" w:rsidRPr="008A29E3">
        <w:rPr>
          <w:rFonts w:asciiTheme="majorHAnsi" w:hAnsiTheme="majorHAnsi"/>
          <w:sz w:val="28"/>
          <w:szCs w:val="28"/>
        </w:rPr>
        <w:t>.</w:t>
      </w:r>
    </w:p>
    <w:p w:rsidR="005D203B" w:rsidRDefault="00244473" w:rsidP="00C55864">
      <w:pPr>
        <w:tabs>
          <w:tab w:val="left" w:pos="-360"/>
        </w:tabs>
        <w:spacing w:line="276" w:lineRule="auto"/>
        <w:ind w:left="-360" w:right="-540" w:hanging="36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</w:t>
      </w:r>
      <w:r w:rsidR="00071F0D">
        <w:rPr>
          <w:rFonts w:asciiTheme="majorHAnsi" w:hAnsiTheme="majorHAnsi"/>
          <w:sz w:val="28"/>
          <w:szCs w:val="28"/>
        </w:rPr>
        <w:t xml:space="preserve">     </w:t>
      </w:r>
      <w:r>
        <w:rPr>
          <w:rFonts w:asciiTheme="majorHAnsi" w:hAnsiTheme="majorHAnsi"/>
          <w:sz w:val="28"/>
          <w:szCs w:val="28"/>
        </w:rPr>
        <w:t xml:space="preserve"> </w:t>
      </w:r>
      <w:r w:rsidR="00026D23">
        <w:rPr>
          <w:rFonts w:asciiTheme="majorHAnsi" w:hAnsiTheme="majorHAnsi"/>
          <w:sz w:val="28"/>
          <w:szCs w:val="28"/>
        </w:rPr>
        <w:t xml:space="preserve">     </w:t>
      </w:r>
      <w:r w:rsidR="00251C48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Javni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poziv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="003E7E98" w:rsidRPr="008A29E3">
        <w:rPr>
          <w:rFonts w:asciiTheme="majorHAnsi" w:hAnsiTheme="majorHAnsi"/>
          <w:sz w:val="28"/>
          <w:szCs w:val="28"/>
        </w:rPr>
        <w:t>će</w:t>
      </w:r>
      <w:proofErr w:type="spellEnd"/>
      <w:proofErr w:type="gramEnd"/>
      <w:r w:rsidR="003E7E98" w:rsidRPr="008A29E3">
        <w:rPr>
          <w:rFonts w:asciiTheme="majorHAnsi" w:hAnsiTheme="majorHAnsi"/>
          <w:sz w:val="28"/>
          <w:szCs w:val="28"/>
        </w:rPr>
        <w:t xml:space="preserve"> se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objaviti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dnevnom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listu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″</w:t>
      </w:r>
      <w:r w:rsidR="004F0F01">
        <w:rPr>
          <w:rFonts w:asciiTheme="majorHAnsi" w:hAnsiTheme="majorHAnsi"/>
          <w:sz w:val="28"/>
          <w:szCs w:val="28"/>
        </w:rPr>
        <w:t>Dan</w:t>
      </w:r>
      <w:r w:rsidR="003E7E98" w:rsidRPr="008A29E3">
        <w:rPr>
          <w:rFonts w:asciiTheme="majorHAnsi" w:hAnsiTheme="majorHAnsi"/>
          <w:sz w:val="28"/>
          <w:szCs w:val="28"/>
        </w:rPr>
        <w:t xml:space="preserve">″ i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na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web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sajtu</w:t>
      </w:r>
      <w:proofErr w:type="spellEnd"/>
      <w:r w:rsidR="003E7E98" w:rsidRPr="008A29E3">
        <w:rPr>
          <w:rFonts w:asciiTheme="majorHAnsi" w:hAnsiTheme="majorHAnsi"/>
          <w:sz w:val="28"/>
          <w:szCs w:val="28"/>
        </w:rPr>
        <w:t xml:space="preserve"> Glavnog grada </w:t>
      </w:r>
      <w:r w:rsidR="00A526EC">
        <w:rPr>
          <w:rFonts w:asciiTheme="majorHAnsi" w:hAnsiTheme="majorHAnsi"/>
          <w:sz w:val="28"/>
          <w:szCs w:val="28"/>
        </w:rPr>
        <w:t>–</w:t>
      </w:r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3E7E98" w:rsidRPr="008A29E3">
        <w:rPr>
          <w:rFonts w:asciiTheme="majorHAnsi" w:hAnsiTheme="majorHAnsi"/>
          <w:sz w:val="28"/>
          <w:szCs w:val="28"/>
        </w:rPr>
        <w:t>Podgorice</w:t>
      </w:r>
      <w:proofErr w:type="spellEnd"/>
      <w:r w:rsidR="008D7A54">
        <w:rPr>
          <w:rFonts w:asciiTheme="majorHAnsi" w:hAnsiTheme="majorHAnsi"/>
          <w:sz w:val="28"/>
          <w:szCs w:val="28"/>
        </w:rPr>
        <w:t>,</w:t>
      </w:r>
      <w:r w:rsidR="003E7E98" w:rsidRPr="008A29E3">
        <w:rPr>
          <w:rFonts w:asciiTheme="majorHAnsi" w:hAnsiTheme="majorHAnsi"/>
          <w:sz w:val="28"/>
          <w:szCs w:val="28"/>
        </w:rPr>
        <w:t xml:space="preserve"> </w:t>
      </w:r>
      <w:r w:rsidR="008D7A54" w:rsidRPr="00135F9A">
        <w:rPr>
          <w:sz w:val="28"/>
          <w:szCs w:val="28"/>
        </w:rPr>
        <w:t>www.podgorica.me</w:t>
      </w:r>
      <w:r w:rsidR="008D7A54" w:rsidRPr="00135F9A">
        <w:rPr>
          <w:rFonts w:asciiTheme="majorHAnsi" w:hAnsiTheme="majorHAnsi"/>
          <w:sz w:val="28"/>
          <w:szCs w:val="28"/>
        </w:rPr>
        <w:t>.</w:t>
      </w:r>
      <w:r w:rsidR="008D7A54" w:rsidRPr="008A29E3">
        <w:rPr>
          <w:rFonts w:asciiTheme="majorHAnsi" w:hAnsiTheme="majorHAnsi"/>
          <w:sz w:val="28"/>
          <w:szCs w:val="28"/>
        </w:rPr>
        <w:t xml:space="preserve"> </w:t>
      </w:r>
      <w:r w:rsidR="008D7A54">
        <w:rPr>
          <w:rFonts w:asciiTheme="majorHAnsi" w:hAnsiTheme="majorHAnsi"/>
          <w:sz w:val="28"/>
          <w:szCs w:val="28"/>
        </w:rPr>
        <w:t xml:space="preserve"> </w:t>
      </w:r>
      <w:r w:rsidR="008D7A54" w:rsidRPr="008A29E3">
        <w:rPr>
          <w:rFonts w:asciiTheme="majorHAnsi" w:hAnsiTheme="majorHAnsi"/>
          <w:sz w:val="28"/>
          <w:szCs w:val="28"/>
        </w:rPr>
        <w:t xml:space="preserve">                                 </w:t>
      </w:r>
      <w:r w:rsidR="00A526EC">
        <w:rPr>
          <w:rFonts w:asciiTheme="majorHAnsi" w:hAnsiTheme="majorHAnsi"/>
          <w:sz w:val="28"/>
          <w:szCs w:val="28"/>
        </w:rPr>
        <w:t xml:space="preserve"> </w:t>
      </w:r>
      <w:r w:rsidR="003E7E98" w:rsidRPr="008A29E3">
        <w:rPr>
          <w:rFonts w:asciiTheme="majorHAnsi" w:hAnsiTheme="majorHAnsi"/>
          <w:sz w:val="28"/>
          <w:szCs w:val="28"/>
        </w:rPr>
        <w:t xml:space="preserve">                                 </w:t>
      </w:r>
    </w:p>
    <w:p w:rsidR="00C55864" w:rsidRPr="00C55864" w:rsidRDefault="00C55864" w:rsidP="00C55864">
      <w:pPr>
        <w:tabs>
          <w:tab w:val="left" w:pos="-360"/>
        </w:tabs>
        <w:spacing w:line="276" w:lineRule="auto"/>
        <w:ind w:left="-360" w:right="-540" w:hanging="360"/>
        <w:jc w:val="both"/>
        <w:rPr>
          <w:rFonts w:asciiTheme="majorHAnsi" w:hAnsiTheme="majorHAnsi"/>
          <w:sz w:val="16"/>
          <w:szCs w:val="16"/>
        </w:rPr>
      </w:pPr>
    </w:p>
    <w:p w:rsidR="003E7E98" w:rsidRPr="008A29E3" w:rsidRDefault="003E7E98" w:rsidP="00C55864">
      <w:pPr>
        <w:tabs>
          <w:tab w:val="left" w:pos="-360"/>
        </w:tabs>
        <w:spacing w:line="276" w:lineRule="auto"/>
        <w:ind w:left="-360" w:right="-540" w:hanging="360"/>
        <w:jc w:val="both"/>
        <w:rPr>
          <w:rFonts w:asciiTheme="majorHAnsi" w:hAnsiTheme="majorHAnsi"/>
          <w:sz w:val="28"/>
          <w:szCs w:val="28"/>
        </w:rPr>
      </w:pPr>
      <w:r w:rsidRPr="008A29E3">
        <w:rPr>
          <w:rFonts w:asciiTheme="majorHAnsi" w:hAnsiTheme="majorHAnsi"/>
          <w:sz w:val="28"/>
          <w:szCs w:val="28"/>
        </w:rPr>
        <w:t xml:space="preserve">    </w:t>
      </w:r>
      <w:r w:rsidR="00563326">
        <w:rPr>
          <w:rFonts w:asciiTheme="majorHAnsi" w:hAnsiTheme="majorHAnsi"/>
          <w:sz w:val="28"/>
          <w:szCs w:val="28"/>
        </w:rPr>
        <w:t xml:space="preserve">     </w:t>
      </w:r>
      <w:r w:rsidRPr="008A29E3">
        <w:rPr>
          <w:rFonts w:asciiTheme="majorHAnsi" w:hAnsiTheme="majorHAnsi"/>
          <w:sz w:val="28"/>
          <w:szCs w:val="28"/>
        </w:rPr>
        <w:t xml:space="preserve"> </w:t>
      </w:r>
      <w:r w:rsidR="00563326">
        <w:rPr>
          <w:rFonts w:asciiTheme="majorHAnsi" w:hAnsiTheme="majorHAnsi"/>
          <w:sz w:val="28"/>
          <w:szCs w:val="28"/>
        </w:rPr>
        <w:t xml:space="preserve">     </w:t>
      </w:r>
      <w:r w:rsidR="008E2295">
        <w:rPr>
          <w:rFonts w:asciiTheme="majorHAnsi" w:hAnsiTheme="majorHAnsi"/>
          <w:sz w:val="28"/>
          <w:szCs w:val="28"/>
        </w:rPr>
        <w:t xml:space="preserve">      </w:t>
      </w:r>
      <w:r w:rsidR="00461D96">
        <w:rPr>
          <w:rFonts w:asciiTheme="majorHAnsi" w:hAnsiTheme="majorHAnsi"/>
          <w:sz w:val="28"/>
          <w:szCs w:val="28"/>
        </w:rPr>
        <w:t xml:space="preserve"> </w:t>
      </w:r>
      <w:r w:rsidRPr="008A29E3">
        <w:rPr>
          <w:rFonts w:asciiTheme="majorHAnsi" w:hAnsiTheme="majorHAnsi"/>
          <w:b/>
          <w:sz w:val="28"/>
          <w:szCs w:val="28"/>
        </w:rPr>
        <w:t>NAPOMENA</w:t>
      </w:r>
      <w:r w:rsidRPr="008A29E3">
        <w:rPr>
          <w:rFonts w:asciiTheme="majorHAnsi" w:hAnsiTheme="majorHAnsi"/>
          <w:sz w:val="28"/>
          <w:szCs w:val="28"/>
        </w:rPr>
        <w:t xml:space="preserve">: </w:t>
      </w:r>
      <w:proofErr w:type="spellStart"/>
      <w:r w:rsidRPr="008A29E3">
        <w:rPr>
          <w:rFonts w:asciiTheme="majorHAnsi" w:hAnsiTheme="majorHAnsi"/>
          <w:sz w:val="28"/>
          <w:szCs w:val="28"/>
        </w:rPr>
        <w:t>Bliže</w:t>
      </w:r>
      <w:proofErr w:type="spellEnd"/>
      <w:r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hAnsiTheme="majorHAnsi"/>
          <w:sz w:val="28"/>
          <w:szCs w:val="28"/>
        </w:rPr>
        <w:t>infomacije</w:t>
      </w:r>
      <w:proofErr w:type="spellEnd"/>
      <w:r w:rsidRPr="008A29E3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8A29E3">
        <w:rPr>
          <w:rFonts w:asciiTheme="majorHAnsi" w:hAnsiTheme="majorHAnsi"/>
          <w:sz w:val="28"/>
          <w:szCs w:val="28"/>
        </w:rPr>
        <w:t>vezi</w:t>
      </w:r>
      <w:proofErr w:type="spellEnd"/>
      <w:r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8A29E3">
        <w:rPr>
          <w:rFonts w:asciiTheme="majorHAnsi" w:hAnsiTheme="majorHAnsi"/>
          <w:sz w:val="28"/>
          <w:szCs w:val="28"/>
        </w:rPr>
        <w:t>sa</w:t>
      </w:r>
      <w:proofErr w:type="spellEnd"/>
      <w:proofErr w:type="gramEnd"/>
      <w:r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hAnsiTheme="majorHAnsi"/>
          <w:sz w:val="28"/>
          <w:szCs w:val="28"/>
        </w:rPr>
        <w:t>javnim</w:t>
      </w:r>
      <w:proofErr w:type="spellEnd"/>
      <w:r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hAnsiTheme="majorHAnsi"/>
          <w:sz w:val="28"/>
          <w:szCs w:val="28"/>
        </w:rPr>
        <w:t>pozivom</w:t>
      </w:r>
      <w:proofErr w:type="spellEnd"/>
      <w:r w:rsidRPr="008A29E3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8A29E3">
        <w:rPr>
          <w:rFonts w:asciiTheme="majorHAnsi" w:hAnsiTheme="majorHAnsi"/>
          <w:sz w:val="28"/>
          <w:szCs w:val="28"/>
        </w:rPr>
        <w:t>mogu</w:t>
      </w:r>
      <w:proofErr w:type="spellEnd"/>
      <w:r w:rsidRPr="008A29E3">
        <w:rPr>
          <w:rFonts w:asciiTheme="majorHAnsi" w:hAnsiTheme="majorHAnsi"/>
          <w:sz w:val="28"/>
          <w:szCs w:val="28"/>
        </w:rPr>
        <w:t xml:space="preserve"> se </w:t>
      </w:r>
      <w:proofErr w:type="spellStart"/>
      <w:r w:rsidRPr="008A29E3">
        <w:rPr>
          <w:rFonts w:asciiTheme="majorHAnsi" w:hAnsiTheme="majorHAnsi"/>
          <w:sz w:val="28"/>
          <w:szCs w:val="28"/>
        </w:rPr>
        <w:t>dobiti</w:t>
      </w:r>
      <w:proofErr w:type="spellEnd"/>
      <w:r w:rsidRPr="008A29E3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8A29E3">
        <w:rPr>
          <w:rFonts w:asciiTheme="majorHAnsi" w:hAnsiTheme="majorHAnsi"/>
          <w:sz w:val="28"/>
          <w:szCs w:val="28"/>
        </w:rPr>
        <w:t>Službi</w:t>
      </w:r>
      <w:proofErr w:type="spellEnd"/>
      <w:r w:rsidRPr="008A29E3">
        <w:rPr>
          <w:rFonts w:asciiTheme="majorHAnsi" w:hAnsiTheme="majorHAnsi"/>
          <w:sz w:val="28"/>
          <w:szCs w:val="28"/>
        </w:rPr>
        <w:t xml:space="preserve"> Skupštine, tel. </w:t>
      </w:r>
      <w:r w:rsidR="00507906" w:rsidRPr="008A29E3">
        <w:rPr>
          <w:rFonts w:asciiTheme="majorHAnsi" w:hAnsiTheme="majorHAnsi"/>
          <w:sz w:val="28"/>
          <w:szCs w:val="28"/>
        </w:rPr>
        <w:t>482</w:t>
      </w:r>
      <w:r w:rsidRPr="008A29E3">
        <w:rPr>
          <w:rFonts w:asciiTheme="majorHAnsi" w:hAnsiTheme="majorHAnsi"/>
          <w:sz w:val="28"/>
          <w:szCs w:val="28"/>
        </w:rPr>
        <w:t>-0</w:t>
      </w:r>
      <w:r w:rsidR="00116190">
        <w:rPr>
          <w:rFonts w:asciiTheme="majorHAnsi" w:hAnsiTheme="majorHAnsi"/>
          <w:sz w:val="28"/>
          <w:szCs w:val="28"/>
        </w:rPr>
        <w:t>51.</w:t>
      </w:r>
    </w:p>
    <w:p w:rsidR="003E7E98" w:rsidRPr="00C55864" w:rsidRDefault="003E7E98" w:rsidP="00C55864">
      <w:pPr>
        <w:tabs>
          <w:tab w:val="left" w:pos="-360"/>
        </w:tabs>
        <w:spacing w:line="276" w:lineRule="auto"/>
        <w:ind w:left="-360" w:right="-540"/>
        <w:jc w:val="both"/>
        <w:rPr>
          <w:rFonts w:asciiTheme="majorHAnsi" w:hAnsiTheme="majorHAnsi"/>
          <w:sz w:val="16"/>
          <w:szCs w:val="16"/>
        </w:rPr>
      </w:pPr>
    </w:p>
    <w:p w:rsidR="004D4726" w:rsidRDefault="003E7E98" w:rsidP="003E7E98">
      <w:pPr>
        <w:tabs>
          <w:tab w:val="left" w:pos="0"/>
        </w:tabs>
        <w:ind w:left="-540" w:firstLine="540"/>
        <w:jc w:val="both"/>
        <w:rPr>
          <w:rFonts w:asciiTheme="majorHAnsi" w:hAnsiTheme="majorHAnsi"/>
          <w:b/>
          <w:sz w:val="28"/>
          <w:szCs w:val="28"/>
        </w:rPr>
      </w:pPr>
      <w:r w:rsidRPr="008A29E3">
        <w:rPr>
          <w:rFonts w:asciiTheme="majorHAnsi" w:hAnsiTheme="majorHAnsi"/>
          <w:sz w:val="28"/>
          <w:szCs w:val="28"/>
        </w:rPr>
        <w:t xml:space="preserve">                                                    </w:t>
      </w:r>
      <w:r w:rsidR="004D4726">
        <w:rPr>
          <w:rFonts w:asciiTheme="majorHAnsi" w:hAnsiTheme="majorHAnsi"/>
          <w:sz w:val="28"/>
          <w:szCs w:val="28"/>
        </w:rPr>
        <w:t xml:space="preserve">                                       </w:t>
      </w:r>
      <w:r w:rsidR="004D4726">
        <w:rPr>
          <w:rFonts w:asciiTheme="majorHAnsi" w:hAnsiTheme="majorHAnsi"/>
          <w:b/>
          <w:sz w:val="28"/>
          <w:szCs w:val="28"/>
        </w:rPr>
        <w:t>PREDSJEDNI</w:t>
      </w:r>
      <w:r w:rsidRPr="008A29E3">
        <w:rPr>
          <w:rFonts w:asciiTheme="majorHAnsi" w:hAnsiTheme="majorHAnsi"/>
          <w:b/>
          <w:sz w:val="28"/>
          <w:szCs w:val="28"/>
        </w:rPr>
        <w:t>K</w:t>
      </w:r>
      <w:r w:rsidR="004D4726">
        <w:rPr>
          <w:rFonts w:asciiTheme="majorHAnsi" w:hAnsiTheme="majorHAnsi"/>
          <w:b/>
          <w:sz w:val="28"/>
          <w:szCs w:val="28"/>
        </w:rPr>
        <w:t xml:space="preserve"> ODBORA,</w:t>
      </w:r>
    </w:p>
    <w:p w:rsidR="00C55864" w:rsidRDefault="004D4726" w:rsidP="00C55864">
      <w:pPr>
        <w:tabs>
          <w:tab w:val="left" w:pos="0"/>
        </w:tabs>
        <w:ind w:left="-540" w:firstLine="540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</w:t>
      </w:r>
      <w:r w:rsidR="00026D23">
        <w:rPr>
          <w:rFonts w:asciiTheme="majorHAnsi" w:hAnsiTheme="majorHAnsi"/>
          <w:b/>
          <w:sz w:val="28"/>
          <w:szCs w:val="28"/>
        </w:rPr>
        <w:t xml:space="preserve">  </w:t>
      </w:r>
      <w:proofErr w:type="spellStart"/>
      <w:proofErr w:type="gramStart"/>
      <w:r>
        <w:rPr>
          <w:rFonts w:asciiTheme="majorHAnsi" w:hAnsiTheme="majorHAnsi"/>
          <w:b/>
          <w:sz w:val="28"/>
          <w:szCs w:val="28"/>
        </w:rPr>
        <w:t>mr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 </w:t>
      </w:r>
      <w:r w:rsidR="00116190">
        <w:rPr>
          <w:rFonts w:asciiTheme="majorHAnsi" w:hAnsiTheme="majorHAnsi"/>
          <w:b/>
          <w:sz w:val="28"/>
          <w:szCs w:val="28"/>
        </w:rPr>
        <w:t>Vasilije</w:t>
      </w:r>
      <w:proofErr w:type="gramEnd"/>
      <w:r w:rsidR="00116190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116190">
        <w:rPr>
          <w:rFonts w:asciiTheme="majorHAnsi" w:hAnsiTheme="majorHAnsi"/>
          <w:b/>
          <w:sz w:val="28"/>
          <w:szCs w:val="28"/>
        </w:rPr>
        <w:t>Čarapić</w:t>
      </w:r>
      <w:proofErr w:type="spellEnd"/>
      <w:r w:rsidR="003E7E98" w:rsidRPr="008A29E3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50482D">
        <w:rPr>
          <w:rFonts w:asciiTheme="majorHAnsi" w:hAnsiTheme="majorHAnsi"/>
          <w:b/>
          <w:sz w:val="28"/>
          <w:szCs w:val="28"/>
        </w:rPr>
        <w:t>s.r</w:t>
      </w:r>
      <w:proofErr w:type="spellEnd"/>
      <w:r w:rsidR="0050482D">
        <w:rPr>
          <w:rFonts w:asciiTheme="majorHAnsi" w:hAnsiTheme="majorHAnsi"/>
          <w:b/>
          <w:sz w:val="28"/>
          <w:szCs w:val="28"/>
        </w:rPr>
        <w:t>.</w:t>
      </w:r>
      <w:r w:rsidR="003E7E98" w:rsidRPr="008A29E3">
        <w:rPr>
          <w:rFonts w:asciiTheme="majorHAnsi" w:hAnsiTheme="majorHAnsi"/>
          <w:b/>
          <w:sz w:val="28"/>
          <w:szCs w:val="28"/>
        </w:rPr>
        <w:t xml:space="preserve">  </w:t>
      </w:r>
    </w:p>
    <w:p w:rsidR="003E7E98" w:rsidRPr="008A29E3" w:rsidRDefault="003E7E98" w:rsidP="003E7E98">
      <w:pPr>
        <w:tabs>
          <w:tab w:val="left" w:pos="0"/>
        </w:tabs>
        <w:ind w:left="-540" w:firstLine="540"/>
        <w:jc w:val="both"/>
        <w:rPr>
          <w:rFonts w:asciiTheme="majorHAnsi" w:hAnsiTheme="majorHAnsi"/>
          <w:b/>
          <w:sz w:val="28"/>
          <w:szCs w:val="28"/>
          <w:lang w:val="sr-Latn-CS"/>
        </w:rPr>
      </w:pPr>
      <w:r w:rsidRPr="008A29E3">
        <w:rPr>
          <w:rFonts w:asciiTheme="majorHAnsi" w:hAnsiTheme="majorHAnsi"/>
          <w:b/>
          <w:sz w:val="28"/>
          <w:szCs w:val="28"/>
        </w:rPr>
        <w:t xml:space="preserve"> </w:t>
      </w:r>
    </w:p>
    <w:sectPr w:rsidR="003E7E98" w:rsidRPr="008A29E3" w:rsidSect="00DB6706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2659C"/>
    <w:multiLevelType w:val="hybridMultilevel"/>
    <w:tmpl w:val="3BF4511C"/>
    <w:lvl w:ilvl="0" w:tplc="245054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054ACE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0C0F94"/>
    <w:rsid w:val="00007452"/>
    <w:rsid w:val="00014E50"/>
    <w:rsid w:val="00025FC7"/>
    <w:rsid w:val="00026D23"/>
    <w:rsid w:val="000328DB"/>
    <w:rsid w:val="00060F09"/>
    <w:rsid w:val="00071F0D"/>
    <w:rsid w:val="000C0F94"/>
    <w:rsid w:val="000E3447"/>
    <w:rsid w:val="000F468C"/>
    <w:rsid w:val="00105CF7"/>
    <w:rsid w:val="00116190"/>
    <w:rsid w:val="001A2D66"/>
    <w:rsid w:val="001B03AB"/>
    <w:rsid w:val="001F0ED2"/>
    <w:rsid w:val="00244473"/>
    <w:rsid w:val="00251C48"/>
    <w:rsid w:val="0038167E"/>
    <w:rsid w:val="003E7E98"/>
    <w:rsid w:val="00402001"/>
    <w:rsid w:val="00403CF5"/>
    <w:rsid w:val="00435224"/>
    <w:rsid w:val="00436263"/>
    <w:rsid w:val="004428B9"/>
    <w:rsid w:val="00461D96"/>
    <w:rsid w:val="00477091"/>
    <w:rsid w:val="004951AB"/>
    <w:rsid w:val="004D34EF"/>
    <w:rsid w:val="004D4726"/>
    <w:rsid w:val="004F0F01"/>
    <w:rsid w:val="0050482D"/>
    <w:rsid w:val="00507906"/>
    <w:rsid w:val="00563326"/>
    <w:rsid w:val="00587548"/>
    <w:rsid w:val="005B4B12"/>
    <w:rsid w:val="005D203B"/>
    <w:rsid w:val="005E563E"/>
    <w:rsid w:val="0061724C"/>
    <w:rsid w:val="0064776C"/>
    <w:rsid w:val="00654805"/>
    <w:rsid w:val="00656DF8"/>
    <w:rsid w:val="006B309E"/>
    <w:rsid w:val="006B3898"/>
    <w:rsid w:val="006F08A0"/>
    <w:rsid w:val="00753F1C"/>
    <w:rsid w:val="007D1A03"/>
    <w:rsid w:val="00870847"/>
    <w:rsid w:val="008A29E3"/>
    <w:rsid w:val="008C50B1"/>
    <w:rsid w:val="008C67B0"/>
    <w:rsid w:val="008D7A54"/>
    <w:rsid w:val="008E2295"/>
    <w:rsid w:val="008F30C2"/>
    <w:rsid w:val="0097415D"/>
    <w:rsid w:val="009C1F6F"/>
    <w:rsid w:val="009C7DFE"/>
    <w:rsid w:val="009E2238"/>
    <w:rsid w:val="00A526EC"/>
    <w:rsid w:val="00AA54D8"/>
    <w:rsid w:val="00AB41E1"/>
    <w:rsid w:val="00AC5F69"/>
    <w:rsid w:val="00AE0377"/>
    <w:rsid w:val="00AF4519"/>
    <w:rsid w:val="00AF57A0"/>
    <w:rsid w:val="00AF6E56"/>
    <w:rsid w:val="00B03E22"/>
    <w:rsid w:val="00B074D4"/>
    <w:rsid w:val="00B332DA"/>
    <w:rsid w:val="00B33D51"/>
    <w:rsid w:val="00B629EA"/>
    <w:rsid w:val="00B91472"/>
    <w:rsid w:val="00BB7DC9"/>
    <w:rsid w:val="00BD7E21"/>
    <w:rsid w:val="00BE235A"/>
    <w:rsid w:val="00C009C8"/>
    <w:rsid w:val="00C04F82"/>
    <w:rsid w:val="00C057C6"/>
    <w:rsid w:val="00C16925"/>
    <w:rsid w:val="00C52E27"/>
    <w:rsid w:val="00C55864"/>
    <w:rsid w:val="00CE2A53"/>
    <w:rsid w:val="00D42EE0"/>
    <w:rsid w:val="00D97A4F"/>
    <w:rsid w:val="00DB6706"/>
    <w:rsid w:val="00DE3B82"/>
    <w:rsid w:val="00E5523B"/>
    <w:rsid w:val="00E631BD"/>
    <w:rsid w:val="00EE7845"/>
    <w:rsid w:val="00F04F03"/>
    <w:rsid w:val="00F42E52"/>
    <w:rsid w:val="00F81960"/>
    <w:rsid w:val="00FE741C"/>
    <w:rsid w:val="00FF7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F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9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1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mdjurisic</dc:creator>
  <cp:lastModifiedBy>jadranka.ilincic</cp:lastModifiedBy>
  <cp:revision>42</cp:revision>
  <cp:lastPrinted>2023-10-24T09:51:00Z</cp:lastPrinted>
  <dcterms:created xsi:type="dcterms:W3CDTF">2019-09-04T12:44:00Z</dcterms:created>
  <dcterms:modified xsi:type="dcterms:W3CDTF">2024-03-21T11:57:00Z</dcterms:modified>
</cp:coreProperties>
</file>