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28" w:rsidRPr="005E4783" w:rsidRDefault="00902B9C" w:rsidP="005E4783">
      <w:pPr>
        <w:spacing w:after="0" w:line="240" w:lineRule="auto"/>
        <w:rPr>
          <w:rFonts w:ascii="Garamond" w:hAnsi="Garamond"/>
          <w:sz w:val="28"/>
          <w:szCs w:val="28"/>
          <w:lang/>
        </w:rPr>
      </w:pPr>
      <w:r w:rsidRPr="005E4783">
        <w:rPr>
          <w:rFonts w:ascii="Garamond" w:hAnsi="Garamond"/>
          <w:sz w:val="28"/>
          <w:szCs w:val="28"/>
          <w:lang/>
        </w:rPr>
        <w:t>Crna Gora</w:t>
      </w:r>
    </w:p>
    <w:p w:rsidR="00902B9C" w:rsidRPr="005E4783" w:rsidRDefault="00902B9C" w:rsidP="005E4783">
      <w:pPr>
        <w:spacing w:after="0" w:line="240" w:lineRule="auto"/>
        <w:rPr>
          <w:rFonts w:ascii="Garamond" w:hAnsi="Garamond"/>
          <w:sz w:val="28"/>
          <w:szCs w:val="28"/>
          <w:lang/>
        </w:rPr>
      </w:pPr>
      <w:r w:rsidRPr="005E4783">
        <w:rPr>
          <w:rFonts w:ascii="Garamond" w:hAnsi="Garamond"/>
          <w:sz w:val="28"/>
          <w:szCs w:val="28"/>
          <w:lang/>
        </w:rPr>
        <w:t>Glavni grad-Podgorica</w:t>
      </w:r>
    </w:p>
    <w:p w:rsidR="005E4783" w:rsidRPr="005E4783" w:rsidRDefault="005E4783" w:rsidP="005E4783">
      <w:pPr>
        <w:spacing w:after="0" w:line="240" w:lineRule="auto"/>
        <w:rPr>
          <w:rFonts w:ascii="Garamond" w:hAnsi="Garamond"/>
          <w:b/>
          <w:sz w:val="28"/>
          <w:szCs w:val="28"/>
          <w:lang/>
        </w:rPr>
      </w:pPr>
      <w:r w:rsidRPr="005E4783">
        <w:rPr>
          <w:rFonts w:ascii="Garamond" w:hAnsi="Garamond"/>
          <w:b/>
          <w:sz w:val="28"/>
          <w:szCs w:val="28"/>
          <w:lang/>
        </w:rPr>
        <w:t>Uprava za zaštitu imovinsko-pravnih interesa Glavnog grada</w:t>
      </w:r>
    </w:p>
    <w:p w:rsidR="005E4783" w:rsidRDefault="005E4783" w:rsidP="005E4783">
      <w:pPr>
        <w:spacing w:after="0" w:line="240" w:lineRule="auto"/>
        <w:rPr>
          <w:rFonts w:ascii="Garamond" w:hAnsi="Garamond"/>
          <w:sz w:val="28"/>
          <w:szCs w:val="28"/>
          <w:lang/>
        </w:rPr>
      </w:pPr>
      <w:r>
        <w:rPr>
          <w:rFonts w:ascii="Garamond" w:hAnsi="Garamond"/>
          <w:sz w:val="28"/>
          <w:szCs w:val="28"/>
          <w:lang/>
        </w:rPr>
        <w:t>Podgorica, 14. decembar 2023. godine</w:t>
      </w:r>
    </w:p>
    <w:p w:rsidR="005E4783" w:rsidRDefault="005E4783" w:rsidP="005E4783">
      <w:pPr>
        <w:spacing w:after="0" w:line="240" w:lineRule="auto"/>
        <w:rPr>
          <w:rFonts w:ascii="Garamond" w:hAnsi="Garamond"/>
          <w:sz w:val="28"/>
          <w:szCs w:val="28"/>
          <w:lang/>
        </w:rPr>
      </w:pPr>
    </w:p>
    <w:p w:rsidR="005E4783" w:rsidRPr="005E4783" w:rsidRDefault="005E4783" w:rsidP="005E4783">
      <w:pPr>
        <w:spacing w:after="0" w:line="240" w:lineRule="auto"/>
        <w:rPr>
          <w:rFonts w:ascii="Garamond" w:hAnsi="Garamond"/>
          <w:sz w:val="28"/>
          <w:szCs w:val="28"/>
          <w:lang/>
        </w:rPr>
      </w:pPr>
    </w:p>
    <w:p w:rsidR="005E4783" w:rsidRPr="007C6CDF" w:rsidRDefault="005E4783" w:rsidP="005E4783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7C6CDF">
        <w:rPr>
          <w:rFonts w:ascii="Garamond" w:hAnsi="Garamond"/>
          <w:b/>
          <w:sz w:val="28"/>
          <w:szCs w:val="28"/>
        </w:rPr>
        <w:t>SPISAK LOKALNIH SLUŽBENIKA SA SLUŽBENIČKIM ZVANJIMA</w:t>
      </w:r>
    </w:p>
    <w:p w:rsidR="005E4783" w:rsidRDefault="005E4783" w:rsidP="005E4783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7C6CDF">
        <w:rPr>
          <w:rFonts w:ascii="Garamond" w:hAnsi="Garamond"/>
          <w:b/>
          <w:sz w:val="28"/>
          <w:szCs w:val="28"/>
        </w:rPr>
        <w:t xml:space="preserve">U </w:t>
      </w:r>
      <w:r>
        <w:rPr>
          <w:rFonts w:ascii="Garamond" w:hAnsi="Garamond"/>
          <w:b/>
          <w:sz w:val="28"/>
          <w:szCs w:val="28"/>
        </w:rPr>
        <w:t>UPRAVI ZA ZAŠTITU IMOVINSKO-PRAVNIH INTERESA GLAVNOG GRADA</w:t>
      </w:r>
    </w:p>
    <w:p w:rsidR="005E4783" w:rsidRDefault="005E4783">
      <w:pPr>
        <w:rPr>
          <w:lang/>
        </w:rPr>
      </w:pPr>
    </w:p>
    <w:p w:rsidR="005E4783" w:rsidRDefault="005E4783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E4783" w:rsidTr="005E4783">
        <w:tc>
          <w:tcPr>
            <w:tcW w:w="4788" w:type="dxa"/>
          </w:tcPr>
          <w:p w:rsidR="005E4783" w:rsidRPr="005E4783" w:rsidRDefault="005E4783" w:rsidP="005E4783">
            <w:pPr>
              <w:jc w:val="center"/>
              <w:rPr>
                <w:rFonts w:ascii="Garamond" w:hAnsi="Garamond"/>
                <w:b/>
                <w:sz w:val="28"/>
                <w:szCs w:val="28"/>
                <w:lang/>
              </w:rPr>
            </w:pPr>
            <w:r w:rsidRPr="005E4783">
              <w:rPr>
                <w:rFonts w:ascii="Garamond" w:hAnsi="Garamond"/>
                <w:b/>
                <w:sz w:val="28"/>
                <w:szCs w:val="28"/>
                <w:lang/>
              </w:rPr>
              <w:t>Ime i prezime</w:t>
            </w:r>
          </w:p>
        </w:tc>
        <w:tc>
          <w:tcPr>
            <w:tcW w:w="4788" w:type="dxa"/>
          </w:tcPr>
          <w:p w:rsidR="005E4783" w:rsidRPr="005E4783" w:rsidRDefault="005E4783" w:rsidP="005E4783">
            <w:pPr>
              <w:jc w:val="center"/>
              <w:rPr>
                <w:rFonts w:ascii="Garamond" w:hAnsi="Garamond"/>
                <w:b/>
                <w:sz w:val="28"/>
                <w:szCs w:val="28"/>
                <w:lang/>
              </w:rPr>
            </w:pPr>
            <w:r w:rsidRPr="005E4783">
              <w:rPr>
                <w:rFonts w:ascii="Garamond" w:hAnsi="Garamond"/>
                <w:b/>
                <w:sz w:val="28"/>
                <w:szCs w:val="28"/>
                <w:lang/>
              </w:rPr>
              <w:t>Zvanje</w:t>
            </w:r>
          </w:p>
        </w:tc>
      </w:tr>
      <w:tr w:rsidR="005E4783" w:rsidTr="005E4783">
        <w:tc>
          <w:tcPr>
            <w:tcW w:w="4788" w:type="dxa"/>
          </w:tcPr>
          <w:p w:rsidR="005E4783" w:rsidRPr="005E4783" w:rsidRDefault="005E4783" w:rsidP="005E4783">
            <w:pPr>
              <w:rPr>
                <w:rFonts w:ascii="Garamond" w:hAnsi="Garamond"/>
                <w:b/>
                <w:sz w:val="28"/>
                <w:szCs w:val="28"/>
                <w:lang/>
              </w:rPr>
            </w:pPr>
            <w:r>
              <w:rPr>
                <w:rFonts w:ascii="Garamond" w:hAnsi="Garamond"/>
                <w:b/>
                <w:sz w:val="28"/>
                <w:szCs w:val="28"/>
                <w:lang/>
              </w:rPr>
              <w:t xml:space="preserve">Ilić Anđela </w:t>
            </w:r>
          </w:p>
        </w:tc>
        <w:tc>
          <w:tcPr>
            <w:tcW w:w="4788" w:type="dxa"/>
          </w:tcPr>
          <w:p w:rsidR="005E4783" w:rsidRPr="005E4783" w:rsidRDefault="005E4783" w:rsidP="0015651C">
            <w:pPr>
              <w:rPr>
                <w:rFonts w:ascii="Garamond" w:hAnsi="Garamond"/>
                <w:b/>
                <w:sz w:val="28"/>
                <w:szCs w:val="28"/>
                <w:lang/>
              </w:rPr>
            </w:pPr>
            <w:proofErr w:type="spellStart"/>
            <w:r w:rsidRPr="002972AE">
              <w:rPr>
                <w:rFonts w:ascii="Garamond" w:eastAsia="Calibri" w:hAnsi="Garamond" w:cs="Tahoma"/>
                <w:iCs/>
                <w:color w:val="000000"/>
                <w:sz w:val="28"/>
                <w:szCs w:val="28"/>
              </w:rPr>
              <w:t>viši</w:t>
            </w:r>
            <w:proofErr w:type="spellEnd"/>
            <w:r w:rsidRPr="002972AE">
              <w:rPr>
                <w:rFonts w:ascii="Garamond" w:eastAsia="Calibri" w:hAnsi="Garamond" w:cs="Tahoma"/>
                <w:iCs/>
                <w:color w:val="000000"/>
                <w:sz w:val="28"/>
                <w:szCs w:val="28"/>
              </w:rPr>
              <w:t>/a referent/</w:t>
            </w:r>
            <w:proofErr w:type="spellStart"/>
            <w:r w:rsidRPr="002972AE">
              <w:rPr>
                <w:rFonts w:ascii="Garamond" w:eastAsia="Calibri" w:hAnsi="Garamond" w:cs="Tahoma"/>
                <w:iCs/>
                <w:color w:val="000000"/>
                <w:sz w:val="28"/>
                <w:szCs w:val="28"/>
              </w:rPr>
              <w:t>kinja</w:t>
            </w:r>
            <w:proofErr w:type="spellEnd"/>
            <w:r w:rsidRPr="002972AE">
              <w:rPr>
                <w:rFonts w:ascii="Garamond" w:eastAsia="Calibri" w:hAnsi="Garamond" w:cs="Tahoma"/>
                <w:iCs/>
                <w:color w:val="000000"/>
                <w:sz w:val="28"/>
                <w:szCs w:val="28"/>
              </w:rPr>
              <w:t xml:space="preserve"> za </w:t>
            </w:r>
            <w:proofErr w:type="spellStart"/>
            <w:r w:rsidRPr="002972AE">
              <w:rPr>
                <w:rFonts w:ascii="Garamond" w:eastAsia="Calibri" w:hAnsi="Garamond" w:cs="Tahoma"/>
                <w:iCs/>
                <w:color w:val="000000"/>
                <w:sz w:val="28"/>
                <w:szCs w:val="28"/>
              </w:rPr>
              <w:t>administrativne</w:t>
            </w:r>
            <w:proofErr w:type="spellEnd"/>
            <w:r w:rsidRPr="002972AE">
              <w:rPr>
                <w:rFonts w:ascii="Garamond" w:eastAsia="Calibri" w:hAnsi="Garamond" w:cs="Tahoma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72AE">
              <w:rPr>
                <w:rFonts w:ascii="Garamond" w:eastAsia="Calibri" w:hAnsi="Garamond" w:cs="Tahoma"/>
                <w:iCs/>
                <w:color w:val="000000"/>
                <w:sz w:val="28"/>
                <w:szCs w:val="28"/>
              </w:rPr>
              <w:t>poslove</w:t>
            </w:r>
            <w:proofErr w:type="spellEnd"/>
          </w:p>
        </w:tc>
      </w:tr>
      <w:tr w:rsidR="005E4783" w:rsidTr="00A8643F">
        <w:tc>
          <w:tcPr>
            <w:tcW w:w="9576" w:type="dxa"/>
            <w:gridSpan w:val="2"/>
          </w:tcPr>
          <w:p w:rsidR="005E4783" w:rsidRPr="005E4783" w:rsidRDefault="005E4783" w:rsidP="005E4783">
            <w:pPr>
              <w:jc w:val="center"/>
              <w:rPr>
                <w:rFonts w:ascii="Garamond" w:hAnsi="Garamond"/>
                <w:b/>
                <w:sz w:val="28"/>
                <w:szCs w:val="28"/>
                <w:lang/>
              </w:rPr>
            </w:pPr>
            <w:r w:rsidRPr="005E4783">
              <w:rPr>
                <w:rFonts w:ascii="Garamond" w:hAnsi="Garamond"/>
                <w:b/>
                <w:sz w:val="28"/>
                <w:szCs w:val="28"/>
                <w:lang/>
              </w:rPr>
              <w:t>PISARNICA</w:t>
            </w:r>
          </w:p>
        </w:tc>
      </w:tr>
      <w:tr w:rsidR="005E4783" w:rsidTr="005E4783">
        <w:trPr>
          <w:trHeight w:val="276"/>
        </w:trPr>
        <w:tc>
          <w:tcPr>
            <w:tcW w:w="4788" w:type="dxa"/>
          </w:tcPr>
          <w:p w:rsidR="005E4783" w:rsidRPr="005E4783" w:rsidRDefault="005E4783" w:rsidP="005E4783">
            <w:pPr>
              <w:rPr>
                <w:rFonts w:ascii="Garamond" w:hAnsi="Garamond"/>
                <w:b/>
                <w:sz w:val="28"/>
                <w:szCs w:val="28"/>
                <w:lang/>
              </w:rPr>
            </w:pPr>
            <w:r w:rsidRPr="005E4783">
              <w:rPr>
                <w:rFonts w:ascii="Garamond" w:hAnsi="Garamond"/>
                <w:b/>
                <w:sz w:val="28"/>
                <w:szCs w:val="28"/>
                <w:lang/>
              </w:rPr>
              <w:t>Đurović Nikoleta</w:t>
            </w:r>
          </w:p>
        </w:tc>
        <w:tc>
          <w:tcPr>
            <w:tcW w:w="4788" w:type="dxa"/>
          </w:tcPr>
          <w:p w:rsidR="005E4783" w:rsidRDefault="000F17D8">
            <w:pPr>
              <w:rPr>
                <w:lang/>
              </w:rPr>
            </w:pPr>
            <w:proofErr w:type="spellStart"/>
            <w:r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samostalni</w:t>
            </w:r>
            <w:proofErr w:type="spellEnd"/>
            <w:r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/a referent/</w:t>
            </w:r>
            <w:proofErr w:type="spellStart"/>
            <w:r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kinja-up</w:t>
            </w:r>
            <w:r w:rsidRPr="002972AE"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isničar</w:t>
            </w:r>
            <w:proofErr w:type="spellEnd"/>
            <w:r w:rsidRPr="002972AE"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/ka</w:t>
            </w:r>
          </w:p>
        </w:tc>
      </w:tr>
      <w:tr w:rsidR="005E4783" w:rsidTr="005E4783">
        <w:trPr>
          <w:trHeight w:val="265"/>
        </w:trPr>
        <w:tc>
          <w:tcPr>
            <w:tcW w:w="4788" w:type="dxa"/>
          </w:tcPr>
          <w:p w:rsidR="005E4783" w:rsidRPr="005E4783" w:rsidRDefault="005E4783" w:rsidP="005E4783">
            <w:pPr>
              <w:rPr>
                <w:rFonts w:ascii="Garamond" w:hAnsi="Garamond"/>
                <w:b/>
                <w:sz w:val="28"/>
                <w:szCs w:val="28"/>
                <w:lang/>
              </w:rPr>
            </w:pPr>
            <w:r w:rsidRPr="005E4783">
              <w:rPr>
                <w:rFonts w:ascii="Garamond" w:hAnsi="Garamond"/>
                <w:b/>
                <w:sz w:val="28"/>
                <w:szCs w:val="28"/>
                <w:lang/>
              </w:rPr>
              <w:t>Zejnilović Emina</w:t>
            </w:r>
          </w:p>
        </w:tc>
        <w:tc>
          <w:tcPr>
            <w:tcW w:w="4788" w:type="dxa"/>
          </w:tcPr>
          <w:p w:rsidR="005E4783" w:rsidRDefault="000F17D8">
            <w:pPr>
              <w:rPr>
                <w:lang/>
              </w:rPr>
            </w:pPr>
            <w:proofErr w:type="spellStart"/>
            <w:r w:rsidRPr="002972AE">
              <w:rPr>
                <w:rFonts w:ascii="Garamond" w:hAnsi="Garamond" w:cs="Tahoma"/>
                <w:color w:val="000000"/>
                <w:sz w:val="28"/>
                <w:szCs w:val="28"/>
              </w:rPr>
              <w:t>samostalni</w:t>
            </w:r>
            <w:proofErr w:type="spellEnd"/>
            <w:r w:rsidRPr="002972AE">
              <w:rPr>
                <w:rFonts w:ascii="Garamond" w:hAnsi="Garamond" w:cs="Tahoma"/>
                <w:color w:val="000000"/>
                <w:sz w:val="28"/>
                <w:szCs w:val="28"/>
              </w:rPr>
              <w:t>/a referent/</w:t>
            </w:r>
            <w:proofErr w:type="spellStart"/>
            <w:r w:rsidRPr="002972AE">
              <w:rPr>
                <w:rFonts w:ascii="Garamond" w:hAnsi="Garamond" w:cs="Tahoma"/>
                <w:color w:val="000000"/>
                <w:sz w:val="28"/>
                <w:szCs w:val="28"/>
              </w:rPr>
              <w:t>kinja-arhivar</w:t>
            </w:r>
            <w:proofErr w:type="spellEnd"/>
            <w:r w:rsidRPr="002972AE">
              <w:rPr>
                <w:rFonts w:ascii="Garamond" w:hAnsi="Garamond" w:cs="Tahoma"/>
                <w:color w:val="000000"/>
                <w:sz w:val="28"/>
                <w:szCs w:val="28"/>
              </w:rPr>
              <w:t>/ka</w:t>
            </w:r>
          </w:p>
        </w:tc>
      </w:tr>
      <w:tr w:rsidR="005E4783" w:rsidTr="005E4783">
        <w:tc>
          <w:tcPr>
            <w:tcW w:w="4788" w:type="dxa"/>
          </w:tcPr>
          <w:p w:rsidR="005E4783" w:rsidRPr="005E4783" w:rsidRDefault="005E4783">
            <w:pPr>
              <w:rPr>
                <w:rFonts w:ascii="Garamond" w:hAnsi="Garamond"/>
                <w:b/>
                <w:sz w:val="28"/>
                <w:szCs w:val="28"/>
                <w:lang/>
              </w:rPr>
            </w:pPr>
            <w:r w:rsidRPr="005E4783">
              <w:rPr>
                <w:rFonts w:ascii="Garamond" w:hAnsi="Garamond"/>
                <w:b/>
                <w:sz w:val="28"/>
                <w:szCs w:val="28"/>
                <w:lang/>
              </w:rPr>
              <w:t>Šoć Biljana</w:t>
            </w:r>
          </w:p>
        </w:tc>
        <w:tc>
          <w:tcPr>
            <w:tcW w:w="4788" w:type="dxa"/>
          </w:tcPr>
          <w:p w:rsidR="005E4783" w:rsidRDefault="000F17D8">
            <w:pPr>
              <w:rPr>
                <w:lang/>
              </w:rPr>
            </w:pPr>
            <w:proofErr w:type="spellStart"/>
            <w:r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samostalni</w:t>
            </w:r>
            <w:proofErr w:type="spellEnd"/>
            <w:r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/a referent/</w:t>
            </w:r>
            <w:proofErr w:type="spellStart"/>
            <w:r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kinja-up</w:t>
            </w:r>
            <w:r w:rsidRPr="002972AE"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isničar</w:t>
            </w:r>
            <w:proofErr w:type="spellEnd"/>
            <w:r w:rsidRPr="002972AE"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/ka</w:t>
            </w:r>
          </w:p>
        </w:tc>
      </w:tr>
      <w:tr w:rsidR="005E4783" w:rsidTr="005E4783">
        <w:tc>
          <w:tcPr>
            <w:tcW w:w="4788" w:type="dxa"/>
          </w:tcPr>
          <w:p w:rsidR="005E4783" w:rsidRPr="005E4783" w:rsidRDefault="005E4783">
            <w:pPr>
              <w:rPr>
                <w:rFonts w:ascii="Garamond" w:hAnsi="Garamond"/>
                <w:b/>
                <w:sz w:val="28"/>
                <w:szCs w:val="28"/>
                <w:lang/>
              </w:rPr>
            </w:pPr>
            <w:r w:rsidRPr="005E4783">
              <w:rPr>
                <w:rFonts w:ascii="Garamond" w:hAnsi="Garamond"/>
                <w:b/>
                <w:sz w:val="28"/>
                <w:szCs w:val="28"/>
                <w:lang/>
              </w:rPr>
              <w:t>Šćepanović Savo</w:t>
            </w:r>
          </w:p>
        </w:tc>
        <w:tc>
          <w:tcPr>
            <w:tcW w:w="4788" w:type="dxa"/>
          </w:tcPr>
          <w:p w:rsidR="005E4783" w:rsidRDefault="005E4783">
            <w:pPr>
              <w:rPr>
                <w:lang/>
              </w:rPr>
            </w:pPr>
            <w:proofErr w:type="spellStart"/>
            <w:r w:rsidRPr="002972AE"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viši</w:t>
            </w:r>
            <w:proofErr w:type="spellEnd"/>
            <w:r w:rsidRPr="002972AE"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 xml:space="preserve">/a </w:t>
            </w:r>
            <w:proofErr w:type="spellStart"/>
            <w:r w:rsidRPr="002972AE"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namještenik</w:t>
            </w:r>
            <w:proofErr w:type="spellEnd"/>
            <w:r w:rsidRPr="002972AE"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/ca I-</w:t>
            </w:r>
            <w:proofErr w:type="spellStart"/>
            <w:r w:rsidRPr="002972AE"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vozač</w:t>
            </w:r>
            <w:proofErr w:type="spellEnd"/>
            <w:r w:rsidRPr="002972AE"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-</w:t>
            </w:r>
            <w:proofErr w:type="spellStart"/>
            <w:r w:rsidRPr="002972AE">
              <w:rPr>
                <w:rFonts w:ascii="Garamond" w:eastAsia="Calibri" w:hAnsi="Garamond" w:cs="Tahoma"/>
                <w:color w:val="000000"/>
                <w:sz w:val="28"/>
                <w:szCs w:val="28"/>
              </w:rPr>
              <w:t>kurir</w:t>
            </w:r>
            <w:proofErr w:type="spellEnd"/>
          </w:p>
        </w:tc>
      </w:tr>
    </w:tbl>
    <w:p w:rsidR="005E4783" w:rsidRPr="00902B9C" w:rsidRDefault="005E4783">
      <w:pPr>
        <w:rPr>
          <w:lang/>
        </w:rPr>
      </w:pPr>
    </w:p>
    <w:sectPr w:rsidR="005E4783" w:rsidRPr="00902B9C" w:rsidSect="00FF5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02B9C"/>
    <w:rsid w:val="000F17D8"/>
    <w:rsid w:val="0015651C"/>
    <w:rsid w:val="005E4783"/>
    <w:rsid w:val="00731971"/>
    <w:rsid w:val="00902B9C"/>
    <w:rsid w:val="00E37F20"/>
    <w:rsid w:val="00F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edina.serhatlic</dc:creator>
  <cp:lastModifiedBy>edina.serhatlic</cp:lastModifiedBy>
  <cp:revision>3</cp:revision>
  <dcterms:created xsi:type="dcterms:W3CDTF">2023-12-14T09:34:00Z</dcterms:created>
  <dcterms:modified xsi:type="dcterms:W3CDTF">2023-12-14T10:34:00Z</dcterms:modified>
</cp:coreProperties>
</file>