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5D7" w:rsidRPr="00D2029F" w:rsidRDefault="009015D7" w:rsidP="0085009B">
      <w:pPr>
        <w:jc w:val="center"/>
        <w:rPr>
          <w:rFonts w:ascii="Monotype Corsiva" w:hAnsi="Monotype Corsiva" w:cs="Tahoma"/>
          <w:b/>
          <w:i/>
          <w:sz w:val="28"/>
          <w:szCs w:val="28"/>
        </w:rPr>
      </w:pPr>
      <w:r w:rsidRPr="00655AD2">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8.25pt">
            <v:imagedata r:id="rId7" o:title=""/>
          </v:shape>
        </w:pict>
      </w:r>
      <w:r w:rsidRPr="009D6C10">
        <w:rPr>
          <w:rFonts w:ascii="Monotype Corsiva" w:hAnsi="Monotype Corsiva" w:cs="Tahoma"/>
          <w:b/>
          <w:i/>
          <w:sz w:val="28"/>
          <w:szCs w:val="28"/>
        </w:rPr>
        <w:t xml:space="preserve"> </w:t>
      </w:r>
      <w:r>
        <w:rPr>
          <w:b/>
          <w:i/>
          <w:sz w:val="28"/>
          <w:szCs w:val="28"/>
        </w:rPr>
        <w:t xml:space="preserve"> </w:t>
      </w:r>
    </w:p>
    <w:p w:rsidR="009015D7" w:rsidRPr="0085009B" w:rsidRDefault="009015D7" w:rsidP="0085009B">
      <w:pPr>
        <w:pStyle w:val="Caption"/>
        <w:ind w:right="-7"/>
        <w:rPr>
          <w:rFonts w:ascii="Cambria" w:hAnsi="Cambria"/>
          <w:sz w:val="24"/>
        </w:rPr>
      </w:pPr>
      <w:r w:rsidRPr="0085009B">
        <w:rPr>
          <w:rFonts w:ascii="Cambria" w:hAnsi="Cambria"/>
          <w:sz w:val="24"/>
        </w:rPr>
        <w:t>GLAVNI GRAD PODGORICA</w:t>
      </w:r>
    </w:p>
    <w:p w:rsidR="009015D7" w:rsidRDefault="009015D7" w:rsidP="0085009B">
      <w:pPr>
        <w:jc w:val="center"/>
        <w:rPr>
          <w:rFonts w:ascii="Cambria" w:hAnsi="Cambria"/>
          <w:b/>
          <w:i/>
        </w:rPr>
      </w:pPr>
      <w:r w:rsidRPr="0085009B">
        <w:rPr>
          <w:rFonts w:ascii="Cambria" w:hAnsi="Cambria"/>
          <w:b/>
          <w:i/>
        </w:rPr>
        <w:t>SEKRETRAIJAT ZA KOMUNALNE POSLOVE</w:t>
      </w:r>
    </w:p>
    <w:p w:rsidR="009015D7" w:rsidRDefault="009015D7" w:rsidP="0085009B">
      <w:pPr>
        <w:jc w:val="center"/>
        <w:rPr>
          <w:rFonts w:ascii="Cambria" w:hAnsi="Cambria"/>
          <w:b/>
          <w:i/>
        </w:rPr>
      </w:pPr>
    </w:p>
    <w:p w:rsidR="009015D7" w:rsidRDefault="009015D7" w:rsidP="0085009B">
      <w:pPr>
        <w:jc w:val="center"/>
        <w:rPr>
          <w:rFonts w:ascii="Cambria" w:hAnsi="Cambria"/>
          <w:b/>
          <w:i/>
        </w:rPr>
      </w:pPr>
    </w:p>
    <w:p w:rsidR="009015D7" w:rsidRDefault="009015D7" w:rsidP="0085009B">
      <w:pPr>
        <w:jc w:val="center"/>
        <w:rPr>
          <w:rFonts w:ascii="Cambria" w:hAnsi="Cambria"/>
          <w:b/>
          <w:i/>
        </w:rPr>
      </w:pPr>
    </w:p>
    <w:p w:rsidR="009015D7" w:rsidRDefault="009015D7" w:rsidP="0085009B">
      <w:pPr>
        <w:jc w:val="center"/>
        <w:rPr>
          <w:rFonts w:ascii="Cambria" w:hAnsi="Cambria"/>
          <w:b/>
          <w:i/>
        </w:rPr>
      </w:pPr>
    </w:p>
    <w:p w:rsidR="009015D7" w:rsidRDefault="009015D7" w:rsidP="0085009B">
      <w:pPr>
        <w:jc w:val="center"/>
        <w:rPr>
          <w:rFonts w:ascii="Cambria" w:hAnsi="Cambria"/>
          <w:b/>
          <w:i/>
        </w:rPr>
      </w:pPr>
    </w:p>
    <w:p w:rsidR="009015D7" w:rsidRDefault="009015D7" w:rsidP="0085009B">
      <w:pPr>
        <w:jc w:val="center"/>
        <w:rPr>
          <w:rFonts w:ascii="Cambria" w:hAnsi="Cambria"/>
          <w:b/>
          <w:i/>
        </w:rPr>
      </w:pPr>
    </w:p>
    <w:p w:rsidR="009015D7" w:rsidRDefault="009015D7" w:rsidP="0085009B">
      <w:pPr>
        <w:jc w:val="center"/>
        <w:rPr>
          <w:rFonts w:ascii="Cambria" w:hAnsi="Cambria"/>
          <w:b/>
          <w:i/>
        </w:rPr>
      </w:pPr>
    </w:p>
    <w:p w:rsidR="009015D7" w:rsidRDefault="009015D7" w:rsidP="0085009B">
      <w:pPr>
        <w:jc w:val="center"/>
        <w:rPr>
          <w:rFonts w:ascii="Cambria" w:hAnsi="Cambria"/>
          <w:b/>
          <w:i/>
        </w:rPr>
      </w:pPr>
    </w:p>
    <w:p w:rsidR="009015D7" w:rsidRPr="0085009B" w:rsidRDefault="009015D7" w:rsidP="0085009B">
      <w:pPr>
        <w:jc w:val="center"/>
        <w:rPr>
          <w:rFonts w:ascii="Cambria" w:hAnsi="Cambria"/>
          <w:b/>
          <w:i/>
          <w:sz w:val="36"/>
          <w:szCs w:val="36"/>
        </w:rPr>
      </w:pPr>
    </w:p>
    <w:p w:rsidR="009015D7" w:rsidRPr="0085009B" w:rsidRDefault="009015D7" w:rsidP="0085009B">
      <w:pPr>
        <w:jc w:val="center"/>
        <w:rPr>
          <w:rFonts w:ascii="Cambria" w:hAnsi="Cambria"/>
          <w:b/>
          <w:sz w:val="36"/>
          <w:szCs w:val="36"/>
        </w:rPr>
      </w:pPr>
      <w:r w:rsidRPr="0085009B">
        <w:rPr>
          <w:rFonts w:ascii="Cambria" w:hAnsi="Cambria"/>
          <w:b/>
          <w:sz w:val="36"/>
          <w:szCs w:val="36"/>
        </w:rPr>
        <w:t>V O D I Č</w:t>
      </w:r>
    </w:p>
    <w:p w:rsidR="009015D7" w:rsidRPr="0085009B" w:rsidRDefault="009015D7" w:rsidP="0085009B">
      <w:pPr>
        <w:jc w:val="center"/>
        <w:rPr>
          <w:rFonts w:ascii="Cambria" w:hAnsi="Cambria"/>
          <w:b/>
          <w:noProof/>
          <w:sz w:val="28"/>
          <w:szCs w:val="28"/>
          <w:lang w:val="hr-HR"/>
        </w:rPr>
      </w:pPr>
      <w:r w:rsidRPr="0085009B">
        <w:rPr>
          <w:rFonts w:ascii="Cambria" w:hAnsi="Cambria"/>
          <w:b/>
          <w:noProof/>
          <w:sz w:val="28"/>
          <w:szCs w:val="28"/>
          <w:lang w:val="hr-HR"/>
        </w:rPr>
        <w:t>ZA PRISTUP INFORMACIJAMA  U POSJEDU SEKRETARIJATA ZA KOMUNALNE POSLOVE</w:t>
      </w:r>
    </w:p>
    <w:p w:rsidR="009015D7" w:rsidRPr="0085009B" w:rsidRDefault="009015D7" w:rsidP="0085009B">
      <w:pPr>
        <w:jc w:val="center"/>
        <w:rPr>
          <w:rFonts w:ascii="Cambria" w:hAnsi="Cambria"/>
          <w:b/>
          <w:noProof/>
          <w:sz w:val="28"/>
          <w:szCs w:val="28"/>
          <w:lang w:val="hr-HR"/>
        </w:rPr>
      </w:pPr>
    </w:p>
    <w:p w:rsidR="009015D7" w:rsidRPr="0085009B" w:rsidRDefault="009015D7" w:rsidP="0085009B">
      <w:pPr>
        <w:jc w:val="center"/>
        <w:rPr>
          <w:rFonts w:ascii="Cambria" w:hAnsi="Cambria"/>
          <w:noProof/>
          <w:sz w:val="28"/>
          <w:szCs w:val="28"/>
          <w:lang w:val="hr-HR"/>
        </w:rPr>
      </w:pPr>
    </w:p>
    <w:p w:rsidR="009015D7" w:rsidRPr="0085009B" w:rsidRDefault="009015D7" w:rsidP="0085009B">
      <w:pPr>
        <w:jc w:val="center"/>
        <w:rPr>
          <w:rFonts w:ascii="Cambria" w:hAnsi="Cambria"/>
          <w:noProof/>
          <w:sz w:val="28"/>
          <w:szCs w:val="28"/>
          <w:lang w:val="hr-HR"/>
        </w:rPr>
      </w:pPr>
    </w:p>
    <w:p w:rsidR="009015D7" w:rsidRPr="0085009B" w:rsidRDefault="009015D7" w:rsidP="0085009B">
      <w:pPr>
        <w:jc w:val="center"/>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Pr="0085009B" w:rsidRDefault="009015D7" w:rsidP="0085009B">
      <w:pPr>
        <w:jc w:val="center"/>
        <w:rPr>
          <w:rFonts w:ascii="Cambria" w:hAnsi="Cambria"/>
          <w:b/>
          <w:noProof/>
          <w:sz w:val="28"/>
          <w:szCs w:val="28"/>
          <w:lang w:val="hr-HR"/>
        </w:rPr>
      </w:pPr>
      <w:r w:rsidRPr="0085009B">
        <w:rPr>
          <w:rFonts w:ascii="Cambria" w:hAnsi="Cambria"/>
          <w:b/>
          <w:noProof/>
          <w:sz w:val="28"/>
          <w:szCs w:val="28"/>
          <w:lang w:val="hr-HR"/>
        </w:rPr>
        <w:t>Podgorica, februar 2019. godine</w:t>
      </w:r>
    </w:p>
    <w:p w:rsidR="009015D7" w:rsidRDefault="009015D7" w:rsidP="0085009B">
      <w:pPr>
        <w:jc w:val="center"/>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Default="009015D7" w:rsidP="00612DB3">
      <w:pPr>
        <w:jc w:val="both"/>
        <w:rPr>
          <w:rFonts w:ascii="Cambria" w:hAnsi="Cambria"/>
          <w:noProof/>
          <w:sz w:val="28"/>
          <w:szCs w:val="28"/>
          <w:lang w:val="hr-HR"/>
        </w:rPr>
      </w:pPr>
    </w:p>
    <w:p w:rsidR="009015D7" w:rsidRPr="00CD5950" w:rsidRDefault="009015D7" w:rsidP="00612DB3">
      <w:pPr>
        <w:jc w:val="both"/>
        <w:rPr>
          <w:rFonts w:ascii="Cambria" w:hAnsi="Cambria"/>
          <w:noProof/>
          <w:sz w:val="28"/>
          <w:szCs w:val="28"/>
          <w:lang w:val="hr-HR"/>
        </w:rPr>
      </w:pPr>
      <w:r w:rsidRPr="00CD5950">
        <w:rPr>
          <w:rFonts w:ascii="Cambria" w:hAnsi="Cambria"/>
          <w:noProof/>
          <w:sz w:val="28"/>
          <w:szCs w:val="28"/>
          <w:lang w:val="hr-HR"/>
        </w:rPr>
        <w:t xml:space="preserve">Na osnovu člana 11 Zakona o slobodnom pristupu informacijama („Službeni list CG“, broj 44/12 i 30/17), </w:t>
      </w:r>
      <w:r>
        <w:rPr>
          <w:rFonts w:ascii="Cambria" w:hAnsi="Cambria"/>
          <w:noProof/>
          <w:sz w:val="28"/>
          <w:szCs w:val="28"/>
          <w:lang w:val="hr-HR"/>
        </w:rPr>
        <w:t xml:space="preserve">v.d. sekretara </w:t>
      </w:r>
      <w:r w:rsidRPr="00CD5950">
        <w:rPr>
          <w:rFonts w:ascii="Cambria" w:hAnsi="Cambria"/>
          <w:bCs/>
          <w:iCs/>
          <w:sz w:val="28"/>
          <w:szCs w:val="28"/>
        </w:rPr>
        <w:t>Sekretarijat</w:t>
      </w:r>
      <w:r>
        <w:rPr>
          <w:rFonts w:ascii="Cambria" w:hAnsi="Cambria"/>
          <w:bCs/>
          <w:iCs/>
          <w:sz w:val="28"/>
          <w:szCs w:val="28"/>
        </w:rPr>
        <w:t>a za komunalne</w:t>
      </w:r>
      <w:r w:rsidRPr="00CD5950">
        <w:rPr>
          <w:rFonts w:ascii="Cambria" w:hAnsi="Cambria"/>
          <w:bCs/>
          <w:iCs/>
          <w:sz w:val="28"/>
          <w:szCs w:val="28"/>
        </w:rPr>
        <w:t xml:space="preserve"> poslove , </w:t>
      </w:r>
      <w:r>
        <w:rPr>
          <w:rFonts w:ascii="Cambria" w:hAnsi="Cambria"/>
          <w:bCs/>
          <w:iCs/>
          <w:sz w:val="28"/>
          <w:szCs w:val="28"/>
        </w:rPr>
        <w:t xml:space="preserve"> donosi</w:t>
      </w:r>
    </w:p>
    <w:p w:rsidR="009015D7" w:rsidRPr="00CD5950" w:rsidRDefault="009015D7" w:rsidP="00612DB3">
      <w:pPr>
        <w:pStyle w:val="Title"/>
        <w:jc w:val="left"/>
        <w:rPr>
          <w:rFonts w:ascii="Cambria" w:hAnsi="Cambria"/>
          <w:b w:val="0"/>
          <w:iCs/>
          <w:sz w:val="28"/>
          <w:szCs w:val="28"/>
        </w:rPr>
      </w:pPr>
    </w:p>
    <w:p w:rsidR="009015D7" w:rsidRPr="000B7745" w:rsidRDefault="009015D7" w:rsidP="00612DB3">
      <w:pPr>
        <w:pStyle w:val="Title"/>
        <w:rPr>
          <w:rFonts w:ascii="Arial Narrow" w:hAnsi="Arial Narrow"/>
          <w:b w:val="0"/>
          <w:iCs/>
          <w:sz w:val="28"/>
          <w:szCs w:val="28"/>
        </w:rPr>
      </w:pPr>
    </w:p>
    <w:p w:rsidR="009015D7" w:rsidRPr="00C84CEB" w:rsidRDefault="009015D7" w:rsidP="00CD5950">
      <w:pPr>
        <w:jc w:val="center"/>
        <w:rPr>
          <w:rFonts w:ascii="Cambria" w:hAnsi="Cambria"/>
          <w:b/>
          <w:noProof/>
          <w:sz w:val="32"/>
          <w:szCs w:val="32"/>
          <w:lang w:val="hr-HR"/>
        </w:rPr>
      </w:pPr>
      <w:r w:rsidRPr="00C84CEB">
        <w:rPr>
          <w:rFonts w:ascii="Cambria" w:hAnsi="Cambria"/>
          <w:b/>
          <w:noProof/>
          <w:sz w:val="32"/>
          <w:szCs w:val="32"/>
          <w:lang w:val="hr-HR"/>
        </w:rPr>
        <w:t>V O D I Č</w:t>
      </w:r>
    </w:p>
    <w:p w:rsidR="009015D7" w:rsidRPr="00C84CEB" w:rsidRDefault="009015D7" w:rsidP="00CD5950">
      <w:pPr>
        <w:jc w:val="center"/>
        <w:rPr>
          <w:rFonts w:ascii="Cambria" w:hAnsi="Cambria"/>
          <w:b/>
          <w:noProof/>
          <w:sz w:val="28"/>
          <w:szCs w:val="28"/>
          <w:lang w:val="hr-HR"/>
        </w:rPr>
      </w:pPr>
      <w:r w:rsidRPr="00C84CEB">
        <w:rPr>
          <w:rFonts w:ascii="Cambria" w:hAnsi="Cambria"/>
          <w:b/>
          <w:noProof/>
          <w:sz w:val="28"/>
          <w:szCs w:val="28"/>
          <w:lang w:val="hr-HR"/>
        </w:rPr>
        <w:t>za pristup informacijama u posjedu Sekretarijata za komunalne poslove</w:t>
      </w:r>
    </w:p>
    <w:p w:rsidR="009015D7" w:rsidRPr="00C84CEB" w:rsidRDefault="009015D7" w:rsidP="00612DB3">
      <w:pPr>
        <w:jc w:val="both"/>
        <w:rPr>
          <w:rFonts w:ascii="Cambria" w:hAnsi="Cambria" w:cs="Arial"/>
          <w:i/>
          <w:sz w:val="28"/>
          <w:szCs w:val="28"/>
        </w:rPr>
      </w:pPr>
    </w:p>
    <w:p w:rsidR="009015D7" w:rsidRDefault="009015D7" w:rsidP="00612DB3">
      <w:pPr>
        <w:jc w:val="both"/>
        <w:rPr>
          <w:rFonts w:ascii="Cambria" w:hAnsi="Cambria" w:cs="Arial"/>
          <w:b/>
          <w:sz w:val="28"/>
          <w:szCs w:val="28"/>
        </w:rPr>
      </w:pPr>
      <w:r w:rsidRPr="00C84CEB">
        <w:rPr>
          <w:rFonts w:ascii="Cambria" w:hAnsi="Cambria" w:cs="Arial"/>
          <w:b/>
          <w:sz w:val="28"/>
          <w:szCs w:val="28"/>
        </w:rPr>
        <w:t>I  UVOD</w:t>
      </w:r>
    </w:p>
    <w:p w:rsidR="009015D7" w:rsidRPr="00C84CEB" w:rsidRDefault="009015D7" w:rsidP="00612DB3">
      <w:pPr>
        <w:jc w:val="both"/>
        <w:rPr>
          <w:rFonts w:ascii="Cambria" w:hAnsi="Cambria" w:cs="Arial"/>
          <w:b/>
          <w:sz w:val="28"/>
          <w:szCs w:val="28"/>
        </w:rPr>
      </w:pPr>
    </w:p>
    <w:p w:rsidR="009015D7" w:rsidRPr="00842E52" w:rsidRDefault="009015D7" w:rsidP="00B67CC5">
      <w:pPr>
        <w:autoSpaceDE w:val="0"/>
        <w:autoSpaceDN w:val="0"/>
        <w:adjustRightInd w:val="0"/>
        <w:jc w:val="both"/>
        <w:rPr>
          <w:rFonts w:ascii="Cambria" w:hAnsi="Cambria" w:cs="Calibri"/>
          <w:sz w:val="28"/>
          <w:szCs w:val="28"/>
          <w:lang w:val="en-US"/>
        </w:rPr>
      </w:pPr>
      <w:r w:rsidRPr="00DE2CA5">
        <w:rPr>
          <w:rFonts w:ascii="Cambria" w:hAnsi="Cambria" w:cs="Arial"/>
          <w:sz w:val="28"/>
          <w:szCs w:val="28"/>
        </w:rPr>
        <w:t xml:space="preserve">Ovim Vodičem utvrđuju se vrste informacija u posjedu  Sekretarijata za komunalne poslove </w:t>
      </w:r>
      <w:r w:rsidRPr="00DE2CA5">
        <w:rPr>
          <w:rFonts w:ascii="Cambria" w:hAnsi="Cambria"/>
          <w:noProof/>
          <w:sz w:val="28"/>
          <w:szCs w:val="28"/>
          <w:lang w:val="hr-HR"/>
        </w:rPr>
        <w:t xml:space="preserve"> </w:t>
      </w:r>
      <w:r w:rsidRPr="00DE2CA5">
        <w:rPr>
          <w:rFonts w:ascii="Cambria" w:hAnsi="Cambria" w:cs="Arial"/>
          <w:sz w:val="28"/>
          <w:szCs w:val="28"/>
        </w:rPr>
        <w:t>(u</w:t>
      </w:r>
      <w:r w:rsidRPr="00842E52">
        <w:rPr>
          <w:rFonts w:ascii="Cambria" w:hAnsi="Cambria" w:cs="Arial"/>
          <w:sz w:val="28"/>
          <w:szCs w:val="28"/>
        </w:rPr>
        <w:t xml:space="preserve"> daljem  tekstu:  Sekretarijat), postupak za pristup informacijama, troškovi postupka, ime lica ovlašćenog za  postupanje  po zahtjevu  za pristup informacijama,   način objavlivanja vodiča i </w:t>
      </w:r>
      <w:r w:rsidRPr="00842E52">
        <w:rPr>
          <w:rFonts w:ascii="Cambria" w:hAnsi="Cambria" w:cs="Calibri"/>
          <w:sz w:val="28"/>
          <w:szCs w:val="28"/>
          <w:lang w:val="en-US"/>
        </w:rPr>
        <w:t xml:space="preserve"> druge podatke koji su od značaja za ostvarivanje pristupa  informacijama koje posjeduje ovaj organ.</w:t>
      </w:r>
    </w:p>
    <w:p w:rsidR="009015D7" w:rsidRPr="00842E52" w:rsidRDefault="009015D7" w:rsidP="00B67CC5">
      <w:pPr>
        <w:autoSpaceDE w:val="0"/>
        <w:autoSpaceDN w:val="0"/>
        <w:adjustRightInd w:val="0"/>
        <w:jc w:val="both"/>
        <w:rPr>
          <w:rFonts w:ascii="Calibri" w:hAnsi="Calibri" w:cs="Calibri"/>
          <w:sz w:val="23"/>
          <w:szCs w:val="23"/>
          <w:lang w:val="en-US"/>
        </w:rPr>
      </w:pPr>
      <w:r>
        <w:rPr>
          <w:rFonts w:ascii="Calibri" w:hAnsi="Calibri" w:cs="Calibri"/>
          <w:sz w:val="23"/>
          <w:szCs w:val="23"/>
          <w:lang w:val="en-US"/>
        </w:rPr>
        <w:t xml:space="preserve"> </w:t>
      </w:r>
    </w:p>
    <w:p w:rsidR="009015D7" w:rsidRPr="00D74580" w:rsidRDefault="009015D7" w:rsidP="00CD5950">
      <w:pPr>
        <w:jc w:val="both"/>
        <w:rPr>
          <w:rFonts w:ascii="Arial Narrow" w:hAnsi="Arial Narrow" w:cs="Arial"/>
          <w:b/>
          <w:sz w:val="28"/>
          <w:szCs w:val="28"/>
        </w:rPr>
      </w:pPr>
      <w:r w:rsidRPr="009F7563">
        <w:rPr>
          <w:rFonts w:ascii="Arial Narrow" w:hAnsi="Arial Narrow" w:cs="Arial"/>
          <w:sz w:val="28"/>
          <w:szCs w:val="28"/>
        </w:rPr>
        <w:t xml:space="preserve"> </w:t>
      </w:r>
      <w:r>
        <w:rPr>
          <w:rFonts w:ascii="Calibri" w:hAnsi="Calibri" w:cs="Calibri"/>
          <w:sz w:val="23"/>
          <w:szCs w:val="23"/>
          <w:lang w:val="en-US"/>
        </w:rPr>
        <w:t xml:space="preserve"> </w:t>
      </w:r>
    </w:p>
    <w:p w:rsidR="009015D7" w:rsidRPr="00822A09" w:rsidRDefault="009015D7" w:rsidP="00612DB3">
      <w:pPr>
        <w:jc w:val="both"/>
        <w:rPr>
          <w:rFonts w:ascii="Cambria" w:hAnsi="Cambria" w:cs="Arial"/>
          <w:b/>
          <w:sz w:val="28"/>
          <w:szCs w:val="28"/>
        </w:rPr>
      </w:pPr>
      <w:r w:rsidRPr="00822A09">
        <w:rPr>
          <w:rFonts w:ascii="Cambria" w:hAnsi="Cambria" w:cs="Arial"/>
          <w:b/>
          <w:sz w:val="28"/>
          <w:szCs w:val="28"/>
        </w:rPr>
        <w:t xml:space="preserve">II OSNOVNI PODACI O SEKRETARIJATU </w:t>
      </w:r>
      <w:r>
        <w:rPr>
          <w:rFonts w:ascii="Cambria" w:hAnsi="Cambria" w:cs="Arial"/>
          <w:b/>
          <w:sz w:val="28"/>
          <w:szCs w:val="28"/>
        </w:rPr>
        <w:t xml:space="preserve"> </w:t>
      </w:r>
      <w:r w:rsidRPr="00822A09">
        <w:rPr>
          <w:rFonts w:ascii="Cambria" w:hAnsi="Cambria" w:cs="Arial"/>
          <w:b/>
          <w:sz w:val="28"/>
          <w:szCs w:val="28"/>
        </w:rPr>
        <w:t xml:space="preserve">  </w:t>
      </w:r>
    </w:p>
    <w:p w:rsidR="009015D7" w:rsidRPr="00822A09" w:rsidRDefault="009015D7" w:rsidP="00612DB3">
      <w:pPr>
        <w:jc w:val="both"/>
        <w:rPr>
          <w:rFonts w:ascii="Cambria" w:hAnsi="Cambria"/>
          <w:b/>
          <w:noProof/>
          <w:sz w:val="28"/>
          <w:szCs w:val="28"/>
          <w:lang w:val="hr-HR"/>
        </w:rPr>
      </w:pPr>
    </w:p>
    <w:p w:rsidR="009015D7" w:rsidRPr="00822A09" w:rsidRDefault="009015D7" w:rsidP="00612DB3">
      <w:pPr>
        <w:jc w:val="both"/>
        <w:rPr>
          <w:rFonts w:ascii="Cambria" w:hAnsi="Cambria"/>
          <w:noProof/>
          <w:sz w:val="28"/>
          <w:szCs w:val="28"/>
          <w:lang w:val="hr-HR"/>
        </w:rPr>
      </w:pPr>
      <w:r w:rsidRPr="00822A09">
        <w:rPr>
          <w:rFonts w:ascii="Cambria" w:hAnsi="Cambria"/>
          <w:noProof/>
          <w:sz w:val="28"/>
          <w:szCs w:val="28"/>
          <w:lang w:val="hr-HR"/>
        </w:rPr>
        <w:t xml:space="preserve">Sjedište  Sekretarijata </w:t>
      </w:r>
      <w:r>
        <w:rPr>
          <w:rFonts w:ascii="Cambria" w:hAnsi="Cambria"/>
          <w:noProof/>
          <w:sz w:val="28"/>
          <w:szCs w:val="28"/>
          <w:lang w:val="hr-HR"/>
        </w:rPr>
        <w:t xml:space="preserve"> </w:t>
      </w:r>
      <w:r w:rsidRPr="00822A09">
        <w:rPr>
          <w:rFonts w:ascii="Cambria" w:hAnsi="Cambria"/>
          <w:noProof/>
          <w:sz w:val="28"/>
          <w:szCs w:val="28"/>
          <w:lang w:val="hr-HR"/>
        </w:rPr>
        <w:t xml:space="preserve"> </w:t>
      </w:r>
      <w:r>
        <w:rPr>
          <w:rFonts w:ascii="Cambria" w:hAnsi="Cambria"/>
          <w:noProof/>
          <w:sz w:val="28"/>
          <w:szCs w:val="28"/>
          <w:lang w:val="hr-HR"/>
        </w:rPr>
        <w:t xml:space="preserve"> </w:t>
      </w:r>
      <w:r w:rsidRPr="00822A09">
        <w:rPr>
          <w:rFonts w:ascii="Cambria" w:hAnsi="Cambria"/>
          <w:noProof/>
          <w:sz w:val="28"/>
          <w:szCs w:val="28"/>
          <w:lang w:val="hr-HR"/>
        </w:rPr>
        <w:t xml:space="preserve"> je u Podgorici, </w:t>
      </w:r>
      <w:r w:rsidRPr="00822A09">
        <w:rPr>
          <w:rFonts w:ascii="Cambria" w:hAnsi="Cambria"/>
          <w:sz w:val="28"/>
          <w:szCs w:val="28"/>
        </w:rPr>
        <w:t>Rimski trg br. 50</w:t>
      </w:r>
      <w:r w:rsidRPr="00822A09">
        <w:rPr>
          <w:rFonts w:ascii="Cambria" w:hAnsi="Cambria"/>
          <w:noProof/>
          <w:sz w:val="28"/>
          <w:szCs w:val="28"/>
          <w:lang w:val="hr-HR"/>
        </w:rPr>
        <w:t xml:space="preserve"> .  </w:t>
      </w:r>
    </w:p>
    <w:p w:rsidR="009015D7" w:rsidRPr="00822A09" w:rsidRDefault="009015D7" w:rsidP="00612DB3">
      <w:pPr>
        <w:jc w:val="both"/>
        <w:rPr>
          <w:rFonts w:ascii="Cambria" w:hAnsi="Cambria" w:cs="Tahoma"/>
          <w:iCs/>
          <w:sz w:val="28"/>
          <w:szCs w:val="28"/>
        </w:rPr>
      </w:pPr>
    </w:p>
    <w:p w:rsidR="009015D7" w:rsidRPr="00822A09" w:rsidRDefault="009015D7" w:rsidP="00612DB3">
      <w:pPr>
        <w:jc w:val="both"/>
        <w:rPr>
          <w:rFonts w:ascii="Cambria" w:hAnsi="Cambria"/>
          <w:noProof/>
          <w:sz w:val="28"/>
          <w:szCs w:val="28"/>
          <w:lang w:val="hr-HR"/>
        </w:rPr>
      </w:pPr>
      <w:r w:rsidRPr="00822A09">
        <w:rPr>
          <w:rFonts w:ascii="Cambria" w:hAnsi="Cambria" w:cs="Arial"/>
          <w:sz w:val="28"/>
          <w:szCs w:val="28"/>
        </w:rPr>
        <w:t xml:space="preserve">E- mail adresa : </w:t>
      </w:r>
      <w:r w:rsidRPr="00822A09">
        <w:rPr>
          <w:rFonts w:ascii="Cambria" w:hAnsi="Cambria"/>
          <w:noProof/>
          <w:sz w:val="28"/>
          <w:szCs w:val="28"/>
          <w:lang w:val="hr-HR"/>
        </w:rPr>
        <w:t xml:space="preserve"> </w:t>
      </w:r>
      <w:hyperlink r:id="rId8" w:history="1">
        <w:r w:rsidRPr="00822A09">
          <w:rPr>
            <w:rStyle w:val="Hyperlink"/>
            <w:rFonts w:ascii="Cambria" w:hAnsi="Cambria"/>
            <w:noProof/>
            <w:sz w:val="28"/>
            <w:szCs w:val="28"/>
            <w:lang w:val="hr-HR"/>
          </w:rPr>
          <w:t xml:space="preserve">sekretarijat.kps </w:t>
        </w:r>
        <w:r w:rsidRPr="00822A09">
          <w:rPr>
            <w:rStyle w:val="Hyperlink"/>
            <w:rFonts w:ascii="Cambria" w:hAnsi="Cambria"/>
            <w:noProof/>
            <w:sz w:val="28"/>
            <w:szCs w:val="28"/>
            <w:lang w:val="en-US"/>
          </w:rPr>
          <w:t xml:space="preserve">@podgorica.me </w:t>
        </w:r>
        <w:r w:rsidRPr="00822A09">
          <w:rPr>
            <w:rStyle w:val="Hyperlink"/>
            <w:rFonts w:ascii="Cambria" w:hAnsi="Cambria"/>
            <w:noProof/>
            <w:sz w:val="28"/>
            <w:szCs w:val="28"/>
            <w:lang w:val="hr-HR"/>
          </w:rPr>
          <w:t>;</w:t>
        </w:r>
      </w:hyperlink>
    </w:p>
    <w:p w:rsidR="009015D7" w:rsidRPr="00822A09" w:rsidRDefault="009015D7" w:rsidP="00612DB3">
      <w:pPr>
        <w:jc w:val="both"/>
        <w:rPr>
          <w:rFonts w:ascii="Cambria" w:hAnsi="Cambria" w:cs="Arial"/>
          <w:sz w:val="28"/>
          <w:szCs w:val="28"/>
        </w:rPr>
      </w:pPr>
    </w:p>
    <w:p w:rsidR="009015D7" w:rsidRPr="00822A09" w:rsidRDefault="009015D7" w:rsidP="00612DB3">
      <w:pPr>
        <w:jc w:val="both"/>
        <w:rPr>
          <w:rFonts w:ascii="Cambria" w:hAnsi="Cambria" w:cs="Arial"/>
          <w:sz w:val="28"/>
          <w:szCs w:val="28"/>
        </w:rPr>
      </w:pPr>
      <w:r w:rsidRPr="00822A09">
        <w:rPr>
          <w:rFonts w:ascii="Cambria" w:hAnsi="Cambria" w:cs="Arial"/>
          <w:sz w:val="28"/>
          <w:szCs w:val="28"/>
        </w:rPr>
        <w:t xml:space="preserve">Službeni  telefoni  za  kontakt : </w:t>
      </w:r>
    </w:p>
    <w:p w:rsidR="009015D7" w:rsidRPr="00822A09" w:rsidRDefault="009015D7" w:rsidP="00612DB3">
      <w:pPr>
        <w:jc w:val="both"/>
        <w:rPr>
          <w:rFonts w:ascii="Cambria" w:hAnsi="Cambria"/>
          <w:noProof/>
          <w:sz w:val="28"/>
          <w:szCs w:val="28"/>
          <w:lang w:val="hr-HR"/>
        </w:rPr>
      </w:pPr>
      <w:r>
        <w:rPr>
          <w:rFonts w:ascii="Cambria" w:hAnsi="Arial Narrow"/>
          <w:b/>
          <w:iCs/>
          <w:sz w:val="28"/>
          <w:szCs w:val="28"/>
        </w:rPr>
        <w:t xml:space="preserve"> </w:t>
      </w:r>
      <w:r w:rsidRPr="00822A09">
        <w:rPr>
          <w:rFonts w:ascii="Cambria" w:hAnsi="Arial Narrow"/>
          <w:b/>
          <w:iCs/>
          <w:sz w:val="28"/>
          <w:szCs w:val="28"/>
        </w:rPr>
        <w:t>▪</w:t>
      </w:r>
      <w:r w:rsidRPr="00822A09">
        <w:rPr>
          <w:rFonts w:ascii="Cambria" w:hAnsi="Cambria"/>
          <w:b/>
          <w:iCs/>
          <w:sz w:val="28"/>
          <w:szCs w:val="28"/>
        </w:rPr>
        <w:t xml:space="preserve"> </w:t>
      </w:r>
      <w:r w:rsidRPr="00822A09">
        <w:rPr>
          <w:rFonts w:ascii="Cambria" w:hAnsi="Cambria" w:cs="Arial"/>
          <w:sz w:val="28"/>
          <w:szCs w:val="28"/>
        </w:rPr>
        <w:t xml:space="preserve">u  službenim  prostorijama  Sekretarijata, </w:t>
      </w:r>
      <w:r w:rsidRPr="00822A09">
        <w:rPr>
          <w:rFonts w:ascii="Cambria" w:hAnsi="Cambria"/>
          <w:sz w:val="28"/>
          <w:szCs w:val="28"/>
        </w:rPr>
        <w:t>Rimski trg br. 50</w:t>
      </w:r>
      <w:r w:rsidRPr="00822A09">
        <w:rPr>
          <w:rFonts w:ascii="Cambria" w:hAnsi="Cambria"/>
          <w:noProof/>
          <w:sz w:val="28"/>
          <w:szCs w:val="28"/>
          <w:lang w:val="hr-HR"/>
        </w:rPr>
        <w:t xml:space="preserve"> , kontakt tel</w:t>
      </w:r>
      <w:r>
        <w:rPr>
          <w:rFonts w:ascii="Cambria" w:hAnsi="Cambria"/>
          <w:noProof/>
          <w:sz w:val="28"/>
          <w:szCs w:val="28"/>
          <w:lang w:val="hr-HR"/>
        </w:rPr>
        <w:t>.broj:</w:t>
      </w:r>
      <w:r w:rsidRPr="00822A09">
        <w:rPr>
          <w:rFonts w:ascii="Cambria" w:hAnsi="Cambria"/>
          <w:noProof/>
          <w:sz w:val="28"/>
          <w:szCs w:val="28"/>
          <w:lang w:val="hr-HR"/>
        </w:rPr>
        <w:t xml:space="preserve"> </w:t>
      </w:r>
      <w:r>
        <w:rPr>
          <w:rFonts w:ascii="Cambria" w:hAnsi="Cambria"/>
          <w:noProof/>
          <w:sz w:val="28"/>
          <w:szCs w:val="28"/>
          <w:lang w:val="hr-HR"/>
        </w:rPr>
        <w:t xml:space="preserve"> </w:t>
      </w:r>
      <w:r w:rsidRPr="00822A09">
        <w:rPr>
          <w:rFonts w:ascii="Cambria" w:hAnsi="Cambria"/>
          <w:noProof/>
          <w:sz w:val="28"/>
          <w:szCs w:val="28"/>
          <w:lang w:val="hr-HR"/>
        </w:rPr>
        <w:t xml:space="preserve"> 020 235 185; 235 186,   fax: 235 184,</w:t>
      </w:r>
    </w:p>
    <w:p w:rsidR="009015D7" w:rsidRPr="00822A09" w:rsidRDefault="009015D7" w:rsidP="00612DB3">
      <w:pPr>
        <w:jc w:val="both"/>
        <w:rPr>
          <w:rFonts w:ascii="Cambria" w:hAnsi="Cambria"/>
          <w:noProof/>
          <w:sz w:val="28"/>
          <w:szCs w:val="28"/>
          <w:lang w:val="hr-HR"/>
        </w:rPr>
      </w:pPr>
      <w:r w:rsidRPr="00822A09">
        <w:rPr>
          <w:rFonts w:ascii="Cambria" w:hAnsi="Cambria"/>
          <w:b/>
          <w:iCs/>
          <w:sz w:val="28"/>
          <w:szCs w:val="28"/>
        </w:rPr>
        <w:t xml:space="preserve"> </w:t>
      </w:r>
      <w:r w:rsidRPr="00822A09">
        <w:rPr>
          <w:rFonts w:ascii="Cambria" w:hAnsi="Arial Narrow"/>
          <w:b/>
          <w:iCs/>
          <w:sz w:val="28"/>
          <w:szCs w:val="28"/>
        </w:rPr>
        <w:t>▪</w:t>
      </w:r>
      <w:r w:rsidRPr="00822A09">
        <w:rPr>
          <w:rFonts w:ascii="Cambria" w:hAnsi="Cambria"/>
          <w:noProof/>
          <w:sz w:val="28"/>
          <w:szCs w:val="28"/>
          <w:lang w:val="hr-HR"/>
        </w:rPr>
        <w:t xml:space="preserve"> </w:t>
      </w:r>
      <w:r w:rsidRPr="00822A09">
        <w:rPr>
          <w:rFonts w:ascii="Cambria" w:hAnsi="Cambria" w:cs="Arial"/>
          <w:sz w:val="28"/>
          <w:szCs w:val="28"/>
        </w:rPr>
        <w:t xml:space="preserve">   šalter Sekretarijata , Trg nezavisnosti bb, tel.br.</w:t>
      </w:r>
      <w:r>
        <w:rPr>
          <w:rFonts w:ascii="Cambria" w:hAnsi="Cambria" w:cs="Arial"/>
          <w:sz w:val="28"/>
          <w:szCs w:val="28"/>
        </w:rPr>
        <w:t>020 482 055</w:t>
      </w:r>
      <w:r w:rsidRPr="00822A09">
        <w:rPr>
          <w:rFonts w:ascii="Cambria" w:hAnsi="Cambria" w:cs="Arial"/>
          <w:sz w:val="28"/>
          <w:szCs w:val="28"/>
        </w:rPr>
        <w:t>.</w:t>
      </w:r>
    </w:p>
    <w:p w:rsidR="009015D7" w:rsidRPr="009F7563" w:rsidRDefault="009015D7" w:rsidP="00612DB3">
      <w:pPr>
        <w:pStyle w:val="Title"/>
        <w:jc w:val="left"/>
        <w:rPr>
          <w:rFonts w:ascii="Arial Narrow" w:hAnsi="Arial Narrow"/>
          <w:i/>
          <w:iCs/>
          <w:sz w:val="28"/>
          <w:szCs w:val="28"/>
        </w:rPr>
      </w:pPr>
    </w:p>
    <w:p w:rsidR="009015D7" w:rsidRPr="004A1F54" w:rsidRDefault="009015D7" w:rsidP="00612DB3">
      <w:pPr>
        <w:jc w:val="both"/>
        <w:rPr>
          <w:rFonts w:ascii="Cambria" w:hAnsi="Cambria" w:cs="Tahoma"/>
          <w:i/>
          <w:iCs/>
        </w:rPr>
      </w:pPr>
    </w:p>
    <w:p w:rsidR="009015D7" w:rsidRPr="004A1F54" w:rsidRDefault="009015D7" w:rsidP="00612DB3">
      <w:pPr>
        <w:rPr>
          <w:rFonts w:ascii="Cambria" w:hAnsi="Cambria" w:cs="Arial"/>
          <w:b/>
          <w:sz w:val="28"/>
          <w:szCs w:val="28"/>
        </w:rPr>
      </w:pPr>
      <w:r w:rsidRPr="004A1F54">
        <w:rPr>
          <w:rFonts w:ascii="Cambria" w:hAnsi="Cambria" w:cs="Arial"/>
          <w:b/>
          <w:sz w:val="28"/>
          <w:szCs w:val="28"/>
        </w:rPr>
        <w:t>III   VRSTE INFORMACIJA U POSJEDU SEKRETARIJATA</w:t>
      </w:r>
    </w:p>
    <w:p w:rsidR="009015D7" w:rsidRPr="004A1F54" w:rsidRDefault="009015D7" w:rsidP="00612DB3">
      <w:pPr>
        <w:jc w:val="both"/>
        <w:rPr>
          <w:rFonts w:ascii="Cambria" w:hAnsi="Cambria" w:cs="Tahoma"/>
        </w:rPr>
      </w:pPr>
    </w:p>
    <w:p w:rsidR="009015D7" w:rsidRPr="004A1F54" w:rsidRDefault="009015D7" w:rsidP="00612DB3">
      <w:pPr>
        <w:numPr>
          <w:ilvl w:val="0"/>
          <w:numId w:val="1"/>
        </w:numPr>
        <w:jc w:val="both"/>
        <w:rPr>
          <w:rFonts w:ascii="Cambria" w:hAnsi="Cambria" w:cs="Tahoma"/>
          <w:b/>
          <w:bCs/>
          <w:iCs/>
          <w:sz w:val="28"/>
          <w:szCs w:val="28"/>
        </w:rPr>
      </w:pPr>
      <w:r w:rsidRPr="004A1F54">
        <w:rPr>
          <w:rFonts w:ascii="Cambria" w:hAnsi="Cambria" w:cs="Tahoma"/>
          <w:b/>
          <w:bCs/>
          <w:iCs/>
          <w:sz w:val="28"/>
          <w:szCs w:val="28"/>
        </w:rPr>
        <w:t>Javne evidencije i javni registri.</w:t>
      </w:r>
    </w:p>
    <w:p w:rsidR="009015D7" w:rsidRPr="004A1F54" w:rsidRDefault="009015D7" w:rsidP="00612DB3">
      <w:pPr>
        <w:jc w:val="both"/>
        <w:rPr>
          <w:rFonts w:ascii="Cambria" w:hAnsi="Cambria" w:cs="Tahoma"/>
          <w:sz w:val="28"/>
          <w:szCs w:val="28"/>
        </w:rPr>
      </w:pPr>
    </w:p>
    <w:p w:rsidR="009015D7" w:rsidRPr="004A1F54" w:rsidRDefault="009015D7" w:rsidP="00205BFD">
      <w:pPr>
        <w:ind w:left="540" w:hanging="180"/>
        <w:jc w:val="both"/>
        <w:rPr>
          <w:rFonts w:ascii="Cambria" w:hAnsi="Cambria" w:cs="Tahoma"/>
          <w:iCs/>
          <w:sz w:val="28"/>
          <w:szCs w:val="28"/>
        </w:rPr>
      </w:pPr>
      <w:r>
        <w:rPr>
          <w:rFonts w:ascii="Cambria" w:hAnsi="Cambria" w:cs="Arial"/>
          <w:sz w:val="28"/>
          <w:szCs w:val="28"/>
        </w:rPr>
        <w:t xml:space="preserve">   </w:t>
      </w:r>
      <w:r w:rsidRPr="004A1F54">
        <w:rPr>
          <w:rFonts w:ascii="Cambria" w:hAnsi="Cambria" w:cs="Arial"/>
          <w:sz w:val="28"/>
          <w:szCs w:val="28"/>
        </w:rPr>
        <w:t xml:space="preserve"> </w:t>
      </w:r>
      <w:r w:rsidRPr="004A1F54">
        <w:rPr>
          <w:rFonts w:ascii="Cambria" w:hAnsi="Arial Narrow"/>
          <w:iCs/>
          <w:sz w:val="28"/>
          <w:szCs w:val="28"/>
        </w:rPr>
        <w:t>▪</w:t>
      </w:r>
      <w:r w:rsidRPr="004A1F54">
        <w:rPr>
          <w:rFonts w:ascii="Cambria" w:hAnsi="Cambria"/>
          <w:iCs/>
          <w:sz w:val="28"/>
          <w:szCs w:val="28"/>
        </w:rPr>
        <w:t xml:space="preserve"> </w:t>
      </w:r>
      <w:r w:rsidRPr="004A1F54">
        <w:rPr>
          <w:rFonts w:ascii="Cambria" w:hAnsi="Cambria" w:cs="Tahoma"/>
          <w:iCs/>
          <w:sz w:val="28"/>
          <w:szCs w:val="28"/>
        </w:rPr>
        <w:t>djelovodnik,</w:t>
      </w:r>
    </w:p>
    <w:p w:rsidR="009015D7" w:rsidRPr="004A1F54" w:rsidRDefault="009015D7" w:rsidP="00205BFD">
      <w:pPr>
        <w:jc w:val="both"/>
        <w:rPr>
          <w:rFonts w:ascii="Cambria" w:hAnsi="Cambria" w:cs="Tahoma"/>
          <w:iCs/>
          <w:sz w:val="28"/>
          <w:szCs w:val="28"/>
        </w:rPr>
      </w:pPr>
      <w:r>
        <w:rPr>
          <w:rFonts w:ascii="Cambria" w:hAnsi="Cambria" w:cs="Arial"/>
          <w:sz w:val="28"/>
          <w:szCs w:val="28"/>
        </w:rPr>
        <w:t xml:space="preserve">         </w:t>
      </w:r>
      <w:r w:rsidRPr="004A1F54">
        <w:rPr>
          <w:rFonts w:ascii="Cambria" w:hAnsi="Cambria" w:cs="Arial"/>
          <w:sz w:val="28"/>
          <w:szCs w:val="28"/>
        </w:rPr>
        <w:t xml:space="preserve"> </w:t>
      </w:r>
      <w:r w:rsidRPr="004A1F54">
        <w:rPr>
          <w:rFonts w:ascii="Cambria" w:hAnsi="Arial Narrow"/>
          <w:iCs/>
          <w:sz w:val="28"/>
          <w:szCs w:val="28"/>
        </w:rPr>
        <w:t>▪</w:t>
      </w:r>
      <w:r w:rsidRPr="004A1F54">
        <w:rPr>
          <w:rFonts w:ascii="Cambria" w:hAnsi="Cambria"/>
          <w:iCs/>
          <w:sz w:val="28"/>
          <w:szCs w:val="28"/>
        </w:rPr>
        <w:t xml:space="preserve"> </w:t>
      </w:r>
      <w:r w:rsidRPr="004A1F54">
        <w:rPr>
          <w:rFonts w:ascii="Cambria" w:hAnsi="Cambria" w:cs="Tahoma"/>
          <w:iCs/>
          <w:sz w:val="28"/>
          <w:szCs w:val="28"/>
        </w:rPr>
        <w:t>upisnik prvostepenog upravnog postupka po zahtjevima stranaka,</w:t>
      </w:r>
    </w:p>
    <w:p w:rsidR="009015D7" w:rsidRPr="004A1F54" w:rsidRDefault="009015D7" w:rsidP="00205BFD">
      <w:pPr>
        <w:jc w:val="both"/>
        <w:rPr>
          <w:rFonts w:ascii="Cambria" w:hAnsi="Cambria" w:cs="Tahoma"/>
          <w:iCs/>
          <w:sz w:val="28"/>
          <w:szCs w:val="28"/>
        </w:rPr>
      </w:pPr>
      <w:r>
        <w:rPr>
          <w:rFonts w:ascii="Cambria" w:hAnsi="Cambria" w:cs="Arial"/>
          <w:sz w:val="28"/>
          <w:szCs w:val="28"/>
        </w:rPr>
        <w:t xml:space="preserve">         </w:t>
      </w:r>
      <w:r w:rsidRPr="004A1F54">
        <w:rPr>
          <w:rFonts w:ascii="Cambria" w:hAnsi="Cambria" w:cs="Arial"/>
          <w:sz w:val="28"/>
          <w:szCs w:val="28"/>
        </w:rPr>
        <w:t xml:space="preserve"> </w:t>
      </w:r>
      <w:r w:rsidRPr="004A1F54">
        <w:rPr>
          <w:rFonts w:ascii="Cambria" w:hAnsi="Arial Narrow"/>
          <w:iCs/>
          <w:sz w:val="28"/>
          <w:szCs w:val="28"/>
        </w:rPr>
        <w:t>▪</w:t>
      </w:r>
      <w:r w:rsidRPr="004A1F54">
        <w:rPr>
          <w:rFonts w:ascii="Cambria" w:hAnsi="Cambria"/>
          <w:iCs/>
          <w:sz w:val="28"/>
          <w:szCs w:val="28"/>
        </w:rPr>
        <w:t xml:space="preserve"> r</w:t>
      </w:r>
      <w:r w:rsidRPr="004A1F54">
        <w:rPr>
          <w:rFonts w:ascii="Cambria" w:hAnsi="Cambria" w:cs="Tahoma"/>
          <w:iCs/>
          <w:sz w:val="28"/>
          <w:szCs w:val="28"/>
        </w:rPr>
        <w:t>egistar imenovanja organa upravljanja stambene zgrade ,</w:t>
      </w:r>
    </w:p>
    <w:p w:rsidR="009015D7" w:rsidRPr="004A1F54" w:rsidRDefault="009015D7" w:rsidP="00205BFD">
      <w:pPr>
        <w:jc w:val="both"/>
        <w:rPr>
          <w:rFonts w:ascii="Cambria" w:hAnsi="Cambria" w:cs="Tahoma"/>
          <w:iCs/>
          <w:sz w:val="28"/>
          <w:szCs w:val="28"/>
        </w:rPr>
      </w:pPr>
      <w:r>
        <w:rPr>
          <w:rFonts w:ascii="Cambria" w:hAnsi="Cambria" w:cs="Arial"/>
          <w:sz w:val="28"/>
          <w:szCs w:val="28"/>
        </w:rPr>
        <w:t xml:space="preserve">         </w:t>
      </w:r>
      <w:r w:rsidRPr="004A1F54">
        <w:rPr>
          <w:rFonts w:ascii="Cambria" w:hAnsi="Cambria" w:cs="Arial"/>
          <w:sz w:val="28"/>
          <w:szCs w:val="28"/>
        </w:rPr>
        <w:t xml:space="preserve"> </w:t>
      </w:r>
      <w:r w:rsidRPr="004A1F54">
        <w:rPr>
          <w:rFonts w:ascii="Cambria" w:hAnsi="Arial Narrow"/>
          <w:iCs/>
          <w:sz w:val="28"/>
          <w:szCs w:val="28"/>
        </w:rPr>
        <w:t>▪</w:t>
      </w:r>
      <w:r w:rsidRPr="004A1F54">
        <w:rPr>
          <w:rFonts w:ascii="Cambria" w:hAnsi="Cambria"/>
          <w:iCs/>
          <w:sz w:val="28"/>
          <w:szCs w:val="28"/>
        </w:rPr>
        <w:t xml:space="preserve"> </w:t>
      </w:r>
      <w:r w:rsidRPr="004A1F54">
        <w:rPr>
          <w:rFonts w:ascii="Cambria" w:hAnsi="Cambria" w:cs="Arial"/>
          <w:sz w:val="28"/>
          <w:szCs w:val="28"/>
        </w:rPr>
        <w:t>r</w:t>
      </w:r>
      <w:r w:rsidRPr="004A1F54">
        <w:rPr>
          <w:rFonts w:ascii="Cambria" w:hAnsi="Cambria" w:cs="Tahoma"/>
          <w:iCs/>
          <w:sz w:val="28"/>
          <w:szCs w:val="28"/>
        </w:rPr>
        <w:t xml:space="preserve">egistar pravila o medjusobnim odnosima etažnih vlasnika, </w:t>
      </w:r>
    </w:p>
    <w:p w:rsidR="009015D7" w:rsidRDefault="009015D7" w:rsidP="00205BFD">
      <w:pPr>
        <w:jc w:val="both"/>
        <w:rPr>
          <w:rFonts w:ascii="Cambria" w:hAnsi="Cambria" w:cs="Arial"/>
          <w:bCs/>
          <w:iCs/>
          <w:sz w:val="28"/>
          <w:szCs w:val="28"/>
          <w:lang w:val="sr-Latn-CS"/>
        </w:rPr>
      </w:pPr>
      <w:r>
        <w:rPr>
          <w:rFonts w:ascii="Cambria" w:hAnsi="Cambria"/>
          <w:iCs/>
          <w:sz w:val="28"/>
          <w:szCs w:val="28"/>
        </w:rPr>
        <w:t xml:space="preserve">        </w:t>
      </w:r>
      <w:r w:rsidRPr="004A1F54">
        <w:rPr>
          <w:rFonts w:ascii="Cambria" w:hAnsi="Cambria"/>
          <w:iCs/>
          <w:sz w:val="28"/>
          <w:szCs w:val="28"/>
        </w:rPr>
        <w:t xml:space="preserve"> </w:t>
      </w:r>
      <w:r w:rsidRPr="004A1F54">
        <w:rPr>
          <w:rFonts w:ascii="Cambria" w:hAnsi="Cambria" w:cs="Arial"/>
          <w:sz w:val="28"/>
          <w:szCs w:val="28"/>
        </w:rPr>
        <w:t xml:space="preserve"> </w:t>
      </w:r>
      <w:r w:rsidRPr="004A1F54">
        <w:rPr>
          <w:rFonts w:ascii="Cambria" w:hAnsi="Arial Narrow"/>
          <w:iCs/>
          <w:sz w:val="28"/>
          <w:szCs w:val="28"/>
        </w:rPr>
        <w:t>▪</w:t>
      </w:r>
      <w:r w:rsidRPr="004A1F54">
        <w:rPr>
          <w:rFonts w:ascii="Cambria" w:hAnsi="Cambria"/>
          <w:iCs/>
          <w:sz w:val="28"/>
          <w:szCs w:val="28"/>
        </w:rPr>
        <w:t>c</w:t>
      </w:r>
      <w:r w:rsidRPr="004A1F54">
        <w:rPr>
          <w:rFonts w:ascii="Cambria" w:hAnsi="Cambria" w:cs="Arial"/>
          <w:bCs/>
          <w:iCs/>
          <w:sz w:val="28"/>
          <w:szCs w:val="28"/>
          <w:lang w:val="sr-Latn-CS"/>
        </w:rPr>
        <w:t>entralni registar postavlja</w:t>
      </w:r>
      <w:r>
        <w:rPr>
          <w:rFonts w:ascii="Cambria" w:hAnsi="Cambria" w:cs="Arial"/>
          <w:bCs/>
          <w:iCs/>
          <w:sz w:val="28"/>
          <w:szCs w:val="28"/>
          <w:lang w:val="sr-Latn-CS"/>
        </w:rPr>
        <w:t>nja, odnosno građenja privremen</w:t>
      </w:r>
      <w:r w:rsidRPr="004A1F54">
        <w:rPr>
          <w:rFonts w:ascii="Cambria" w:hAnsi="Cambria" w:cs="Arial"/>
          <w:bCs/>
          <w:iCs/>
          <w:sz w:val="28"/>
          <w:szCs w:val="28"/>
          <w:lang w:val="sr-Latn-CS"/>
        </w:rPr>
        <w:t>ih objekata</w:t>
      </w:r>
      <w:r>
        <w:rPr>
          <w:rFonts w:ascii="Cambria" w:hAnsi="Cambria" w:cs="Arial"/>
          <w:bCs/>
          <w:iCs/>
          <w:sz w:val="28"/>
          <w:szCs w:val="28"/>
          <w:lang w:val="sr-Latn-CS"/>
        </w:rPr>
        <w:t xml:space="preserve"> i</w:t>
      </w:r>
    </w:p>
    <w:p w:rsidR="009015D7" w:rsidRPr="004A1F54" w:rsidRDefault="009015D7" w:rsidP="00205BFD">
      <w:pPr>
        <w:jc w:val="both"/>
        <w:rPr>
          <w:rFonts w:ascii="Cambria" w:hAnsi="Cambria" w:cs="Tahoma"/>
          <w:i/>
          <w:iCs/>
        </w:rPr>
      </w:pPr>
      <w:r>
        <w:rPr>
          <w:rFonts w:ascii="Arial Narrow" w:hAnsi="Arial Narrow" w:cs="Tahoma"/>
          <w:iCs/>
          <w:sz w:val="28"/>
          <w:szCs w:val="28"/>
        </w:rPr>
        <w:t xml:space="preserve">       </w:t>
      </w:r>
      <w:r w:rsidRPr="004A1F54">
        <w:rPr>
          <w:rFonts w:ascii="Cambria" w:hAnsi="Cambria"/>
          <w:iCs/>
          <w:sz w:val="28"/>
          <w:szCs w:val="28"/>
        </w:rPr>
        <w:t xml:space="preserve"> </w:t>
      </w:r>
      <w:r w:rsidRPr="004A1F54">
        <w:rPr>
          <w:rFonts w:ascii="Cambria" w:hAnsi="Cambria" w:cs="Arial"/>
          <w:sz w:val="28"/>
          <w:szCs w:val="28"/>
        </w:rPr>
        <w:t xml:space="preserve"> </w:t>
      </w:r>
      <w:r w:rsidRPr="004A1F54">
        <w:rPr>
          <w:rFonts w:ascii="Cambria" w:hAnsi="Arial Narrow"/>
          <w:iCs/>
          <w:sz w:val="28"/>
          <w:szCs w:val="28"/>
        </w:rPr>
        <w:t>▪</w:t>
      </w:r>
      <w:r>
        <w:rPr>
          <w:rFonts w:ascii="Cambria" w:hAnsi="Arial Narrow"/>
          <w:iCs/>
          <w:sz w:val="28"/>
          <w:szCs w:val="28"/>
        </w:rPr>
        <w:t xml:space="preserve"> evidencija o nazivima naselja, ulica , trgova i brojevima zgrada.</w:t>
      </w:r>
    </w:p>
    <w:p w:rsidR="009015D7" w:rsidRPr="004A1F54" w:rsidRDefault="009015D7" w:rsidP="00612DB3">
      <w:pPr>
        <w:numPr>
          <w:ilvl w:val="0"/>
          <w:numId w:val="1"/>
        </w:numPr>
        <w:jc w:val="both"/>
        <w:rPr>
          <w:rFonts w:ascii="Cambria" w:hAnsi="Cambria" w:cs="Tahoma"/>
          <w:b/>
          <w:bCs/>
          <w:iCs/>
          <w:sz w:val="28"/>
          <w:szCs w:val="28"/>
        </w:rPr>
      </w:pPr>
      <w:r w:rsidRPr="004A1F54">
        <w:rPr>
          <w:rFonts w:ascii="Cambria" w:hAnsi="Cambria" w:cs="Tahoma"/>
          <w:b/>
          <w:bCs/>
          <w:iCs/>
          <w:sz w:val="28"/>
          <w:szCs w:val="28"/>
        </w:rPr>
        <w:t>Normativna akta</w:t>
      </w:r>
    </w:p>
    <w:p w:rsidR="009015D7" w:rsidRPr="004A1F54" w:rsidRDefault="009015D7" w:rsidP="00612DB3">
      <w:pPr>
        <w:jc w:val="both"/>
        <w:rPr>
          <w:rFonts w:ascii="Cambria" w:hAnsi="Cambria" w:cs="Tahoma"/>
          <w:iCs/>
          <w:sz w:val="28"/>
          <w:szCs w:val="28"/>
        </w:rPr>
      </w:pPr>
    </w:p>
    <w:p w:rsidR="009015D7" w:rsidRPr="000303FC" w:rsidRDefault="009015D7" w:rsidP="000A7886">
      <w:pPr>
        <w:ind w:left="900"/>
        <w:jc w:val="both"/>
        <w:rPr>
          <w:rFonts w:ascii="Cambria" w:hAnsi="Cambria" w:cs="Tahoma"/>
          <w:iCs/>
          <w:sz w:val="28"/>
          <w:szCs w:val="28"/>
        </w:rPr>
      </w:pPr>
      <w:r w:rsidRPr="000303FC">
        <w:rPr>
          <w:rFonts w:ascii="Cambria" w:hAnsi="Arial Narrow"/>
          <w:iCs/>
          <w:sz w:val="28"/>
          <w:szCs w:val="28"/>
        </w:rPr>
        <w:t>▪</w:t>
      </w:r>
      <w:r w:rsidRPr="000303FC">
        <w:rPr>
          <w:rFonts w:ascii="Cambria" w:hAnsi="Cambria" w:cs="Arial"/>
          <w:sz w:val="28"/>
          <w:szCs w:val="28"/>
        </w:rPr>
        <w:t xml:space="preserve"> nacrti normativnih akata  iz komunalne oblasti čiji je obrađivač ovaj Sekretarijat,</w:t>
      </w:r>
      <w:r w:rsidRPr="000303FC">
        <w:rPr>
          <w:rFonts w:ascii="Cambria" w:hAnsi="Cambria" w:cs="Tahoma"/>
          <w:iCs/>
          <w:sz w:val="28"/>
          <w:szCs w:val="28"/>
        </w:rPr>
        <w:t xml:space="preserve"> </w:t>
      </w:r>
      <w:r w:rsidRPr="000303FC">
        <w:rPr>
          <w:rFonts w:ascii="Cambria" w:hAnsi="Cambria"/>
          <w:iCs/>
          <w:sz w:val="28"/>
          <w:szCs w:val="28"/>
        </w:rPr>
        <w:t xml:space="preserve"> </w:t>
      </w:r>
    </w:p>
    <w:p w:rsidR="009015D7" w:rsidRPr="000303FC" w:rsidRDefault="009015D7" w:rsidP="00612DB3">
      <w:pPr>
        <w:ind w:left="900"/>
        <w:jc w:val="both"/>
        <w:rPr>
          <w:rFonts w:ascii="Cambria" w:hAnsi="Cambria" w:cs="Tahoma"/>
          <w:iCs/>
          <w:sz w:val="28"/>
          <w:szCs w:val="28"/>
        </w:rPr>
      </w:pPr>
      <w:r w:rsidRPr="000303FC">
        <w:rPr>
          <w:rFonts w:ascii="Cambria" w:hAnsi="Arial Narrow"/>
          <w:iCs/>
          <w:sz w:val="28"/>
          <w:szCs w:val="28"/>
        </w:rPr>
        <w:t>▪</w:t>
      </w:r>
      <w:r w:rsidRPr="000303FC">
        <w:rPr>
          <w:rFonts w:ascii="Cambria" w:hAnsi="Cambria" w:cs="Arial"/>
          <w:sz w:val="28"/>
          <w:szCs w:val="28"/>
        </w:rPr>
        <w:t xml:space="preserve"> P</w:t>
      </w:r>
      <w:r w:rsidRPr="000303FC">
        <w:rPr>
          <w:rFonts w:ascii="Cambria" w:hAnsi="Cambria" w:cs="Tahoma"/>
          <w:iCs/>
          <w:sz w:val="28"/>
          <w:szCs w:val="28"/>
        </w:rPr>
        <w:t>ravilnik o unutrašnjoj organizaciji i sistematizaciji radnih mjesta Sekretarijata.</w:t>
      </w:r>
    </w:p>
    <w:p w:rsidR="009015D7" w:rsidRPr="000303FC" w:rsidRDefault="009015D7" w:rsidP="00612DB3">
      <w:pPr>
        <w:jc w:val="both"/>
        <w:rPr>
          <w:rFonts w:ascii="Cambria" w:hAnsi="Cambria" w:cs="Arial"/>
          <w:sz w:val="28"/>
          <w:szCs w:val="28"/>
        </w:rPr>
      </w:pPr>
    </w:p>
    <w:p w:rsidR="009015D7" w:rsidRPr="006217DB" w:rsidRDefault="009015D7" w:rsidP="00612DB3">
      <w:pPr>
        <w:ind w:left="1080"/>
        <w:jc w:val="both"/>
        <w:rPr>
          <w:rFonts w:ascii="Arial Narrow" w:hAnsi="Arial Narrow" w:cs="Tahoma"/>
          <w:sz w:val="28"/>
          <w:szCs w:val="28"/>
        </w:rPr>
      </w:pPr>
    </w:p>
    <w:p w:rsidR="009015D7" w:rsidRPr="00B67CC5" w:rsidRDefault="009015D7" w:rsidP="00612DB3">
      <w:pPr>
        <w:numPr>
          <w:ilvl w:val="0"/>
          <w:numId w:val="1"/>
        </w:numPr>
        <w:jc w:val="both"/>
        <w:rPr>
          <w:rFonts w:ascii="Cambria" w:hAnsi="Cambria" w:cs="Tahoma"/>
          <w:b/>
          <w:bCs/>
          <w:iCs/>
          <w:sz w:val="28"/>
          <w:szCs w:val="28"/>
        </w:rPr>
      </w:pPr>
      <w:r w:rsidRPr="00B67CC5">
        <w:rPr>
          <w:rFonts w:ascii="Cambria" w:hAnsi="Cambria" w:cs="Tahoma"/>
          <w:b/>
          <w:bCs/>
          <w:iCs/>
          <w:sz w:val="28"/>
          <w:szCs w:val="28"/>
        </w:rPr>
        <w:t>Programi, informacije, izvještaji  i druga akta</w:t>
      </w:r>
    </w:p>
    <w:p w:rsidR="009015D7" w:rsidRPr="00B67CC5" w:rsidRDefault="009015D7" w:rsidP="00612DB3">
      <w:pPr>
        <w:ind w:left="360"/>
        <w:jc w:val="both"/>
        <w:rPr>
          <w:rFonts w:ascii="Cambria" w:hAnsi="Cambria" w:cs="Tahoma"/>
          <w:b/>
          <w:sz w:val="28"/>
          <w:szCs w:val="28"/>
        </w:rPr>
      </w:pPr>
    </w:p>
    <w:p w:rsidR="009015D7" w:rsidRPr="00B67CC5" w:rsidRDefault="009015D7" w:rsidP="00205BFD">
      <w:pPr>
        <w:ind w:left="900" w:hanging="360"/>
        <w:jc w:val="both"/>
        <w:rPr>
          <w:rFonts w:ascii="Cambria" w:hAnsi="Cambria" w:cs="Tahoma"/>
          <w:iCs/>
          <w:sz w:val="28"/>
          <w:szCs w:val="28"/>
        </w:rPr>
      </w:pPr>
      <w:r w:rsidRPr="00B67CC5">
        <w:rPr>
          <w:rFonts w:ascii="Cambria" w:hAnsi="Arial Narrow"/>
          <w:iCs/>
          <w:sz w:val="28"/>
          <w:szCs w:val="28"/>
        </w:rPr>
        <w:t>▪</w:t>
      </w:r>
      <w:r w:rsidRPr="00B67CC5">
        <w:rPr>
          <w:rFonts w:ascii="Cambria" w:hAnsi="Cambria" w:cs="Arial"/>
          <w:sz w:val="28"/>
          <w:szCs w:val="28"/>
        </w:rPr>
        <w:t xml:space="preserve">  P</w:t>
      </w:r>
      <w:r w:rsidRPr="00B67CC5">
        <w:rPr>
          <w:rFonts w:ascii="Cambria" w:hAnsi="Cambria" w:cs="Tahoma"/>
          <w:iCs/>
          <w:sz w:val="28"/>
          <w:szCs w:val="28"/>
        </w:rPr>
        <w:t>rogram rada Sekretarijata,</w:t>
      </w:r>
    </w:p>
    <w:p w:rsidR="009015D7" w:rsidRPr="00B67CC5" w:rsidRDefault="009015D7" w:rsidP="00205BFD">
      <w:pPr>
        <w:ind w:left="900" w:hanging="360"/>
        <w:jc w:val="both"/>
        <w:rPr>
          <w:rFonts w:ascii="Cambria" w:hAnsi="Cambria" w:cs="Tahoma"/>
          <w:iCs/>
          <w:sz w:val="28"/>
          <w:szCs w:val="28"/>
        </w:rPr>
      </w:pPr>
      <w:r w:rsidRPr="00B67CC5">
        <w:rPr>
          <w:rFonts w:ascii="Cambria" w:hAnsi="Arial Narrow"/>
          <w:iCs/>
          <w:sz w:val="28"/>
          <w:szCs w:val="28"/>
        </w:rPr>
        <w:t>▪</w:t>
      </w:r>
      <w:r w:rsidRPr="00B67CC5">
        <w:rPr>
          <w:rFonts w:ascii="Cambria" w:hAnsi="Cambria"/>
          <w:iCs/>
          <w:sz w:val="28"/>
          <w:szCs w:val="28"/>
        </w:rPr>
        <w:t xml:space="preserve"> </w:t>
      </w:r>
      <w:r w:rsidRPr="00B67CC5">
        <w:rPr>
          <w:rFonts w:ascii="Cambria" w:hAnsi="Cambria" w:cs="Arial"/>
          <w:sz w:val="28"/>
          <w:szCs w:val="28"/>
        </w:rPr>
        <w:t xml:space="preserve"> G</w:t>
      </w:r>
      <w:r w:rsidRPr="00B67CC5">
        <w:rPr>
          <w:rFonts w:ascii="Cambria" w:hAnsi="Cambria" w:cs="Tahoma"/>
          <w:iCs/>
          <w:sz w:val="28"/>
          <w:szCs w:val="28"/>
        </w:rPr>
        <w:t xml:space="preserve">odišnji izvještaji o radu Sekretarijata, </w:t>
      </w:r>
    </w:p>
    <w:p w:rsidR="009015D7" w:rsidRPr="00B67CC5" w:rsidRDefault="009015D7" w:rsidP="00205BFD">
      <w:pPr>
        <w:ind w:left="900" w:hanging="360"/>
        <w:jc w:val="both"/>
        <w:rPr>
          <w:rFonts w:ascii="Cambria" w:hAnsi="Cambria" w:cs="Tahoma"/>
          <w:iCs/>
          <w:sz w:val="28"/>
          <w:szCs w:val="28"/>
        </w:rPr>
      </w:pPr>
      <w:r w:rsidRPr="00B67CC5">
        <w:rPr>
          <w:rFonts w:ascii="Cambria" w:hAnsi="Arial Narrow"/>
          <w:iCs/>
          <w:sz w:val="28"/>
          <w:szCs w:val="28"/>
        </w:rPr>
        <w:t>▪</w:t>
      </w:r>
      <w:r w:rsidRPr="00B67CC5">
        <w:rPr>
          <w:rFonts w:ascii="Cambria" w:hAnsi="Cambria"/>
          <w:iCs/>
          <w:sz w:val="28"/>
          <w:szCs w:val="28"/>
        </w:rPr>
        <w:t xml:space="preserve"> </w:t>
      </w:r>
      <w:r w:rsidRPr="00B67CC5">
        <w:rPr>
          <w:rFonts w:ascii="Cambria" w:hAnsi="Cambria" w:cs="Tahoma"/>
          <w:iCs/>
          <w:sz w:val="28"/>
          <w:szCs w:val="28"/>
        </w:rPr>
        <w:t>Godišnji izvještaji o radu privrednih društava osnovanih za obavljanje komunalnih djelatnosti, čiji je osnivač Glavni grad, sa predlogom ocjena i zaključaka o ostvarivanju javnog  interesa,</w:t>
      </w:r>
    </w:p>
    <w:p w:rsidR="009015D7" w:rsidRPr="00B67CC5" w:rsidRDefault="009015D7" w:rsidP="00205BFD">
      <w:pPr>
        <w:ind w:left="900" w:hanging="360"/>
        <w:jc w:val="both"/>
        <w:rPr>
          <w:rFonts w:ascii="Cambria" w:hAnsi="Cambria" w:cs="Tahoma"/>
          <w:iCs/>
          <w:sz w:val="28"/>
          <w:szCs w:val="28"/>
        </w:rPr>
      </w:pPr>
      <w:r w:rsidRPr="00B67CC5">
        <w:rPr>
          <w:rFonts w:ascii="Cambria" w:hAnsi="Arial Narrow"/>
          <w:iCs/>
          <w:sz w:val="28"/>
          <w:szCs w:val="28"/>
        </w:rPr>
        <w:t>▪</w:t>
      </w:r>
      <w:r w:rsidRPr="00B67CC5">
        <w:rPr>
          <w:rFonts w:ascii="Cambria" w:hAnsi="Cambria"/>
          <w:iCs/>
          <w:sz w:val="28"/>
          <w:szCs w:val="28"/>
        </w:rPr>
        <w:t xml:space="preserve"> </w:t>
      </w:r>
      <w:r w:rsidRPr="00B67CC5">
        <w:rPr>
          <w:rFonts w:ascii="Cambria" w:hAnsi="Cambria" w:cs="Arial"/>
          <w:sz w:val="28"/>
          <w:szCs w:val="28"/>
        </w:rPr>
        <w:t>G</w:t>
      </w:r>
      <w:r w:rsidRPr="00B67CC5">
        <w:rPr>
          <w:rFonts w:ascii="Cambria" w:hAnsi="Cambria" w:cs="Tahoma"/>
          <w:iCs/>
          <w:sz w:val="28"/>
          <w:szCs w:val="28"/>
        </w:rPr>
        <w:t xml:space="preserve">odišnji izvještaj </w:t>
      </w:r>
      <w:r>
        <w:rPr>
          <w:rFonts w:ascii="Cambria" w:hAnsi="Cambria" w:cs="Tahoma"/>
          <w:iCs/>
          <w:sz w:val="28"/>
          <w:szCs w:val="28"/>
        </w:rPr>
        <w:t>o radu Službe zaštite  Glavnog g</w:t>
      </w:r>
      <w:r w:rsidRPr="00B67CC5">
        <w:rPr>
          <w:rFonts w:ascii="Cambria" w:hAnsi="Cambria" w:cs="Tahoma"/>
          <w:iCs/>
          <w:sz w:val="28"/>
          <w:szCs w:val="28"/>
        </w:rPr>
        <w:t>rada,</w:t>
      </w:r>
    </w:p>
    <w:p w:rsidR="009015D7" w:rsidRPr="00B67CC5" w:rsidRDefault="009015D7" w:rsidP="00205BFD">
      <w:pPr>
        <w:ind w:left="900" w:hanging="360"/>
        <w:jc w:val="both"/>
        <w:rPr>
          <w:rFonts w:ascii="Cambria" w:hAnsi="Cambria"/>
          <w:iCs/>
          <w:sz w:val="28"/>
          <w:szCs w:val="28"/>
        </w:rPr>
      </w:pPr>
      <w:r w:rsidRPr="00B67CC5">
        <w:rPr>
          <w:rFonts w:ascii="Cambria" w:hAnsi="Arial Narrow"/>
          <w:iCs/>
          <w:sz w:val="28"/>
          <w:szCs w:val="28"/>
        </w:rPr>
        <w:t>▪</w:t>
      </w:r>
      <w:r>
        <w:rPr>
          <w:rFonts w:ascii="Cambria" w:hAnsi="Arial Narrow"/>
          <w:iCs/>
          <w:sz w:val="28"/>
          <w:szCs w:val="28"/>
        </w:rPr>
        <w:t xml:space="preserve"> </w:t>
      </w:r>
      <w:r w:rsidRPr="00B67CC5">
        <w:rPr>
          <w:rFonts w:ascii="Cambria" w:hAnsi="Cambria" w:cs="Arial"/>
          <w:bCs/>
          <w:iCs/>
          <w:sz w:val="28"/>
          <w:szCs w:val="28"/>
        </w:rPr>
        <w:t xml:space="preserve">Programi rada privrednih društava </w:t>
      </w:r>
      <w:r w:rsidRPr="00B67CC5">
        <w:rPr>
          <w:rFonts w:ascii="Cambria" w:hAnsi="Cambria" w:cs="Tahoma"/>
          <w:iCs/>
          <w:sz w:val="28"/>
          <w:szCs w:val="28"/>
        </w:rPr>
        <w:t xml:space="preserve">osnovanih za obavljanje komunalnih djelatnosti,  </w:t>
      </w:r>
    </w:p>
    <w:p w:rsidR="009015D7" w:rsidRPr="00B67CC5" w:rsidRDefault="009015D7" w:rsidP="00205BFD">
      <w:pPr>
        <w:ind w:left="900" w:hanging="360"/>
        <w:jc w:val="both"/>
        <w:rPr>
          <w:rFonts w:ascii="Cambria" w:hAnsi="Cambria" w:cs="Tahoma"/>
          <w:iCs/>
          <w:sz w:val="28"/>
          <w:szCs w:val="28"/>
        </w:rPr>
      </w:pPr>
      <w:r w:rsidRPr="00B67CC5">
        <w:rPr>
          <w:rFonts w:ascii="Cambria" w:hAnsi="Arial Narrow"/>
          <w:iCs/>
          <w:sz w:val="28"/>
          <w:szCs w:val="28"/>
        </w:rPr>
        <w:t>▪</w:t>
      </w:r>
      <w:r w:rsidRPr="00B67CC5">
        <w:rPr>
          <w:rFonts w:ascii="Cambria" w:hAnsi="Cambria" w:cs="Tahoma"/>
          <w:iCs/>
          <w:sz w:val="28"/>
          <w:szCs w:val="28"/>
        </w:rPr>
        <w:t xml:space="preserve"> </w:t>
      </w:r>
      <w:r>
        <w:rPr>
          <w:rFonts w:ascii="Cambria" w:hAnsi="Cambria" w:cs="Tahoma"/>
          <w:iCs/>
          <w:sz w:val="28"/>
          <w:szCs w:val="28"/>
        </w:rPr>
        <w:t xml:space="preserve"> </w:t>
      </w:r>
      <w:r w:rsidRPr="00B67CC5">
        <w:rPr>
          <w:rFonts w:ascii="Cambria" w:hAnsi="Cambria" w:cs="Tahoma"/>
          <w:iCs/>
          <w:sz w:val="28"/>
          <w:szCs w:val="28"/>
        </w:rPr>
        <w:t xml:space="preserve">Program </w:t>
      </w:r>
      <w:r>
        <w:rPr>
          <w:rFonts w:ascii="Cambria" w:hAnsi="Cambria" w:cs="Tahoma"/>
          <w:iCs/>
          <w:sz w:val="28"/>
          <w:szCs w:val="28"/>
        </w:rPr>
        <w:t xml:space="preserve">  rada Službe zaštite  Glavnog g</w:t>
      </w:r>
      <w:r w:rsidRPr="00B67CC5">
        <w:rPr>
          <w:rFonts w:ascii="Cambria" w:hAnsi="Cambria" w:cs="Tahoma"/>
          <w:iCs/>
          <w:sz w:val="28"/>
          <w:szCs w:val="28"/>
        </w:rPr>
        <w:t>rada</w:t>
      </w:r>
      <w:r>
        <w:rPr>
          <w:rFonts w:ascii="Cambria" w:hAnsi="Cambria" w:cs="Tahoma"/>
          <w:iCs/>
          <w:sz w:val="28"/>
          <w:szCs w:val="28"/>
        </w:rPr>
        <w:t>,</w:t>
      </w:r>
    </w:p>
    <w:p w:rsidR="009015D7" w:rsidRPr="00B67CC5" w:rsidRDefault="009015D7" w:rsidP="00205BFD">
      <w:pPr>
        <w:ind w:left="900" w:hanging="360"/>
        <w:jc w:val="both"/>
        <w:rPr>
          <w:rFonts w:ascii="Cambria" w:hAnsi="Cambria" w:cs="Tahoma"/>
          <w:iCs/>
          <w:sz w:val="28"/>
          <w:szCs w:val="28"/>
        </w:rPr>
      </w:pPr>
      <w:r w:rsidRPr="00B67CC5">
        <w:rPr>
          <w:rFonts w:ascii="Cambria" w:hAnsi="Arial Narrow"/>
          <w:iCs/>
          <w:sz w:val="28"/>
          <w:szCs w:val="28"/>
        </w:rPr>
        <w:t>▪</w:t>
      </w:r>
      <w:r>
        <w:rPr>
          <w:rFonts w:ascii="Cambria" w:hAnsi="Cambria" w:cs="Arial"/>
          <w:sz w:val="28"/>
          <w:szCs w:val="28"/>
        </w:rPr>
        <w:t xml:space="preserve"> </w:t>
      </w:r>
      <w:r w:rsidRPr="00B67CC5">
        <w:rPr>
          <w:rFonts w:ascii="Cambria" w:hAnsi="Cambria" w:cs="Arial"/>
          <w:sz w:val="28"/>
          <w:szCs w:val="28"/>
        </w:rPr>
        <w:t>I</w:t>
      </w:r>
      <w:r w:rsidRPr="00B67CC5">
        <w:rPr>
          <w:rFonts w:ascii="Cambria" w:hAnsi="Cambria" w:cs="Tahoma"/>
          <w:iCs/>
          <w:sz w:val="28"/>
          <w:szCs w:val="28"/>
        </w:rPr>
        <w:t>zvještaj o realizaciji aktivnosti na snabdijevanju vodom bezvodnog   područja Glavnog grada  ,</w:t>
      </w:r>
    </w:p>
    <w:p w:rsidR="009015D7" w:rsidRPr="00B67CC5" w:rsidRDefault="009015D7" w:rsidP="00205BFD">
      <w:pPr>
        <w:ind w:left="900" w:hanging="360"/>
        <w:jc w:val="both"/>
        <w:rPr>
          <w:rFonts w:ascii="Cambria" w:hAnsi="Cambria" w:cs="Tahoma"/>
          <w:iCs/>
          <w:sz w:val="28"/>
          <w:szCs w:val="28"/>
        </w:rPr>
      </w:pPr>
      <w:r w:rsidRPr="00B67CC5">
        <w:rPr>
          <w:rFonts w:ascii="Cambria" w:hAnsi="Arial Narrow"/>
          <w:iCs/>
          <w:sz w:val="28"/>
          <w:szCs w:val="28"/>
        </w:rPr>
        <w:t>▪</w:t>
      </w:r>
      <w:r w:rsidRPr="00B67CC5">
        <w:rPr>
          <w:rFonts w:ascii="Cambria" w:hAnsi="Cambria" w:cs="Arial"/>
          <w:sz w:val="28"/>
          <w:szCs w:val="28"/>
        </w:rPr>
        <w:t xml:space="preserve"> </w:t>
      </w:r>
      <w:r w:rsidRPr="00B67CC5">
        <w:rPr>
          <w:rFonts w:ascii="Cambria" w:hAnsi="Cambria" w:cs="Tahoma"/>
          <w:iCs/>
          <w:sz w:val="28"/>
          <w:szCs w:val="28"/>
        </w:rPr>
        <w:t>Plan zaštite i spašavanja od požara za teritoriju Glavnog grada Podgorice,</w:t>
      </w:r>
      <w:r w:rsidRPr="00B67CC5">
        <w:rPr>
          <w:rFonts w:ascii="Cambria" w:hAnsi="Cambria"/>
          <w:iCs/>
          <w:sz w:val="28"/>
          <w:szCs w:val="28"/>
        </w:rPr>
        <w:t xml:space="preserve"> </w:t>
      </w:r>
    </w:p>
    <w:p w:rsidR="009015D7" w:rsidRPr="00B67CC5" w:rsidRDefault="009015D7" w:rsidP="00205BFD">
      <w:pPr>
        <w:ind w:left="900" w:hanging="360"/>
        <w:jc w:val="both"/>
        <w:rPr>
          <w:rFonts w:ascii="Cambria" w:hAnsi="Cambria" w:cs="Tahoma"/>
          <w:iCs/>
          <w:sz w:val="28"/>
          <w:szCs w:val="28"/>
        </w:rPr>
      </w:pPr>
      <w:r w:rsidRPr="00B67CC5">
        <w:rPr>
          <w:rFonts w:ascii="Cambria" w:hAnsi="Arial Narrow"/>
          <w:iCs/>
          <w:sz w:val="28"/>
          <w:szCs w:val="28"/>
        </w:rPr>
        <w:t>▪</w:t>
      </w:r>
      <w:r w:rsidRPr="00B67CC5">
        <w:rPr>
          <w:rFonts w:ascii="Cambria" w:hAnsi="Cambria" w:cs="Arial"/>
          <w:sz w:val="28"/>
          <w:szCs w:val="28"/>
        </w:rPr>
        <w:t xml:space="preserve"> </w:t>
      </w:r>
      <w:r w:rsidRPr="00B67CC5">
        <w:rPr>
          <w:rFonts w:ascii="Cambria" w:hAnsi="Cambria" w:cs="Tahoma"/>
          <w:iCs/>
          <w:sz w:val="28"/>
          <w:szCs w:val="28"/>
        </w:rPr>
        <w:t>Program postavljanja,odnosno građenja   privremenih objekata   na teritoriji Glavnog grada ,</w:t>
      </w:r>
    </w:p>
    <w:p w:rsidR="009015D7" w:rsidRPr="00B67CC5" w:rsidRDefault="009015D7" w:rsidP="00205BFD">
      <w:pPr>
        <w:ind w:left="900" w:hanging="360"/>
        <w:jc w:val="both"/>
        <w:rPr>
          <w:rFonts w:ascii="Cambria" w:hAnsi="Cambria" w:cs="Arial"/>
          <w:iCs/>
          <w:sz w:val="28"/>
          <w:szCs w:val="28"/>
        </w:rPr>
      </w:pPr>
      <w:r w:rsidRPr="00B67CC5">
        <w:rPr>
          <w:rFonts w:ascii="Cambria" w:hAnsi="Cambria"/>
          <w:iCs/>
          <w:sz w:val="28"/>
          <w:szCs w:val="28"/>
        </w:rPr>
        <w:t xml:space="preserve"> </w:t>
      </w:r>
      <w:r w:rsidRPr="00B67CC5">
        <w:rPr>
          <w:rFonts w:ascii="Cambria" w:hAnsi="Arial Narrow"/>
          <w:iCs/>
          <w:sz w:val="28"/>
          <w:szCs w:val="28"/>
        </w:rPr>
        <w:t>▪</w:t>
      </w:r>
      <w:r w:rsidRPr="00B67CC5">
        <w:rPr>
          <w:rFonts w:ascii="Cambria" w:hAnsi="Cambria" w:cs="Arial"/>
          <w:sz w:val="28"/>
          <w:szCs w:val="28"/>
        </w:rPr>
        <w:t xml:space="preserve"> </w:t>
      </w:r>
      <w:r w:rsidRPr="00B67CC5">
        <w:rPr>
          <w:rFonts w:ascii="Cambria" w:hAnsi="Cambria" w:cs="Arial"/>
          <w:iCs/>
          <w:sz w:val="28"/>
          <w:szCs w:val="28"/>
        </w:rPr>
        <w:t>Informacija o sprovedenim aktivnostima na  pripremi i izradi akata iz nadležnosti Sekretarijata u sprovodjenju Odluke o učešću lokalnog stanovništva u vršenju javnih poslova,</w:t>
      </w:r>
    </w:p>
    <w:p w:rsidR="009015D7" w:rsidRPr="00B67CC5" w:rsidRDefault="009015D7" w:rsidP="00205BFD">
      <w:pPr>
        <w:ind w:left="900" w:hanging="360"/>
        <w:jc w:val="both"/>
        <w:rPr>
          <w:rFonts w:ascii="Cambria" w:hAnsi="Cambria" w:cs="Arial"/>
          <w:sz w:val="32"/>
          <w:szCs w:val="32"/>
        </w:rPr>
      </w:pPr>
      <w:r w:rsidRPr="00B67CC5">
        <w:rPr>
          <w:rFonts w:ascii="Cambria" w:hAnsi="Arial Narrow"/>
          <w:iCs/>
          <w:sz w:val="28"/>
          <w:szCs w:val="28"/>
        </w:rPr>
        <w:t>▪</w:t>
      </w:r>
      <w:r w:rsidRPr="00B67CC5">
        <w:rPr>
          <w:rFonts w:ascii="Cambria" w:hAnsi="Cambria" w:cs="Arial"/>
          <w:sz w:val="28"/>
          <w:szCs w:val="28"/>
        </w:rPr>
        <w:t xml:space="preserve"> </w:t>
      </w:r>
      <w:r w:rsidRPr="00B67CC5">
        <w:rPr>
          <w:rFonts w:ascii="Cambria" w:hAnsi="Cambria" w:cs="Arial"/>
          <w:iCs/>
          <w:sz w:val="28"/>
          <w:szCs w:val="28"/>
        </w:rPr>
        <w:t xml:space="preserve">Godišnji </w:t>
      </w:r>
      <w:r w:rsidRPr="00B67CC5">
        <w:rPr>
          <w:rFonts w:ascii="Cambria" w:hAnsi="Cambria" w:cs="Arial"/>
          <w:sz w:val="28"/>
          <w:szCs w:val="28"/>
        </w:rPr>
        <w:t>izvještaj o sprovođenju lokalnog plana upravljanja</w:t>
      </w:r>
      <w:r w:rsidRPr="00B67CC5">
        <w:rPr>
          <w:rFonts w:ascii="Cambria" w:hAnsi="Cambria" w:cs="Arial"/>
          <w:sz w:val="28"/>
          <w:szCs w:val="28"/>
          <w:lang w:val="sr-Latn-CS"/>
        </w:rPr>
        <w:t xml:space="preserve">  otpadom u Glavnom gradu</w:t>
      </w:r>
    </w:p>
    <w:p w:rsidR="009015D7" w:rsidRPr="006217DB" w:rsidRDefault="009015D7" w:rsidP="00205BFD">
      <w:pPr>
        <w:ind w:left="900" w:hanging="360"/>
        <w:jc w:val="both"/>
        <w:rPr>
          <w:rFonts w:ascii="Arial Narrow" w:hAnsi="Arial Narrow" w:cs="Tahoma"/>
          <w:iCs/>
          <w:sz w:val="28"/>
          <w:szCs w:val="28"/>
          <w:lang w:val="sr-Latn-CS"/>
        </w:rPr>
      </w:pPr>
      <w:r>
        <w:rPr>
          <w:rFonts w:ascii="Arial Narrow" w:hAnsi="Arial Narrow"/>
          <w:iCs/>
          <w:sz w:val="28"/>
          <w:szCs w:val="28"/>
        </w:rPr>
        <w:t xml:space="preserve"> </w:t>
      </w:r>
    </w:p>
    <w:p w:rsidR="009015D7" w:rsidRPr="006217DB" w:rsidRDefault="009015D7" w:rsidP="00612DB3">
      <w:pPr>
        <w:ind w:left="720" w:hanging="180"/>
        <w:jc w:val="both"/>
        <w:rPr>
          <w:rFonts w:ascii="Arial Narrow" w:hAnsi="Arial Narrow" w:cs="Tahoma"/>
          <w:iCs/>
          <w:sz w:val="28"/>
          <w:szCs w:val="28"/>
        </w:rPr>
      </w:pPr>
    </w:p>
    <w:p w:rsidR="009015D7" w:rsidRPr="008C6520" w:rsidRDefault="009015D7" w:rsidP="00612DB3">
      <w:pPr>
        <w:numPr>
          <w:ilvl w:val="0"/>
          <w:numId w:val="1"/>
        </w:numPr>
        <w:jc w:val="both"/>
        <w:rPr>
          <w:rFonts w:ascii="Cambria" w:hAnsi="Cambria" w:cs="Tahoma"/>
          <w:b/>
          <w:bCs/>
          <w:iCs/>
          <w:sz w:val="28"/>
          <w:szCs w:val="28"/>
        </w:rPr>
      </w:pPr>
      <w:r w:rsidRPr="008C6520">
        <w:rPr>
          <w:rFonts w:ascii="Cambria" w:hAnsi="Cambria" w:cs="Tahoma"/>
          <w:b/>
          <w:bCs/>
          <w:iCs/>
          <w:sz w:val="28"/>
          <w:szCs w:val="28"/>
        </w:rPr>
        <w:t>Pojedinačna akta</w:t>
      </w:r>
    </w:p>
    <w:p w:rsidR="009015D7" w:rsidRPr="008C6520" w:rsidRDefault="009015D7" w:rsidP="00612DB3">
      <w:pPr>
        <w:jc w:val="both"/>
        <w:rPr>
          <w:rFonts w:ascii="Cambria" w:hAnsi="Cambria" w:cs="Tahoma"/>
          <w:sz w:val="28"/>
          <w:szCs w:val="28"/>
        </w:rPr>
      </w:pPr>
    </w:p>
    <w:p w:rsidR="009015D7" w:rsidRPr="008C6520" w:rsidRDefault="009015D7" w:rsidP="00612DB3">
      <w:pPr>
        <w:ind w:left="90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odobrenje za postavljanje montažnog  objekata privremenog karaktera -tipa kiosk,</w:t>
      </w:r>
    </w:p>
    <w:p w:rsidR="009015D7" w:rsidRPr="008C6520" w:rsidRDefault="009015D7" w:rsidP="00612DB3">
      <w:pPr>
        <w:ind w:left="90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odobrenje o upotrebi montažnog   objekata privremenog karaktera -tipa kiosk,</w:t>
      </w:r>
    </w:p>
    <w:p w:rsidR="009015D7" w:rsidRPr="008C6520" w:rsidRDefault="009015D7" w:rsidP="00612DB3">
      <w:pPr>
        <w:ind w:left="90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odobrenje za postavljanje zatvorene bašte koja je u funkciji ugostiteljskog objekta,</w:t>
      </w:r>
    </w:p>
    <w:p w:rsidR="009015D7" w:rsidRPr="008C6520" w:rsidRDefault="009015D7" w:rsidP="00612DB3">
      <w:pPr>
        <w:ind w:left="90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odobrenje o postavljanju zatvorene bašte kao samostalnog objekta,</w:t>
      </w:r>
    </w:p>
    <w:p w:rsidR="009015D7" w:rsidRPr="008C6520" w:rsidRDefault="009015D7" w:rsidP="00612DB3">
      <w:pPr>
        <w:ind w:left="90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odobrenje o upotrebi zatvorene bašte kao samostalnog objekta,</w:t>
      </w:r>
    </w:p>
    <w:p w:rsidR="009015D7" w:rsidRPr="008C6520" w:rsidRDefault="009015D7" w:rsidP="00612DB3">
      <w:pPr>
        <w:ind w:left="90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 xml:space="preserve">odobrenje za postavljanje   manjih  sportskih objekata </w:t>
      </w:r>
    </w:p>
    <w:p w:rsidR="009015D7" w:rsidRPr="008C6520" w:rsidRDefault="009015D7" w:rsidP="00612DB3">
      <w:pPr>
        <w:ind w:left="90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 xml:space="preserve">rješenje kojim se odobrava  </w:t>
      </w:r>
      <w:r>
        <w:rPr>
          <w:rFonts w:ascii="Cambria" w:hAnsi="Cambria" w:cs="Tahoma"/>
          <w:iCs/>
          <w:sz w:val="28"/>
          <w:szCs w:val="28"/>
        </w:rPr>
        <w:t>upotreba</w:t>
      </w:r>
      <w:r w:rsidRPr="008C6520">
        <w:rPr>
          <w:rFonts w:ascii="Cambria" w:hAnsi="Cambria" w:cs="Tahoma"/>
          <w:iCs/>
          <w:sz w:val="28"/>
          <w:szCs w:val="28"/>
        </w:rPr>
        <w:t xml:space="preserve"> manjeg   sportskog  objekata,  </w:t>
      </w:r>
    </w:p>
    <w:p w:rsidR="009015D7" w:rsidRPr="008C6520" w:rsidRDefault="009015D7" w:rsidP="008C6520">
      <w:pPr>
        <w:ind w:left="90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odobrenje za postavljanje objekata za potrebe komunalne infrastrukture,</w:t>
      </w:r>
      <w:r w:rsidRPr="008C6520">
        <w:rPr>
          <w:rFonts w:ascii="Cambria" w:hAnsi="Cambria"/>
          <w:iCs/>
          <w:sz w:val="28"/>
          <w:szCs w:val="28"/>
        </w:rPr>
        <w:t xml:space="preserve"> </w:t>
      </w:r>
    </w:p>
    <w:p w:rsidR="009015D7" w:rsidRPr="008C6520" w:rsidRDefault="009015D7" w:rsidP="00612DB3">
      <w:pPr>
        <w:ind w:left="90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 xml:space="preserve">odobrenje za postavljanje oglasnih i reklamnih panoa, </w:t>
      </w:r>
    </w:p>
    <w:p w:rsidR="009015D7" w:rsidRPr="008C6520" w:rsidRDefault="009015D7" w:rsidP="00612DB3">
      <w:pPr>
        <w:ind w:left="90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odobrenje za postavljanje panoa na fasadama i krovovima  zgrada,</w:t>
      </w:r>
    </w:p>
    <w:p w:rsidR="009015D7" w:rsidRPr="008C6520" w:rsidRDefault="009015D7" w:rsidP="00612DB3">
      <w:pPr>
        <w:ind w:left="1080" w:hanging="18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odobrenje za postavljanje reklamnih transparenata, reklamnih zastava i sl.u cilju reklamiranja privrednog društva, drugog pravnog lica ili preduzetnika,</w:t>
      </w:r>
    </w:p>
    <w:p w:rsidR="009015D7" w:rsidRPr="008C6520" w:rsidRDefault="009015D7" w:rsidP="00612DB3">
      <w:pPr>
        <w:ind w:left="1080" w:hanging="18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odobrenje za postavljenje privremenog  objekata – posebnog vozila koje ima  proizvodjački atest za obavljanje djelatnosti,</w:t>
      </w:r>
    </w:p>
    <w:p w:rsidR="009015D7" w:rsidRPr="008C6520" w:rsidRDefault="009015D7" w:rsidP="00612DB3">
      <w:pPr>
        <w:ind w:left="1080" w:hanging="18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 xml:space="preserve">odobrenja za postavljanje montažnih  objekata koji se mogu izmještati sa jednog mjesta na drugo (samostojeće zidne vitrine, izložbene police, telefonske govornice,štandovi,automati za prodaju cigareta,aparati za prodaju osvježavajućih napitaka, sladoleda, dezerata, kestena,kikirikija i sl., kazana za kukuruz, pultovi za izlaganje i prodaju knjiga, časopisa, drugih publikacija i kaseta, objekti za izvodjenje zabavnih programa, pultovi za izlaganje i prodaju ukrasnih predmeta, cvijeća i slika, splavovi na vodi, karting staze, brente, gatari i cirkulari i drugi slični objekti), </w:t>
      </w:r>
    </w:p>
    <w:p w:rsidR="009015D7" w:rsidRPr="008C6520" w:rsidRDefault="009015D7" w:rsidP="00612DB3">
      <w:pPr>
        <w:ind w:left="1080" w:hanging="18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odobrenje za postavljanje sandolina, jedrilica, pribora i opreme za kupanje i sl. na kupalištima, radi iznajmljivana,</w:t>
      </w:r>
    </w:p>
    <w:p w:rsidR="009015D7" w:rsidRPr="008C6520" w:rsidRDefault="009015D7" w:rsidP="00612DB3">
      <w:pPr>
        <w:ind w:left="1080" w:hanging="18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odobrenje za obilježavanje novootvorenih ulaza na stambenim, odnosno poslovnim zgradama,</w:t>
      </w:r>
    </w:p>
    <w:p w:rsidR="009015D7" w:rsidRPr="008C6520" w:rsidRDefault="009015D7" w:rsidP="00612DB3">
      <w:pPr>
        <w:ind w:left="1080" w:hanging="18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odobrenje za postavljanje tendi ispred poslovnih prostorija i privremenih poslovnih objekata,</w:t>
      </w:r>
    </w:p>
    <w:p w:rsidR="009015D7" w:rsidRPr="008C6520" w:rsidRDefault="009015D7" w:rsidP="00612DB3">
      <w:pPr>
        <w:ind w:left="1080" w:hanging="18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rješenje kojim se odobrava privremeno postavljanje ograda  u djelovima grada i naseljima  gradskog karaktera gdje nijesu doneseni DUP-ovi,</w:t>
      </w:r>
    </w:p>
    <w:p w:rsidR="009015D7" w:rsidRPr="008C6520" w:rsidRDefault="009015D7" w:rsidP="00612DB3">
      <w:pPr>
        <w:ind w:left="90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odobrenje za postavljanje ili zamjena firme  ili  natpisa,</w:t>
      </w:r>
    </w:p>
    <w:p w:rsidR="009015D7" w:rsidRPr="008C6520" w:rsidRDefault="009015D7" w:rsidP="00612DB3">
      <w:pPr>
        <w:ind w:left="1080" w:hanging="18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Pr>
          <w:rFonts w:ascii="Cambria" w:hAnsi="Cambria" w:cs="Tahoma"/>
          <w:iCs/>
          <w:sz w:val="28"/>
          <w:szCs w:val="28"/>
        </w:rPr>
        <w:t>odobrenje za deponovanje građe</w:t>
      </w:r>
      <w:r w:rsidRPr="008C6520">
        <w:rPr>
          <w:rFonts w:ascii="Cambria" w:hAnsi="Cambria" w:cs="Tahoma"/>
          <w:iCs/>
          <w:sz w:val="28"/>
          <w:szCs w:val="28"/>
        </w:rPr>
        <w:t>vinskog materijala na javnoj  površini radi   izvodjenja radova,</w:t>
      </w:r>
    </w:p>
    <w:p w:rsidR="009015D7" w:rsidRPr="008C6520" w:rsidRDefault="009015D7" w:rsidP="00612DB3">
      <w:pPr>
        <w:ind w:left="1080" w:hanging="18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odobrenje za raskopavanje javnih površina (parkova, park šuma, pijaca, obala jezera, rijeka i potoka, uličnih travnjaka i dr.)</w:t>
      </w:r>
    </w:p>
    <w:p w:rsidR="009015D7" w:rsidRPr="008C6520" w:rsidRDefault="009015D7" w:rsidP="00612DB3">
      <w:pPr>
        <w:ind w:left="1080" w:hanging="18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odobrenje kojim se odobrava postavljanje urbanog mobilijara na javnim površinama, zaštitno-ukrasnih stubića i zaštitne ograde, žardinjere, klupe, tende, suncobrani, rampe, oprema za dječje igralište i dr.</w:t>
      </w:r>
    </w:p>
    <w:p w:rsidR="009015D7" w:rsidRPr="008C6520" w:rsidRDefault="009015D7" w:rsidP="008C6520">
      <w:pPr>
        <w:ind w:left="1080" w:hanging="180"/>
        <w:jc w:val="both"/>
        <w:rPr>
          <w:rFonts w:ascii="Cambria" w:hAnsi="Cambria" w:cs="Tahoma"/>
          <w:iCs/>
          <w:sz w:val="28"/>
          <w:szCs w:val="28"/>
        </w:rPr>
      </w:pPr>
      <w:r w:rsidRPr="008C6520">
        <w:rPr>
          <w:rFonts w:ascii="Cambria" w:hAnsi="Arial Narrow"/>
          <w:iCs/>
          <w:sz w:val="28"/>
          <w:szCs w:val="28"/>
        </w:rPr>
        <w:t>▪</w:t>
      </w:r>
      <w:r w:rsidRPr="008C6520">
        <w:rPr>
          <w:rFonts w:ascii="Cambria" w:hAnsi="Cambria"/>
          <w:iCs/>
          <w:sz w:val="28"/>
          <w:szCs w:val="28"/>
        </w:rPr>
        <w:t xml:space="preserve"> </w:t>
      </w:r>
      <w:r w:rsidRPr="008C6520">
        <w:rPr>
          <w:rFonts w:ascii="Cambria" w:hAnsi="Cambria" w:cs="Tahoma"/>
          <w:iCs/>
          <w:sz w:val="28"/>
          <w:szCs w:val="28"/>
        </w:rPr>
        <w:t>rješenje po zahtjevima stranaka (pravnih i fizičkih lica) za iseljenje lica koja se usele u posebne ili zajedničke djelove stambene zgrade bez pravnog osnova ili ako taj osnov prestane,</w:t>
      </w:r>
      <w:r w:rsidRPr="008C6520">
        <w:rPr>
          <w:rFonts w:ascii="Cambria" w:hAnsi="Cambria"/>
        </w:rPr>
        <w:t xml:space="preserve">      </w:t>
      </w:r>
    </w:p>
    <w:p w:rsidR="009015D7" w:rsidRPr="008C6520" w:rsidRDefault="009015D7" w:rsidP="00612DB3">
      <w:pPr>
        <w:jc w:val="both"/>
        <w:rPr>
          <w:rFonts w:ascii="Cambria" w:hAnsi="Cambria" w:cs="Tahoma"/>
          <w:iCs/>
          <w:sz w:val="28"/>
          <w:szCs w:val="28"/>
        </w:rPr>
      </w:pPr>
      <w:r w:rsidRPr="008C6520">
        <w:rPr>
          <w:rFonts w:ascii="Cambria" w:hAnsi="Cambria" w:cs="Tahoma"/>
          <w:iCs/>
          <w:sz w:val="28"/>
          <w:szCs w:val="28"/>
        </w:rPr>
        <w:t xml:space="preserve">               </w:t>
      </w:r>
      <w:r w:rsidRPr="008C6520">
        <w:rPr>
          <w:rFonts w:ascii="Cambria" w:hAnsi="Arial Narrow"/>
          <w:iCs/>
          <w:sz w:val="28"/>
          <w:szCs w:val="28"/>
        </w:rPr>
        <w:t>▪</w:t>
      </w:r>
      <w:r w:rsidRPr="008C6520">
        <w:rPr>
          <w:rFonts w:ascii="Cambria" w:hAnsi="Cambria" w:cs="Tahoma"/>
          <w:iCs/>
          <w:sz w:val="28"/>
          <w:szCs w:val="28"/>
        </w:rPr>
        <w:t xml:space="preserve"> rješenja i odluke starješine organa koje se odnose na prava i  obaveze</w:t>
      </w:r>
    </w:p>
    <w:p w:rsidR="009015D7" w:rsidRPr="008C6520" w:rsidRDefault="009015D7" w:rsidP="00612DB3">
      <w:pPr>
        <w:ind w:left="1260" w:hanging="360"/>
        <w:jc w:val="both"/>
        <w:rPr>
          <w:rFonts w:ascii="Cambria" w:hAnsi="Cambria" w:cs="Tahoma"/>
          <w:sz w:val="28"/>
          <w:szCs w:val="28"/>
        </w:rPr>
      </w:pPr>
      <w:r w:rsidRPr="008C6520">
        <w:rPr>
          <w:rFonts w:ascii="Cambria" w:hAnsi="Cambria" w:cs="Tahoma"/>
          <w:iCs/>
          <w:sz w:val="28"/>
          <w:szCs w:val="28"/>
        </w:rPr>
        <w:t xml:space="preserve">    službenika </w:t>
      </w:r>
      <w:r>
        <w:rPr>
          <w:rFonts w:ascii="Cambria" w:hAnsi="Cambria" w:cs="Tahoma"/>
          <w:iCs/>
          <w:sz w:val="28"/>
          <w:szCs w:val="28"/>
        </w:rPr>
        <w:t xml:space="preserve">i namještenika </w:t>
      </w:r>
      <w:r w:rsidRPr="008C6520">
        <w:rPr>
          <w:rFonts w:ascii="Cambria" w:hAnsi="Cambria" w:cs="Tahoma"/>
          <w:iCs/>
          <w:sz w:val="28"/>
          <w:szCs w:val="28"/>
        </w:rPr>
        <w:t>Sekretarijata iz radnog odnosa</w:t>
      </w:r>
      <w:r w:rsidRPr="008C6520">
        <w:rPr>
          <w:rFonts w:ascii="Cambria" w:hAnsi="Cambria" w:cs="Tahoma"/>
          <w:sz w:val="28"/>
          <w:szCs w:val="28"/>
        </w:rPr>
        <w:t xml:space="preserve">. </w:t>
      </w:r>
    </w:p>
    <w:p w:rsidR="009015D7" w:rsidRPr="008C6520" w:rsidRDefault="009015D7" w:rsidP="00612DB3">
      <w:pPr>
        <w:ind w:left="1260" w:hanging="1260"/>
        <w:jc w:val="both"/>
        <w:rPr>
          <w:rFonts w:ascii="Cambria" w:hAnsi="Cambria" w:cs="Tahoma"/>
          <w:sz w:val="28"/>
          <w:szCs w:val="28"/>
        </w:rPr>
      </w:pPr>
    </w:p>
    <w:p w:rsidR="009015D7" w:rsidRPr="008C6520" w:rsidRDefault="009015D7" w:rsidP="00612DB3">
      <w:pPr>
        <w:rPr>
          <w:rFonts w:ascii="Cambria" w:hAnsi="Cambria"/>
          <w:b/>
          <w:noProof/>
          <w:sz w:val="28"/>
          <w:szCs w:val="28"/>
          <w:lang w:val="hr-HR"/>
        </w:rPr>
      </w:pPr>
    </w:p>
    <w:p w:rsidR="009015D7" w:rsidRPr="008C6520" w:rsidRDefault="009015D7" w:rsidP="00612DB3">
      <w:pPr>
        <w:rPr>
          <w:rFonts w:ascii="Cambria" w:hAnsi="Cambria"/>
          <w:b/>
          <w:noProof/>
          <w:color w:val="000000"/>
          <w:sz w:val="28"/>
          <w:szCs w:val="28"/>
          <w:u w:val="single"/>
          <w:lang w:val="hr-HR"/>
        </w:rPr>
      </w:pPr>
      <w:r w:rsidRPr="008C6520">
        <w:rPr>
          <w:rFonts w:ascii="Cambria" w:hAnsi="Cambria"/>
          <w:b/>
          <w:noProof/>
          <w:sz w:val="28"/>
          <w:szCs w:val="28"/>
          <w:lang w:val="hr-HR"/>
        </w:rPr>
        <w:t>IV POSTUPAK ZA PRISTUP   INFORMACIJAMA</w:t>
      </w:r>
    </w:p>
    <w:p w:rsidR="009015D7" w:rsidRDefault="009015D7" w:rsidP="00612DB3">
      <w:pPr>
        <w:pStyle w:val="Heading3"/>
        <w:rPr>
          <w:rFonts w:ascii="Arial Narrow" w:hAnsi="Arial Narrow"/>
          <w:sz w:val="28"/>
          <w:szCs w:val="28"/>
        </w:rPr>
      </w:pPr>
    </w:p>
    <w:p w:rsidR="009015D7" w:rsidRPr="000D038A" w:rsidRDefault="009015D7" w:rsidP="00612DB3">
      <w:pPr>
        <w:pStyle w:val="Heading3"/>
        <w:rPr>
          <w:rFonts w:ascii="Cambria" w:hAnsi="Cambria"/>
          <w:sz w:val="28"/>
          <w:szCs w:val="28"/>
        </w:rPr>
      </w:pPr>
      <w:r w:rsidRPr="000D038A">
        <w:rPr>
          <w:rFonts w:ascii="Cambria" w:hAnsi="Cambria"/>
          <w:sz w:val="28"/>
          <w:szCs w:val="28"/>
        </w:rPr>
        <w:t>1. Pokretanje postupka</w:t>
      </w:r>
    </w:p>
    <w:p w:rsidR="009015D7" w:rsidRPr="000D038A" w:rsidRDefault="009015D7" w:rsidP="00612DB3">
      <w:pPr>
        <w:jc w:val="both"/>
        <w:rPr>
          <w:rFonts w:ascii="Cambria" w:hAnsi="Cambria" w:cs="Arial"/>
          <w:b/>
          <w:sz w:val="28"/>
          <w:szCs w:val="28"/>
        </w:rPr>
      </w:pPr>
    </w:p>
    <w:p w:rsidR="009015D7" w:rsidRPr="000D038A" w:rsidRDefault="009015D7" w:rsidP="00612DB3">
      <w:pPr>
        <w:jc w:val="both"/>
        <w:rPr>
          <w:rFonts w:ascii="Cambria" w:hAnsi="Cambria" w:cs="Arial"/>
          <w:sz w:val="28"/>
          <w:szCs w:val="28"/>
        </w:rPr>
      </w:pPr>
      <w:r w:rsidRPr="000D038A">
        <w:rPr>
          <w:rFonts w:ascii="Cambria" w:hAnsi="Arial Narrow"/>
          <w:iCs/>
          <w:sz w:val="28"/>
          <w:szCs w:val="28"/>
        </w:rPr>
        <w:t>▪</w:t>
      </w:r>
      <w:r w:rsidRPr="000D038A">
        <w:rPr>
          <w:rFonts w:ascii="Cambria" w:hAnsi="Cambria"/>
          <w:iCs/>
          <w:sz w:val="28"/>
          <w:szCs w:val="28"/>
        </w:rPr>
        <w:t xml:space="preserve"> </w:t>
      </w:r>
      <w:r w:rsidRPr="000D038A">
        <w:rPr>
          <w:rFonts w:ascii="Cambria" w:hAnsi="Cambria" w:cs="Arial"/>
          <w:sz w:val="28"/>
          <w:szCs w:val="28"/>
        </w:rPr>
        <w:t xml:space="preserve">Postupak se pokreće  pisanim ili usmenim  zahtjevom,  </w:t>
      </w:r>
    </w:p>
    <w:p w:rsidR="009015D7" w:rsidRPr="000D038A" w:rsidRDefault="009015D7" w:rsidP="00612DB3">
      <w:pPr>
        <w:jc w:val="both"/>
        <w:rPr>
          <w:rFonts w:ascii="Cambria" w:hAnsi="Cambria" w:cs="Arial"/>
          <w:sz w:val="28"/>
          <w:szCs w:val="28"/>
        </w:rPr>
      </w:pPr>
      <w:r w:rsidRPr="000D038A">
        <w:rPr>
          <w:rFonts w:ascii="Cambria" w:hAnsi="Arial Narrow"/>
          <w:iCs/>
          <w:sz w:val="28"/>
          <w:szCs w:val="28"/>
        </w:rPr>
        <w:t>▪</w:t>
      </w:r>
      <w:r w:rsidRPr="000D038A">
        <w:rPr>
          <w:rFonts w:ascii="Cambria" w:hAnsi="Cambria"/>
          <w:iCs/>
          <w:sz w:val="28"/>
          <w:szCs w:val="28"/>
        </w:rPr>
        <w:t xml:space="preserve"> </w:t>
      </w:r>
      <w:r w:rsidRPr="000D038A">
        <w:rPr>
          <w:rFonts w:ascii="Cambria" w:hAnsi="Cambria" w:cs="Arial"/>
          <w:sz w:val="28"/>
          <w:szCs w:val="28"/>
        </w:rPr>
        <w:t>Pisani  zahtjev za pristup informaciji podnosi se neposredno, putem pošte ili  elektronskim putem(e-mail, fax), a usmeni zahtjev neposredno na  zapisnik;</w:t>
      </w:r>
    </w:p>
    <w:p w:rsidR="009015D7" w:rsidRPr="000D038A" w:rsidRDefault="009015D7" w:rsidP="000D038A">
      <w:pPr>
        <w:numPr>
          <w:ilvl w:val="0"/>
          <w:numId w:val="4"/>
        </w:numPr>
        <w:tabs>
          <w:tab w:val="clear" w:pos="540"/>
          <w:tab w:val="num" w:pos="720"/>
        </w:tabs>
        <w:ind w:left="720" w:hanging="540"/>
        <w:jc w:val="both"/>
        <w:rPr>
          <w:rFonts w:ascii="Cambria" w:hAnsi="Cambria" w:cs="Arial"/>
          <w:sz w:val="28"/>
          <w:szCs w:val="28"/>
        </w:rPr>
      </w:pPr>
      <w:r w:rsidRPr="000D038A">
        <w:rPr>
          <w:rFonts w:ascii="Cambria" w:hAnsi="Cambria" w:cs="Arial"/>
          <w:sz w:val="28"/>
          <w:szCs w:val="28"/>
        </w:rPr>
        <w:t>Zahtjev za  pristup  informaciji  podnosi  se  na  propisanom  obrascu  ili  u  slobodnoj  formi i  treba  da  sadrži:</w:t>
      </w:r>
    </w:p>
    <w:p w:rsidR="009015D7" w:rsidRPr="000D038A" w:rsidRDefault="009015D7" w:rsidP="00205BFD">
      <w:pPr>
        <w:tabs>
          <w:tab w:val="num" w:pos="720"/>
        </w:tabs>
        <w:ind w:left="720"/>
        <w:jc w:val="both"/>
        <w:rPr>
          <w:rFonts w:ascii="Cambria" w:hAnsi="Cambria" w:cs="Arial"/>
          <w:sz w:val="28"/>
          <w:szCs w:val="28"/>
        </w:rPr>
      </w:pPr>
      <w:r>
        <w:rPr>
          <w:rFonts w:ascii="Cambria" w:hAnsi="Arial Narrow"/>
          <w:iCs/>
          <w:sz w:val="28"/>
          <w:szCs w:val="28"/>
        </w:rPr>
        <w:t>-</w:t>
      </w:r>
      <w:r w:rsidRPr="000D038A">
        <w:rPr>
          <w:rFonts w:ascii="Cambria" w:hAnsi="Cambria"/>
          <w:iCs/>
          <w:sz w:val="28"/>
          <w:szCs w:val="28"/>
        </w:rPr>
        <w:t xml:space="preserve"> </w:t>
      </w:r>
      <w:r w:rsidRPr="000D038A">
        <w:rPr>
          <w:rFonts w:ascii="Cambria" w:hAnsi="Cambria" w:cs="Arial"/>
          <w:sz w:val="28"/>
          <w:szCs w:val="28"/>
        </w:rPr>
        <w:t>naziv informacije ili podatke na osnovu kojih se ona može identifikovati ,</w:t>
      </w:r>
    </w:p>
    <w:p w:rsidR="009015D7" w:rsidRPr="000D038A" w:rsidRDefault="009015D7" w:rsidP="000D038A">
      <w:pPr>
        <w:tabs>
          <w:tab w:val="num" w:pos="720"/>
        </w:tabs>
        <w:ind w:left="720" w:hanging="540"/>
        <w:jc w:val="both"/>
        <w:rPr>
          <w:rFonts w:ascii="Cambria" w:hAnsi="Cambria" w:cs="Arial"/>
          <w:sz w:val="28"/>
          <w:szCs w:val="28"/>
        </w:rPr>
      </w:pPr>
      <w:r w:rsidRPr="000D038A">
        <w:rPr>
          <w:rFonts w:ascii="Cambria" w:hAnsi="Cambria"/>
          <w:iCs/>
          <w:sz w:val="28"/>
          <w:szCs w:val="28"/>
        </w:rPr>
        <w:t xml:space="preserve">      </w:t>
      </w:r>
      <w:r>
        <w:rPr>
          <w:rFonts w:ascii="Cambria" w:hAnsi="Cambria"/>
          <w:iCs/>
          <w:sz w:val="28"/>
          <w:szCs w:val="28"/>
        </w:rPr>
        <w:t xml:space="preserve"> </w:t>
      </w:r>
      <w:r w:rsidRPr="000D038A">
        <w:rPr>
          <w:rFonts w:ascii="Cambria" w:hAnsi="Cambria"/>
          <w:iCs/>
          <w:sz w:val="28"/>
          <w:szCs w:val="28"/>
        </w:rPr>
        <w:t xml:space="preserve"> </w:t>
      </w:r>
      <w:r>
        <w:rPr>
          <w:rFonts w:ascii="Cambria" w:hAnsi="Arial Narrow"/>
          <w:iCs/>
          <w:sz w:val="28"/>
          <w:szCs w:val="28"/>
        </w:rPr>
        <w:t xml:space="preserve"> -</w:t>
      </w:r>
      <w:r w:rsidRPr="000D038A">
        <w:rPr>
          <w:rFonts w:ascii="Cambria" w:hAnsi="Cambria" w:cs="Arial"/>
          <w:sz w:val="28"/>
          <w:szCs w:val="28"/>
        </w:rPr>
        <w:t>način  na  koji  se  želi  ostvariti  pristup  informaciji,</w:t>
      </w:r>
    </w:p>
    <w:p w:rsidR="009015D7" w:rsidRPr="000D038A" w:rsidRDefault="009015D7" w:rsidP="000D038A">
      <w:pPr>
        <w:tabs>
          <w:tab w:val="num" w:pos="720"/>
        </w:tabs>
        <w:ind w:left="720" w:hanging="540"/>
        <w:jc w:val="both"/>
        <w:rPr>
          <w:rFonts w:ascii="Cambria" w:hAnsi="Cambria" w:cs="Arial"/>
          <w:sz w:val="28"/>
          <w:szCs w:val="28"/>
        </w:rPr>
      </w:pPr>
      <w:r w:rsidRPr="000D038A">
        <w:rPr>
          <w:rFonts w:ascii="Cambria" w:hAnsi="Cambria"/>
          <w:iCs/>
          <w:sz w:val="28"/>
          <w:szCs w:val="28"/>
        </w:rPr>
        <w:t xml:space="preserve">     </w:t>
      </w:r>
      <w:r>
        <w:rPr>
          <w:rFonts w:ascii="Cambria" w:hAnsi="Cambria"/>
          <w:iCs/>
          <w:sz w:val="28"/>
          <w:szCs w:val="28"/>
        </w:rPr>
        <w:t xml:space="preserve">  </w:t>
      </w:r>
      <w:r w:rsidRPr="000D038A">
        <w:rPr>
          <w:rFonts w:ascii="Cambria" w:hAnsi="Cambria"/>
          <w:iCs/>
          <w:sz w:val="28"/>
          <w:szCs w:val="28"/>
        </w:rPr>
        <w:t xml:space="preserve">  </w:t>
      </w:r>
      <w:r>
        <w:rPr>
          <w:rFonts w:ascii="Cambria" w:hAnsi="Arial Narrow"/>
          <w:iCs/>
          <w:sz w:val="28"/>
          <w:szCs w:val="28"/>
        </w:rPr>
        <w:t>-</w:t>
      </w:r>
      <w:r w:rsidRPr="000D038A">
        <w:rPr>
          <w:rFonts w:ascii="Cambria" w:hAnsi="Cambria"/>
          <w:iCs/>
          <w:sz w:val="28"/>
          <w:szCs w:val="28"/>
        </w:rPr>
        <w:t xml:space="preserve"> </w:t>
      </w:r>
      <w:r w:rsidRPr="000D038A">
        <w:rPr>
          <w:rFonts w:ascii="Cambria" w:hAnsi="Cambria" w:cs="Arial"/>
          <w:sz w:val="28"/>
          <w:szCs w:val="28"/>
        </w:rPr>
        <w:t>podatke  o  podnosiocu  zahtjeva (ime,  prezime i adresa fizičkog lica ili naziv i adresa pravnog lica), odnosno njegovog zastupnika, predstavnika ili  punomoćnika i</w:t>
      </w:r>
    </w:p>
    <w:p w:rsidR="009015D7" w:rsidRPr="000D038A" w:rsidRDefault="009015D7" w:rsidP="000D038A">
      <w:pPr>
        <w:tabs>
          <w:tab w:val="num" w:pos="720"/>
        </w:tabs>
        <w:ind w:left="720" w:hanging="540"/>
        <w:jc w:val="both"/>
        <w:rPr>
          <w:rFonts w:ascii="Cambria" w:hAnsi="Cambria" w:cs="Arial"/>
          <w:sz w:val="28"/>
          <w:szCs w:val="28"/>
        </w:rPr>
      </w:pPr>
      <w:r w:rsidRPr="000D038A">
        <w:rPr>
          <w:rFonts w:ascii="Cambria" w:hAnsi="Cambria" w:cs="Arial"/>
          <w:sz w:val="28"/>
          <w:szCs w:val="28"/>
        </w:rPr>
        <w:t xml:space="preserve">     </w:t>
      </w:r>
      <w:r>
        <w:rPr>
          <w:rFonts w:ascii="Cambria" w:hAnsi="Cambria" w:cs="Arial"/>
          <w:sz w:val="28"/>
          <w:szCs w:val="28"/>
        </w:rPr>
        <w:t xml:space="preserve"> </w:t>
      </w:r>
      <w:r w:rsidRPr="000D038A">
        <w:rPr>
          <w:rFonts w:ascii="Cambria" w:hAnsi="Cambria" w:cs="Arial"/>
          <w:sz w:val="28"/>
          <w:szCs w:val="28"/>
        </w:rPr>
        <w:t xml:space="preserve">  </w:t>
      </w:r>
      <w:r>
        <w:rPr>
          <w:rFonts w:ascii="Cambria" w:hAnsi="Arial Narrow"/>
          <w:iCs/>
          <w:sz w:val="28"/>
          <w:szCs w:val="28"/>
        </w:rPr>
        <w:t>-</w:t>
      </w:r>
      <w:r w:rsidRPr="000D038A">
        <w:rPr>
          <w:rFonts w:ascii="Cambria" w:hAnsi="Cambria"/>
          <w:iCs/>
          <w:sz w:val="28"/>
          <w:szCs w:val="28"/>
        </w:rPr>
        <w:t xml:space="preserve"> d</w:t>
      </w:r>
      <w:r>
        <w:rPr>
          <w:rFonts w:ascii="Cambria" w:hAnsi="Cambria"/>
          <w:iCs/>
          <w:sz w:val="28"/>
          <w:szCs w:val="28"/>
        </w:rPr>
        <w:t>r</w:t>
      </w:r>
      <w:r w:rsidRPr="000D038A">
        <w:rPr>
          <w:rFonts w:ascii="Cambria" w:hAnsi="Cambria"/>
          <w:iCs/>
          <w:sz w:val="28"/>
          <w:szCs w:val="28"/>
        </w:rPr>
        <w:t>uge podatke od značaja za pristup traženoj informaciji.</w:t>
      </w:r>
    </w:p>
    <w:p w:rsidR="009015D7" w:rsidRPr="000D038A" w:rsidRDefault="009015D7" w:rsidP="00612DB3">
      <w:pPr>
        <w:ind w:left="540" w:hanging="540"/>
        <w:jc w:val="both"/>
        <w:rPr>
          <w:rFonts w:ascii="Cambria" w:hAnsi="Cambria" w:cs="Arial"/>
          <w:sz w:val="28"/>
          <w:szCs w:val="28"/>
        </w:rPr>
      </w:pPr>
    </w:p>
    <w:p w:rsidR="009015D7" w:rsidRDefault="009015D7" w:rsidP="00612DB3">
      <w:pPr>
        <w:numPr>
          <w:ilvl w:val="0"/>
          <w:numId w:val="4"/>
        </w:numPr>
        <w:jc w:val="both"/>
        <w:rPr>
          <w:rFonts w:ascii="Cambria" w:hAnsi="Cambria" w:cs="Arial"/>
          <w:sz w:val="28"/>
          <w:szCs w:val="28"/>
        </w:rPr>
      </w:pPr>
      <w:r w:rsidRPr="000D038A">
        <w:rPr>
          <w:rFonts w:ascii="Cambria" w:hAnsi="Cambria" w:cs="Arial"/>
          <w:sz w:val="28"/>
          <w:szCs w:val="28"/>
        </w:rPr>
        <w:t>Obrazac   zahtjeva  može  se  dobiti  u Sekretarijatu (arhiva - šalter Sekretarijata  u  ul. Trg nezavisnosti bb) ili preuzeti  sa  sajta  Sekretarijata.</w:t>
      </w:r>
    </w:p>
    <w:p w:rsidR="009015D7" w:rsidRDefault="009015D7" w:rsidP="000D038A">
      <w:pPr>
        <w:numPr>
          <w:ilvl w:val="0"/>
          <w:numId w:val="4"/>
        </w:numPr>
        <w:jc w:val="both"/>
        <w:rPr>
          <w:rFonts w:ascii="Cambria" w:hAnsi="Cambria" w:cs="Arial"/>
          <w:sz w:val="28"/>
          <w:szCs w:val="28"/>
        </w:rPr>
      </w:pPr>
      <w:r w:rsidRPr="000D038A">
        <w:rPr>
          <w:rFonts w:ascii="Cambria" w:hAnsi="Cambria" w:cs="Arial"/>
          <w:sz w:val="28"/>
          <w:szCs w:val="28"/>
        </w:rPr>
        <w:t>Zahtjev  za  pristup  informaciji   oslobodjen je plaćanja  administrativne  takse.</w:t>
      </w:r>
    </w:p>
    <w:p w:rsidR="009015D7" w:rsidRPr="000D038A" w:rsidRDefault="009015D7" w:rsidP="00612DB3">
      <w:pPr>
        <w:numPr>
          <w:ilvl w:val="0"/>
          <w:numId w:val="4"/>
        </w:numPr>
        <w:jc w:val="both"/>
        <w:rPr>
          <w:rFonts w:ascii="Cambria" w:hAnsi="Cambria" w:cs="Arial"/>
          <w:sz w:val="28"/>
          <w:szCs w:val="28"/>
        </w:rPr>
      </w:pPr>
      <w:r>
        <w:rPr>
          <w:rFonts w:ascii="Cambria" w:hAnsi="Cambria" w:cs="Tahoma"/>
          <w:sz w:val="28"/>
          <w:szCs w:val="28"/>
        </w:rPr>
        <w:t>Usmeni zahtjev za pristup informaciji podnosi se neposredno na zapisnik.</w:t>
      </w:r>
    </w:p>
    <w:p w:rsidR="009015D7" w:rsidRPr="004E00EA" w:rsidRDefault="009015D7" w:rsidP="00612DB3">
      <w:pPr>
        <w:jc w:val="both"/>
        <w:rPr>
          <w:rFonts w:ascii="Arial Narrow" w:hAnsi="Arial Narrow" w:cs="Tahoma"/>
          <w:b/>
          <w:bCs/>
          <w:iCs/>
          <w:sz w:val="28"/>
          <w:szCs w:val="28"/>
        </w:rPr>
      </w:pPr>
    </w:p>
    <w:p w:rsidR="009015D7" w:rsidRPr="00DE2CA5" w:rsidRDefault="009015D7" w:rsidP="000D038A">
      <w:pPr>
        <w:jc w:val="both"/>
        <w:rPr>
          <w:rFonts w:ascii="Cambria" w:hAnsi="Cambria" w:cs="Tahoma"/>
          <w:b/>
          <w:bCs/>
          <w:iCs/>
          <w:sz w:val="28"/>
          <w:szCs w:val="28"/>
        </w:rPr>
      </w:pPr>
      <w:r w:rsidRPr="00DE2CA5">
        <w:rPr>
          <w:rFonts w:ascii="Cambria" w:hAnsi="Cambria" w:cs="Tahoma"/>
          <w:b/>
          <w:bCs/>
          <w:iCs/>
          <w:sz w:val="28"/>
          <w:szCs w:val="28"/>
        </w:rPr>
        <w:t>2.Način ostvarivanja prava na pristup informaciji</w:t>
      </w:r>
    </w:p>
    <w:p w:rsidR="009015D7" w:rsidRPr="004E00EA" w:rsidRDefault="009015D7" w:rsidP="00612DB3">
      <w:pPr>
        <w:jc w:val="both"/>
        <w:rPr>
          <w:rFonts w:ascii="Arial Narrow" w:hAnsi="Arial Narrow" w:cs="Tahoma"/>
          <w:b/>
          <w:bCs/>
          <w:iCs/>
          <w:sz w:val="28"/>
          <w:szCs w:val="28"/>
        </w:rPr>
      </w:pPr>
    </w:p>
    <w:p w:rsidR="009015D7" w:rsidRPr="00DE2CA5" w:rsidRDefault="009015D7" w:rsidP="00612DB3">
      <w:pPr>
        <w:jc w:val="both"/>
        <w:rPr>
          <w:rFonts w:ascii="Cambria" w:hAnsi="Cambria" w:cs="Arial"/>
          <w:b/>
          <w:sz w:val="28"/>
          <w:szCs w:val="28"/>
        </w:rPr>
      </w:pPr>
      <w:r w:rsidRPr="00DE2CA5">
        <w:rPr>
          <w:rFonts w:ascii="Cambria" w:hAnsi="Cambria" w:cs="Arial"/>
          <w:b/>
          <w:sz w:val="28"/>
          <w:szCs w:val="28"/>
        </w:rPr>
        <w:t>Pristup  informaciji može se ostvariti:</w:t>
      </w:r>
    </w:p>
    <w:p w:rsidR="009015D7" w:rsidRPr="004E00EA" w:rsidRDefault="009015D7" w:rsidP="00612DB3">
      <w:pPr>
        <w:jc w:val="both"/>
        <w:rPr>
          <w:rFonts w:ascii="Arial Narrow" w:hAnsi="Arial Narrow" w:cs="Arial"/>
          <w:b/>
          <w:sz w:val="28"/>
          <w:szCs w:val="28"/>
        </w:rPr>
      </w:pPr>
    </w:p>
    <w:p w:rsidR="009015D7" w:rsidRPr="000D038A" w:rsidRDefault="009015D7" w:rsidP="00612DB3">
      <w:pPr>
        <w:numPr>
          <w:ilvl w:val="0"/>
          <w:numId w:val="5"/>
        </w:numPr>
        <w:tabs>
          <w:tab w:val="clear" w:pos="360"/>
          <w:tab w:val="num" w:pos="435"/>
        </w:tabs>
        <w:ind w:left="435"/>
        <w:jc w:val="both"/>
        <w:rPr>
          <w:rFonts w:ascii="Cambria" w:hAnsi="Cambria" w:cs="Arial"/>
          <w:sz w:val="28"/>
          <w:szCs w:val="28"/>
        </w:rPr>
      </w:pPr>
      <w:r w:rsidRPr="000D038A">
        <w:rPr>
          <w:rFonts w:ascii="Cambria" w:hAnsi="Cambria" w:cs="Arial"/>
          <w:sz w:val="28"/>
          <w:szCs w:val="28"/>
        </w:rPr>
        <w:t>Neposrednim uvidom  u original ili kopiju informacije u prostorijama Sekretarijata, kod   lica ovlašćenog za postupanje po zahtjevima,</w:t>
      </w:r>
    </w:p>
    <w:p w:rsidR="009015D7" w:rsidRPr="000D038A" w:rsidRDefault="009015D7" w:rsidP="00612DB3">
      <w:pPr>
        <w:numPr>
          <w:ilvl w:val="0"/>
          <w:numId w:val="5"/>
        </w:numPr>
        <w:tabs>
          <w:tab w:val="clear" w:pos="360"/>
          <w:tab w:val="num" w:pos="435"/>
        </w:tabs>
        <w:ind w:left="435"/>
        <w:jc w:val="both"/>
        <w:rPr>
          <w:rFonts w:ascii="Cambria" w:hAnsi="Cambria" w:cs="Arial"/>
          <w:sz w:val="28"/>
          <w:szCs w:val="28"/>
        </w:rPr>
      </w:pPr>
      <w:r w:rsidRPr="000D038A">
        <w:rPr>
          <w:rFonts w:ascii="Cambria" w:hAnsi="Cambria" w:cs="Arial"/>
          <w:sz w:val="28"/>
          <w:szCs w:val="28"/>
        </w:rPr>
        <w:t>Prepisivanjem ili skeniranjem informacije od strane podnosioca zahtjeva  u  prostorijama  Sekretarijata;</w:t>
      </w:r>
    </w:p>
    <w:p w:rsidR="009015D7" w:rsidRPr="000D038A" w:rsidRDefault="009015D7" w:rsidP="00612DB3">
      <w:pPr>
        <w:numPr>
          <w:ilvl w:val="0"/>
          <w:numId w:val="5"/>
        </w:numPr>
        <w:tabs>
          <w:tab w:val="clear" w:pos="360"/>
          <w:tab w:val="num" w:pos="435"/>
        </w:tabs>
        <w:ind w:left="435"/>
        <w:jc w:val="both"/>
        <w:rPr>
          <w:rFonts w:ascii="Cambria" w:hAnsi="Cambria" w:cs="Arial"/>
          <w:sz w:val="28"/>
          <w:szCs w:val="28"/>
        </w:rPr>
      </w:pPr>
      <w:r w:rsidRPr="000D038A">
        <w:rPr>
          <w:rFonts w:ascii="Cambria" w:hAnsi="Cambria" w:cs="Arial"/>
          <w:sz w:val="28"/>
          <w:szCs w:val="28"/>
        </w:rPr>
        <w:t>Dostavljanjem kopije informacije podnosiocu zahtjeva od strane Sekretarijata, neposredno, putem pošte  ili  elektronskim  putem;</w:t>
      </w:r>
    </w:p>
    <w:p w:rsidR="009015D7" w:rsidRPr="000D038A" w:rsidRDefault="009015D7" w:rsidP="00612DB3">
      <w:pPr>
        <w:numPr>
          <w:ilvl w:val="0"/>
          <w:numId w:val="5"/>
        </w:numPr>
        <w:tabs>
          <w:tab w:val="clear" w:pos="360"/>
          <w:tab w:val="num" w:pos="435"/>
        </w:tabs>
        <w:ind w:left="435"/>
        <w:jc w:val="both"/>
        <w:rPr>
          <w:rFonts w:ascii="Cambria" w:hAnsi="Cambria" w:cs="Arial"/>
          <w:sz w:val="28"/>
          <w:szCs w:val="28"/>
        </w:rPr>
      </w:pPr>
      <w:r w:rsidRPr="000D038A">
        <w:rPr>
          <w:rFonts w:ascii="Cambria" w:hAnsi="Cambria" w:cs="Arial"/>
          <w:sz w:val="28"/>
          <w:szCs w:val="28"/>
        </w:rPr>
        <w:t>Dostavom putem fax-a.</w:t>
      </w:r>
    </w:p>
    <w:p w:rsidR="009015D7" w:rsidRDefault="009015D7" w:rsidP="00582D7C">
      <w:pPr>
        <w:ind w:left="900"/>
        <w:jc w:val="both"/>
        <w:rPr>
          <w:rFonts w:ascii="Cambria" w:hAnsi="Cambria" w:cs="Tahoma"/>
          <w:iCs/>
          <w:sz w:val="28"/>
          <w:szCs w:val="28"/>
        </w:rPr>
      </w:pPr>
      <w:r w:rsidRPr="000D038A">
        <w:rPr>
          <w:rFonts w:ascii="Cambria" w:hAnsi="Cambria" w:cs="Arial"/>
          <w:sz w:val="28"/>
          <w:szCs w:val="28"/>
        </w:rPr>
        <w:t xml:space="preserve"> </w:t>
      </w:r>
    </w:p>
    <w:p w:rsidR="009015D7" w:rsidRPr="00DE2CA5" w:rsidRDefault="009015D7" w:rsidP="00DE2CA5">
      <w:pPr>
        <w:ind w:left="900"/>
        <w:jc w:val="both"/>
        <w:rPr>
          <w:rFonts w:ascii="Cambria" w:hAnsi="Cambria" w:cs="Tahoma"/>
          <w:iCs/>
          <w:sz w:val="28"/>
          <w:szCs w:val="28"/>
        </w:rPr>
      </w:pPr>
    </w:p>
    <w:p w:rsidR="009015D7" w:rsidRPr="000D038A" w:rsidRDefault="009015D7" w:rsidP="000D038A">
      <w:pPr>
        <w:jc w:val="both"/>
        <w:rPr>
          <w:rFonts w:ascii="Cambria" w:hAnsi="Cambria" w:cs="Tahoma"/>
          <w:b/>
          <w:bCs/>
          <w:iCs/>
          <w:sz w:val="28"/>
          <w:szCs w:val="28"/>
        </w:rPr>
      </w:pPr>
      <w:r w:rsidRPr="000D038A">
        <w:rPr>
          <w:rFonts w:ascii="Cambria" w:hAnsi="Cambria" w:cs="Tahoma"/>
          <w:b/>
          <w:bCs/>
          <w:iCs/>
          <w:sz w:val="28"/>
          <w:szCs w:val="28"/>
        </w:rPr>
        <w:t xml:space="preserve">3.Rješavanje po zahtjevu i pravna zaštita: </w:t>
      </w:r>
    </w:p>
    <w:p w:rsidR="009015D7" w:rsidRPr="000D038A" w:rsidRDefault="009015D7" w:rsidP="00612DB3">
      <w:pPr>
        <w:jc w:val="both"/>
        <w:rPr>
          <w:rFonts w:ascii="Cambria" w:hAnsi="Cambria" w:cs="Tahoma"/>
          <w:b/>
          <w:bCs/>
          <w:iCs/>
          <w:sz w:val="28"/>
          <w:szCs w:val="28"/>
        </w:rPr>
      </w:pPr>
    </w:p>
    <w:p w:rsidR="009015D7" w:rsidRPr="00E80705" w:rsidRDefault="009015D7" w:rsidP="00612DB3">
      <w:pPr>
        <w:numPr>
          <w:ilvl w:val="0"/>
          <w:numId w:val="6"/>
        </w:numPr>
        <w:jc w:val="both"/>
        <w:rPr>
          <w:rFonts w:ascii="Cambria" w:hAnsi="Cambria" w:cs="Arial"/>
          <w:sz w:val="28"/>
          <w:szCs w:val="28"/>
        </w:rPr>
      </w:pPr>
      <w:r w:rsidRPr="00E80705">
        <w:rPr>
          <w:rFonts w:ascii="Cambria" w:hAnsi="Cambria" w:cs="Arial"/>
          <w:sz w:val="28"/>
          <w:szCs w:val="28"/>
        </w:rPr>
        <w:t>Po  zahtjevu  za  pristup informaciji   rješeva se u  roku  od  15  dana  od  dana   podnošenja urednog  zahtjeva,  osim  u  slučaju  kada  je  to  potrebno  radi  zaštite  života  ili  slobode  lica,  kada  se  po  zahtjevu  rješava  u  roku  od  48  časova  od  podnošenja  zahtjeva,</w:t>
      </w:r>
    </w:p>
    <w:p w:rsidR="009015D7" w:rsidRPr="00E80705" w:rsidRDefault="009015D7" w:rsidP="00612DB3">
      <w:pPr>
        <w:numPr>
          <w:ilvl w:val="0"/>
          <w:numId w:val="6"/>
        </w:numPr>
        <w:jc w:val="both"/>
        <w:rPr>
          <w:rFonts w:ascii="Cambria" w:hAnsi="Cambria" w:cs="Arial"/>
          <w:sz w:val="28"/>
          <w:szCs w:val="28"/>
        </w:rPr>
      </w:pPr>
      <w:r w:rsidRPr="00E80705">
        <w:rPr>
          <w:rFonts w:ascii="Cambria" w:hAnsi="Cambria" w:cs="Arial"/>
          <w:sz w:val="28"/>
          <w:szCs w:val="28"/>
        </w:rPr>
        <w:t>Ako  se traži pristup izuzetno obimnoj  informaciji ili informaciji koja  sadrži podatak koji je označen  stepenom  tajnosti ili pronalaženje  tražene  informacije  zahtijeva  pretraživanje  većeg  broja  informacija,  što  bi  u  roku koji  je  propisan  otežalo redovan rad Sekretarijata, rok za donošenje  i  dostavljanje  rješenja  po  zahtjevu  za  pristup  informaciji  može  se  produžiti  najviše za  osam dana, s tim  što je Sekretarijat obavezan  da u roku od pet dana od dana podnošenja zahtjeva, u pisanoj formi, obavijesti podnosioca zahtjeva o produženju roka za rješavanje po zahtjevu.</w:t>
      </w:r>
    </w:p>
    <w:p w:rsidR="009015D7" w:rsidRPr="00E80705" w:rsidRDefault="009015D7" w:rsidP="00E80705">
      <w:pPr>
        <w:numPr>
          <w:ilvl w:val="0"/>
          <w:numId w:val="6"/>
        </w:numPr>
        <w:jc w:val="both"/>
        <w:rPr>
          <w:rFonts w:ascii="Cambria" w:hAnsi="Cambria" w:cs="Arial"/>
          <w:sz w:val="28"/>
          <w:szCs w:val="28"/>
        </w:rPr>
      </w:pPr>
      <w:r w:rsidRPr="00E80705">
        <w:rPr>
          <w:rFonts w:ascii="Cambria" w:hAnsi="Cambria" w:cs="Arial"/>
          <w:sz w:val="28"/>
          <w:szCs w:val="28"/>
        </w:rPr>
        <w:t>U  slučajevima  kada  je  zahtjev  za  pristup  informaciji  nepotpun  ili  nerazumljiv, pa se zbog toga po njemu ne može postupiti,  ovlašćeno  lice    je  dužno pozvati podnosioca zahtjeva da u roku od osam dana od dana podnošenja zahtjeva, otkloni nedostatke u zahtjevu i dati mu odgovarajuće uputstvo.</w:t>
      </w:r>
    </w:p>
    <w:p w:rsidR="009015D7" w:rsidRDefault="009015D7" w:rsidP="00E80705">
      <w:pPr>
        <w:numPr>
          <w:ilvl w:val="0"/>
          <w:numId w:val="6"/>
        </w:numPr>
        <w:jc w:val="both"/>
        <w:rPr>
          <w:rFonts w:ascii="Cambria" w:hAnsi="Cambria" w:cs="Arial"/>
          <w:sz w:val="28"/>
          <w:szCs w:val="28"/>
        </w:rPr>
      </w:pPr>
      <w:r w:rsidRPr="00E80705">
        <w:rPr>
          <w:rFonts w:ascii="Cambria" w:hAnsi="Cambria" w:cs="Arial"/>
          <w:sz w:val="28"/>
          <w:szCs w:val="28"/>
        </w:rPr>
        <w:t xml:space="preserve">Ako podnosilac zahtjeva ne otkloni nedostatke u ostavljenom roku, ovlašćeno lice će zahtjev </w:t>
      </w:r>
      <w:r>
        <w:rPr>
          <w:rFonts w:ascii="Cambria" w:hAnsi="Cambria" w:cs="Arial"/>
          <w:sz w:val="28"/>
          <w:szCs w:val="28"/>
        </w:rPr>
        <w:t xml:space="preserve"> </w:t>
      </w:r>
      <w:r w:rsidRPr="00E80705">
        <w:rPr>
          <w:rFonts w:ascii="Cambria" w:hAnsi="Cambria" w:cs="Arial"/>
          <w:sz w:val="28"/>
          <w:szCs w:val="28"/>
        </w:rPr>
        <w:t xml:space="preserve"> odbiti rješenjem. Na ovu posljedicu ovlašćeno lice je dužno upozoriti podnosioca zahtjeva u pozivu za otklanjanje nedostataka.</w:t>
      </w:r>
    </w:p>
    <w:p w:rsidR="009015D7" w:rsidRPr="00803FFA" w:rsidRDefault="009015D7" w:rsidP="00E80705">
      <w:pPr>
        <w:numPr>
          <w:ilvl w:val="0"/>
          <w:numId w:val="6"/>
        </w:numPr>
        <w:jc w:val="both"/>
        <w:rPr>
          <w:rFonts w:ascii="Cambria" w:hAnsi="Cambria" w:cs="Arial"/>
          <w:sz w:val="28"/>
          <w:szCs w:val="28"/>
        </w:rPr>
      </w:pPr>
      <w:r w:rsidRPr="00803FFA">
        <w:rPr>
          <w:rFonts w:ascii="Cambria" w:hAnsi="Cambria" w:cs="Arial"/>
          <w:sz w:val="28"/>
          <w:szCs w:val="28"/>
        </w:rPr>
        <w:t xml:space="preserve">Pristup  informacijama se ostvaruje  u  roku  od  tri  dana  od  dana  dostavljanja  rješenja kojim je pristup dozvoljen, odnosno u roku od pet dana od dana kada je podnosilac zahtjeva dostavio dokaz o uplati troškova postupka, ako su oni rješenjem određeni.  </w:t>
      </w:r>
    </w:p>
    <w:p w:rsidR="009015D7" w:rsidRDefault="009015D7" w:rsidP="00E80705">
      <w:pPr>
        <w:numPr>
          <w:ilvl w:val="0"/>
          <w:numId w:val="6"/>
        </w:numPr>
        <w:jc w:val="both"/>
        <w:rPr>
          <w:rFonts w:ascii="Cambria" w:hAnsi="Cambria" w:cs="Arial"/>
          <w:sz w:val="28"/>
          <w:szCs w:val="28"/>
        </w:rPr>
      </w:pPr>
      <w:r w:rsidRPr="00803FFA">
        <w:rPr>
          <w:rFonts w:ascii="Cambria" w:hAnsi="Cambria" w:cs="Arial"/>
          <w:sz w:val="28"/>
          <w:szCs w:val="28"/>
        </w:rPr>
        <w:t>Protiv rješenja Sekretarijata donijetih po zahtjevima za pristup informacijama može se izjaviti žalba Agenciji za zaštitu   ličnih podataka  i slobodan pristup informacijama, u skladu sa zakonom.</w:t>
      </w:r>
    </w:p>
    <w:p w:rsidR="009015D7" w:rsidRPr="00203D6C" w:rsidRDefault="009015D7" w:rsidP="00203D6C">
      <w:pPr>
        <w:numPr>
          <w:ilvl w:val="0"/>
          <w:numId w:val="6"/>
        </w:numPr>
        <w:jc w:val="both"/>
        <w:rPr>
          <w:rFonts w:ascii="Cambria" w:hAnsi="Cambria" w:cs="Arial"/>
          <w:sz w:val="28"/>
          <w:szCs w:val="28"/>
        </w:rPr>
      </w:pPr>
      <w:r w:rsidRPr="00203D6C">
        <w:rPr>
          <w:rFonts w:ascii="Cambria" w:hAnsi="Cambria"/>
          <w:noProof/>
          <w:color w:val="000000"/>
          <w:sz w:val="28"/>
          <w:szCs w:val="28"/>
          <w:lang w:val="hr-HR"/>
        </w:rPr>
        <w:t xml:space="preserve">Izuzetno,protiv rješenja </w:t>
      </w:r>
      <w:r w:rsidRPr="00203D6C">
        <w:rPr>
          <w:rFonts w:ascii="Cambria" w:hAnsi="Cambria" w:cs="Calibri"/>
          <w:sz w:val="28"/>
          <w:szCs w:val="28"/>
          <w:lang w:val="en-US"/>
        </w:rPr>
        <w:t>kojim je odbijen zahtjev za pristup informaciji k</w:t>
      </w:r>
      <w:r>
        <w:rPr>
          <w:rFonts w:ascii="Cambria" w:hAnsi="Cambria" w:cs="Calibri"/>
          <w:sz w:val="28"/>
          <w:szCs w:val="28"/>
          <w:lang w:val="en-US"/>
        </w:rPr>
        <w:t>oja sadrži podatke koji su označ</w:t>
      </w:r>
      <w:r w:rsidRPr="00203D6C">
        <w:rPr>
          <w:rFonts w:ascii="Cambria" w:hAnsi="Cambria" w:cs="Calibri"/>
          <w:sz w:val="28"/>
          <w:szCs w:val="28"/>
          <w:lang w:val="en-US"/>
        </w:rPr>
        <w:t>eni stepenom tajnost</w:t>
      </w:r>
      <w:r>
        <w:rPr>
          <w:rFonts w:ascii="Cambria" w:hAnsi="Cambria" w:cs="Calibri"/>
          <w:sz w:val="28"/>
          <w:szCs w:val="28"/>
          <w:lang w:val="en-US"/>
        </w:rPr>
        <w:t>i ne može se izjaviti žalba, već</w:t>
      </w:r>
      <w:r w:rsidRPr="00203D6C">
        <w:rPr>
          <w:rFonts w:ascii="Cambria" w:hAnsi="Cambria" w:cs="Calibri"/>
          <w:sz w:val="28"/>
          <w:szCs w:val="28"/>
          <w:lang w:val="en-US"/>
        </w:rPr>
        <w:t xml:space="preserve"> se može tužbom pokrenuti upravni spor.</w:t>
      </w:r>
    </w:p>
    <w:p w:rsidR="009015D7" w:rsidRPr="00203D6C" w:rsidRDefault="009015D7" w:rsidP="00612DB3">
      <w:pPr>
        <w:jc w:val="both"/>
        <w:rPr>
          <w:rFonts w:ascii="Cambria" w:hAnsi="Cambria" w:cs="Arial"/>
          <w:sz w:val="28"/>
          <w:szCs w:val="28"/>
        </w:rPr>
      </w:pPr>
    </w:p>
    <w:p w:rsidR="009015D7" w:rsidRPr="00C96DED" w:rsidRDefault="009015D7" w:rsidP="00203D6C">
      <w:pPr>
        <w:jc w:val="both"/>
        <w:rPr>
          <w:rFonts w:ascii="Arial Narrow" w:hAnsi="Arial Narrow" w:cs="Tahoma"/>
          <w:bCs/>
          <w:iCs/>
          <w:sz w:val="28"/>
          <w:szCs w:val="28"/>
        </w:rPr>
      </w:pPr>
      <w:r>
        <w:rPr>
          <w:rFonts w:ascii="Arial Narrow" w:hAnsi="Arial Narrow" w:cs="Tahoma"/>
          <w:sz w:val="28"/>
          <w:szCs w:val="28"/>
        </w:rPr>
        <w:t xml:space="preserve"> </w:t>
      </w:r>
    </w:p>
    <w:p w:rsidR="009015D7" w:rsidRPr="00F82132" w:rsidRDefault="009015D7" w:rsidP="00612DB3">
      <w:pPr>
        <w:jc w:val="both"/>
        <w:rPr>
          <w:rFonts w:ascii="Cambria" w:hAnsi="Cambria" w:cs="Tahoma"/>
          <w:b/>
          <w:bCs/>
          <w:iCs/>
          <w:sz w:val="28"/>
          <w:szCs w:val="28"/>
        </w:rPr>
      </w:pPr>
      <w:r w:rsidRPr="00F82132">
        <w:rPr>
          <w:rFonts w:ascii="Cambria" w:hAnsi="Cambria" w:cs="Tahoma"/>
          <w:b/>
          <w:bCs/>
          <w:iCs/>
          <w:sz w:val="28"/>
          <w:szCs w:val="28"/>
        </w:rPr>
        <w:t>4. Troškovi postupka</w:t>
      </w:r>
    </w:p>
    <w:p w:rsidR="009015D7" w:rsidRPr="00F82132" w:rsidRDefault="009015D7" w:rsidP="00612DB3">
      <w:pPr>
        <w:jc w:val="both"/>
        <w:rPr>
          <w:rFonts w:ascii="Cambria" w:hAnsi="Cambria" w:cs="Arial"/>
          <w:sz w:val="28"/>
          <w:szCs w:val="28"/>
        </w:rPr>
      </w:pPr>
    </w:p>
    <w:p w:rsidR="009015D7" w:rsidRPr="00F82132" w:rsidRDefault="009015D7" w:rsidP="00612DB3">
      <w:pPr>
        <w:numPr>
          <w:ilvl w:val="0"/>
          <w:numId w:val="7"/>
        </w:numPr>
        <w:jc w:val="both"/>
        <w:rPr>
          <w:rFonts w:ascii="Cambria" w:hAnsi="Cambria" w:cs="Arial"/>
          <w:sz w:val="28"/>
          <w:szCs w:val="28"/>
        </w:rPr>
      </w:pPr>
      <w:r w:rsidRPr="00F82132">
        <w:rPr>
          <w:rFonts w:ascii="Cambria" w:hAnsi="Cambria" w:cs="Arial"/>
          <w:sz w:val="28"/>
          <w:szCs w:val="28"/>
        </w:rPr>
        <w:t>Troškove  postupka  snosi  podnosilac zahtjeva  koji  traži  pristup  informaciji, osim lica sa invaliditetom i lica u stanju socijalne potrebe koja ne plaćaju troškove postupka.</w:t>
      </w:r>
    </w:p>
    <w:p w:rsidR="009015D7" w:rsidRDefault="009015D7" w:rsidP="00612DB3">
      <w:pPr>
        <w:numPr>
          <w:ilvl w:val="0"/>
          <w:numId w:val="7"/>
        </w:numPr>
        <w:jc w:val="both"/>
        <w:rPr>
          <w:rFonts w:ascii="Cambria" w:hAnsi="Cambria" w:cs="Arial"/>
          <w:sz w:val="28"/>
          <w:szCs w:val="28"/>
        </w:rPr>
      </w:pPr>
      <w:r w:rsidRPr="00F82132">
        <w:rPr>
          <w:rFonts w:ascii="Cambria" w:hAnsi="Cambria" w:cs="Arial"/>
          <w:sz w:val="28"/>
          <w:szCs w:val="28"/>
        </w:rPr>
        <w:t>Troškovi  postupka  odnose   se   na  stvarne  troškove    kopiranja,  skeniranja i  dostavljanja  tražene  informacije, u sljedećim iznosima:</w:t>
      </w:r>
    </w:p>
    <w:p w:rsidR="009015D7" w:rsidRPr="00F82132" w:rsidRDefault="009015D7" w:rsidP="00F82132">
      <w:pPr>
        <w:numPr>
          <w:ilvl w:val="0"/>
          <w:numId w:val="10"/>
        </w:numPr>
        <w:jc w:val="both"/>
        <w:rPr>
          <w:rFonts w:ascii="Cambria" w:hAnsi="Cambria" w:cs="Arial"/>
          <w:b/>
          <w:sz w:val="28"/>
          <w:szCs w:val="28"/>
        </w:rPr>
      </w:pPr>
      <w:r>
        <w:rPr>
          <w:rFonts w:ascii="Cambria" w:hAnsi="Cambria" w:cs="Arial"/>
          <w:b/>
          <w:sz w:val="28"/>
          <w:szCs w:val="28"/>
        </w:rPr>
        <w:t xml:space="preserve"> </w:t>
      </w:r>
      <w:r w:rsidRPr="00F82132">
        <w:rPr>
          <w:rFonts w:ascii="Cambria" w:hAnsi="Cambria" w:cs="Arial"/>
          <w:b/>
          <w:sz w:val="28"/>
          <w:szCs w:val="28"/>
        </w:rPr>
        <w:t>Fotokopiranje informacije:</w:t>
      </w:r>
    </w:p>
    <w:p w:rsidR="009015D7" w:rsidRDefault="009015D7" w:rsidP="00F82132">
      <w:pPr>
        <w:numPr>
          <w:ilvl w:val="0"/>
          <w:numId w:val="8"/>
        </w:numPr>
        <w:jc w:val="both"/>
        <w:rPr>
          <w:rFonts w:ascii="Cambria" w:hAnsi="Cambria" w:cs="Arial"/>
          <w:sz w:val="28"/>
          <w:szCs w:val="28"/>
        </w:rPr>
      </w:pPr>
      <w:r>
        <w:rPr>
          <w:rFonts w:ascii="Cambria" w:hAnsi="Cambria" w:cs="Arial"/>
          <w:sz w:val="28"/>
          <w:szCs w:val="28"/>
        </w:rPr>
        <w:t>format A4 crno –bijeli -0,05 eura, po stranici;</w:t>
      </w:r>
    </w:p>
    <w:p w:rsidR="009015D7" w:rsidRDefault="009015D7" w:rsidP="00F82132">
      <w:pPr>
        <w:numPr>
          <w:ilvl w:val="0"/>
          <w:numId w:val="8"/>
        </w:numPr>
        <w:jc w:val="both"/>
        <w:rPr>
          <w:rFonts w:ascii="Cambria" w:hAnsi="Cambria" w:cs="Arial"/>
          <w:sz w:val="28"/>
          <w:szCs w:val="28"/>
        </w:rPr>
      </w:pPr>
      <w:r>
        <w:rPr>
          <w:rFonts w:ascii="Cambria" w:hAnsi="Cambria" w:cs="Arial"/>
          <w:sz w:val="28"/>
          <w:szCs w:val="28"/>
        </w:rPr>
        <w:t>format A4 u boji -0,50 eura, po stranici;</w:t>
      </w:r>
    </w:p>
    <w:p w:rsidR="009015D7" w:rsidRDefault="009015D7" w:rsidP="00F82132">
      <w:pPr>
        <w:numPr>
          <w:ilvl w:val="0"/>
          <w:numId w:val="8"/>
        </w:numPr>
        <w:jc w:val="both"/>
        <w:rPr>
          <w:rFonts w:ascii="Cambria" w:hAnsi="Cambria" w:cs="Arial"/>
          <w:sz w:val="28"/>
          <w:szCs w:val="28"/>
        </w:rPr>
      </w:pPr>
      <w:r>
        <w:rPr>
          <w:rFonts w:ascii="Cambria" w:hAnsi="Cambria" w:cs="Arial"/>
          <w:sz w:val="28"/>
          <w:szCs w:val="28"/>
        </w:rPr>
        <w:t>format A3 crno –bijeli -0,10 eura, po stranici;</w:t>
      </w:r>
    </w:p>
    <w:p w:rsidR="009015D7" w:rsidRDefault="009015D7" w:rsidP="00F82132">
      <w:pPr>
        <w:numPr>
          <w:ilvl w:val="0"/>
          <w:numId w:val="8"/>
        </w:numPr>
        <w:jc w:val="both"/>
        <w:rPr>
          <w:rFonts w:ascii="Cambria" w:hAnsi="Cambria" w:cs="Arial"/>
          <w:sz w:val="28"/>
          <w:szCs w:val="28"/>
        </w:rPr>
      </w:pPr>
      <w:r>
        <w:rPr>
          <w:rFonts w:ascii="Cambria" w:hAnsi="Cambria" w:cs="Arial"/>
          <w:sz w:val="28"/>
          <w:szCs w:val="28"/>
        </w:rPr>
        <w:t>format A3 u boji -1,00 euro, po stranici;</w:t>
      </w:r>
    </w:p>
    <w:p w:rsidR="009015D7" w:rsidRDefault="009015D7" w:rsidP="00F82132">
      <w:pPr>
        <w:numPr>
          <w:ilvl w:val="0"/>
          <w:numId w:val="8"/>
        </w:numPr>
        <w:jc w:val="both"/>
        <w:rPr>
          <w:rFonts w:ascii="Cambria" w:hAnsi="Cambria" w:cs="Arial"/>
          <w:sz w:val="28"/>
          <w:szCs w:val="28"/>
        </w:rPr>
      </w:pPr>
      <w:r>
        <w:rPr>
          <w:rFonts w:ascii="Cambria" w:hAnsi="Cambria" w:cs="Arial"/>
          <w:sz w:val="28"/>
          <w:szCs w:val="28"/>
        </w:rPr>
        <w:t>format veći od A3, po cjenovniku pravnog, odnosno fizičkog lica, registrovanog za obavljanje djelatnosti fotokopiranja;</w:t>
      </w:r>
    </w:p>
    <w:p w:rsidR="009015D7" w:rsidRDefault="009015D7" w:rsidP="00F82132">
      <w:pPr>
        <w:numPr>
          <w:ilvl w:val="0"/>
          <w:numId w:val="8"/>
        </w:numPr>
        <w:jc w:val="both"/>
        <w:rPr>
          <w:rFonts w:ascii="Cambria" w:hAnsi="Cambria" w:cs="Arial"/>
          <w:sz w:val="28"/>
          <w:szCs w:val="28"/>
        </w:rPr>
      </w:pPr>
      <w:r>
        <w:rPr>
          <w:rFonts w:ascii="Cambria" w:hAnsi="Cambria" w:cs="Arial"/>
          <w:sz w:val="28"/>
          <w:szCs w:val="28"/>
        </w:rPr>
        <w:t>kopiranje informacije na CD-u ili DVD-u -1,00 euro.</w:t>
      </w:r>
    </w:p>
    <w:p w:rsidR="009015D7" w:rsidRDefault="009015D7" w:rsidP="00F82132">
      <w:pPr>
        <w:ind w:left="60"/>
        <w:jc w:val="both"/>
        <w:rPr>
          <w:rFonts w:ascii="Cambria" w:hAnsi="Cambria" w:cs="Arial"/>
          <w:sz w:val="28"/>
          <w:szCs w:val="28"/>
        </w:rPr>
      </w:pPr>
    </w:p>
    <w:p w:rsidR="009015D7" w:rsidRDefault="009015D7" w:rsidP="00F82132">
      <w:pPr>
        <w:numPr>
          <w:ilvl w:val="0"/>
          <w:numId w:val="10"/>
        </w:numPr>
        <w:jc w:val="both"/>
        <w:rPr>
          <w:rFonts w:ascii="Cambria" w:hAnsi="Cambria" w:cs="Arial"/>
          <w:b/>
          <w:sz w:val="28"/>
          <w:szCs w:val="28"/>
        </w:rPr>
      </w:pPr>
      <w:r w:rsidRPr="00F82132">
        <w:rPr>
          <w:rFonts w:ascii="Cambria" w:hAnsi="Cambria" w:cs="Arial"/>
          <w:b/>
          <w:sz w:val="28"/>
          <w:szCs w:val="28"/>
        </w:rPr>
        <w:t>Skeniranje informacije:</w:t>
      </w:r>
    </w:p>
    <w:p w:rsidR="009015D7" w:rsidRDefault="009015D7" w:rsidP="000A4490">
      <w:pPr>
        <w:numPr>
          <w:ilvl w:val="0"/>
          <w:numId w:val="8"/>
        </w:numPr>
        <w:jc w:val="both"/>
        <w:rPr>
          <w:rFonts w:ascii="Cambria" w:hAnsi="Cambria" w:cs="Arial"/>
          <w:sz w:val="28"/>
          <w:szCs w:val="28"/>
        </w:rPr>
      </w:pPr>
      <w:r>
        <w:rPr>
          <w:rFonts w:ascii="Cambria" w:hAnsi="Cambria" w:cs="Arial"/>
          <w:sz w:val="28"/>
          <w:szCs w:val="28"/>
        </w:rPr>
        <w:t>0,30 eura po stranici.</w:t>
      </w:r>
    </w:p>
    <w:p w:rsidR="009015D7" w:rsidRDefault="009015D7" w:rsidP="000A4490">
      <w:pPr>
        <w:ind w:left="60"/>
        <w:jc w:val="both"/>
        <w:rPr>
          <w:rFonts w:ascii="Cambria" w:hAnsi="Cambria" w:cs="Arial"/>
          <w:sz w:val="28"/>
          <w:szCs w:val="28"/>
        </w:rPr>
      </w:pPr>
      <w:r>
        <w:rPr>
          <w:rFonts w:ascii="Cambria" w:hAnsi="Cambria" w:cs="Arial"/>
          <w:sz w:val="28"/>
          <w:szCs w:val="28"/>
        </w:rPr>
        <w:t xml:space="preserve">  </w:t>
      </w:r>
    </w:p>
    <w:p w:rsidR="009015D7" w:rsidRDefault="009015D7" w:rsidP="000A4490">
      <w:pPr>
        <w:numPr>
          <w:ilvl w:val="0"/>
          <w:numId w:val="10"/>
        </w:numPr>
        <w:jc w:val="both"/>
        <w:rPr>
          <w:rFonts w:ascii="Cambria" w:hAnsi="Cambria" w:cs="Arial"/>
          <w:b/>
          <w:sz w:val="28"/>
          <w:szCs w:val="28"/>
        </w:rPr>
      </w:pPr>
      <w:r w:rsidRPr="000A4490">
        <w:rPr>
          <w:rFonts w:ascii="Cambria" w:hAnsi="Cambria" w:cs="Arial"/>
          <w:b/>
          <w:sz w:val="28"/>
          <w:szCs w:val="28"/>
        </w:rPr>
        <w:t>Dostavljanje informacije:</w:t>
      </w:r>
    </w:p>
    <w:p w:rsidR="009015D7" w:rsidRPr="000A4490" w:rsidRDefault="009015D7" w:rsidP="000A4490">
      <w:pPr>
        <w:jc w:val="both"/>
        <w:rPr>
          <w:rFonts w:ascii="Cambria" w:hAnsi="Cambria" w:cs="Arial"/>
          <w:sz w:val="28"/>
          <w:szCs w:val="28"/>
        </w:rPr>
      </w:pPr>
      <w:r w:rsidRPr="000A4490">
        <w:rPr>
          <w:rFonts w:ascii="Cambria" w:hAnsi="Cambria" w:cs="Arial"/>
          <w:sz w:val="28"/>
          <w:szCs w:val="28"/>
        </w:rPr>
        <w:t xml:space="preserve">-  </w:t>
      </w:r>
      <w:r>
        <w:rPr>
          <w:rFonts w:ascii="Cambria" w:hAnsi="Cambria" w:cs="Arial"/>
          <w:sz w:val="28"/>
          <w:szCs w:val="28"/>
        </w:rPr>
        <w:t>putem pošte  (preporučenom pošiljkom) ili brzom pošiljkom- prema važećem cjenovniku poštanskih usluga.</w:t>
      </w:r>
    </w:p>
    <w:p w:rsidR="009015D7" w:rsidRPr="00F82132" w:rsidRDefault="009015D7" w:rsidP="00F82132">
      <w:pPr>
        <w:ind w:left="60"/>
        <w:jc w:val="both"/>
        <w:rPr>
          <w:rFonts w:ascii="Cambria" w:hAnsi="Cambria" w:cs="Arial"/>
          <w:sz w:val="28"/>
          <w:szCs w:val="28"/>
        </w:rPr>
      </w:pPr>
    </w:p>
    <w:p w:rsidR="009015D7" w:rsidRPr="000A4490" w:rsidRDefault="009015D7" w:rsidP="00612DB3">
      <w:pPr>
        <w:numPr>
          <w:ilvl w:val="0"/>
          <w:numId w:val="7"/>
        </w:numPr>
        <w:jc w:val="both"/>
        <w:rPr>
          <w:rFonts w:ascii="Cambria" w:hAnsi="Cambria" w:cs="Arial"/>
          <w:sz w:val="28"/>
          <w:szCs w:val="28"/>
        </w:rPr>
      </w:pPr>
      <w:r w:rsidRPr="000A4490">
        <w:rPr>
          <w:rFonts w:ascii="Cambria" w:hAnsi="Cambria" w:cs="Arial"/>
          <w:sz w:val="28"/>
          <w:szCs w:val="28"/>
        </w:rPr>
        <w:t>Troškovi  postupka uplaćaju se prije  izvršenja  rješenja   u  korist  Budžeta  Glavnog grada  Podgorice – sa naznakom svrhe uplate:pristup informacijama u posjedu Se</w:t>
      </w:r>
      <w:r>
        <w:rPr>
          <w:rFonts w:ascii="Cambria" w:hAnsi="Cambria" w:cs="Arial"/>
          <w:sz w:val="28"/>
          <w:szCs w:val="28"/>
        </w:rPr>
        <w:t>kretarijata za komunalne poslove, a dokaz o uplati</w:t>
      </w:r>
      <w:r w:rsidRPr="000A4490">
        <w:rPr>
          <w:rFonts w:ascii="Cambria" w:hAnsi="Cambria" w:cs="Arial"/>
          <w:sz w:val="28"/>
          <w:szCs w:val="28"/>
        </w:rPr>
        <w:t xml:space="preserve">  </w:t>
      </w:r>
      <w:r>
        <w:rPr>
          <w:rFonts w:ascii="Cambria" w:hAnsi="Cambria" w:cs="Arial"/>
          <w:sz w:val="28"/>
          <w:szCs w:val="28"/>
        </w:rPr>
        <w:t>se dostavlja ovom Sekretarijatu.</w:t>
      </w:r>
    </w:p>
    <w:p w:rsidR="009015D7" w:rsidRPr="00C96DED" w:rsidRDefault="009015D7" w:rsidP="000A4490">
      <w:pPr>
        <w:jc w:val="both"/>
        <w:rPr>
          <w:rFonts w:ascii="Arial Narrow" w:hAnsi="Arial Narrow" w:cs="Arial"/>
          <w:sz w:val="28"/>
          <w:szCs w:val="28"/>
        </w:rPr>
      </w:pPr>
    </w:p>
    <w:p w:rsidR="009015D7" w:rsidRPr="00C96DED" w:rsidRDefault="009015D7" w:rsidP="00612DB3">
      <w:pPr>
        <w:jc w:val="both"/>
        <w:rPr>
          <w:rFonts w:ascii="Arial Narrow" w:hAnsi="Arial Narrow" w:cs="Tahoma"/>
          <w:sz w:val="28"/>
          <w:szCs w:val="28"/>
        </w:rPr>
      </w:pPr>
    </w:p>
    <w:p w:rsidR="009015D7" w:rsidRPr="00861FBA" w:rsidRDefault="009015D7" w:rsidP="00612DB3">
      <w:pPr>
        <w:rPr>
          <w:rFonts w:ascii="Cambria" w:hAnsi="Cambria"/>
          <w:b/>
          <w:sz w:val="28"/>
          <w:szCs w:val="28"/>
        </w:rPr>
      </w:pPr>
      <w:r w:rsidRPr="00861FBA">
        <w:rPr>
          <w:rFonts w:ascii="Cambria" w:hAnsi="Cambria"/>
          <w:b/>
          <w:sz w:val="28"/>
          <w:szCs w:val="28"/>
        </w:rPr>
        <w:t>V  LICA OVLAŠĆENA ZA POSTUPANJE PO ZAHTJEVIMA ZA PRISTUP INFORMACIJAMA</w:t>
      </w:r>
    </w:p>
    <w:p w:rsidR="009015D7" w:rsidRPr="00DB6745" w:rsidRDefault="009015D7" w:rsidP="00612DB3">
      <w:pPr>
        <w:pStyle w:val="Heading5"/>
        <w:jc w:val="both"/>
        <w:rPr>
          <w:rFonts w:ascii="Cambria" w:hAnsi="Cambria" w:cs="Arial"/>
          <w:b w:val="0"/>
          <w:i w:val="0"/>
          <w:sz w:val="28"/>
          <w:szCs w:val="28"/>
        </w:rPr>
      </w:pPr>
      <w:r w:rsidRPr="00DB6745">
        <w:rPr>
          <w:rFonts w:ascii="Cambria" w:hAnsi="Cambria" w:cs="Arial"/>
          <w:b w:val="0"/>
          <w:i w:val="0"/>
          <w:sz w:val="28"/>
          <w:szCs w:val="28"/>
        </w:rPr>
        <w:t xml:space="preserve">Za  rješavanje  po  zahtjevima  za   pristup  informacijama  u  posjedu Sekretarijata  ovlašćen je  službenik  organizacione  jedinice,  u okviru  koje  se  vodi  prvostepeni  upravni  postupak i  pripremaju  akta na  koje se  zahtjev  odnosi i to:  </w:t>
      </w:r>
    </w:p>
    <w:p w:rsidR="009015D7" w:rsidRPr="00C96DED" w:rsidRDefault="009015D7" w:rsidP="00612DB3">
      <w:pPr>
        <w:jc w:val="both"/>
        <w:rPr>
          <w:rFonts w:ascii="Arial Narrow" w:hAnsi="Arial Narrow"/>
          <w:sz w:val="28"/>
          <w:szCs w:val="28"/>
        </w:rPr>
      </w:pPr>
    </w:p>
    <w:p w:rsidR="009015D7" w:rsidRPr="00F8248C" w:rsidRDefault="009015D7" w:rsidP="00DB6745">
      <w:pPr>
        <w:numPr>
          <w:ilvl w:val="0"/>
          <w:numId w:val="8"/>
        </w:numPr>
        <w:jc w:val="both"/>
        <w:rPr>
          <w:rFonts w:ascii="Cambria" w:hAnsi="Cambria" w:cs="Arial"/>
          <w:sz w:val="28"/>
          <w:szCs w:val="28"/>
        </w:rPr>
      </w:pPr>
      <w:r w:rsidRPr="00F8248C">
        <w:rPr>
          <w:rFonts w:ascii="Cambria" w:hAnsi="Cambria" w:cs="Arial"/>
          <w:b/>
          <w:sz w:val="28"/>
          <w:szCs w:val="28"/>
        </w:rPr>
        <w:t>Novićević  Sonja,</w:t>
      </w:r>
      <w:r w:rsidRPr="00F8248C">
        <w:rPr>
          <w:rFonts w:ascii="Cambria" w:hAnsi="Cambria" w:cs="Arial"/>
          <w:sz w:val="28"/>
          <w:szCs w:val="28"/>
        </w:rPr>
        <w:t xml:space="preserve"> samostalna savjetnica I za pripremu normativnih i drugih akata u  Odjeljenju za normativno pravne, stručne, administrativne i </w:t>
      </w:r>
      <w:r>
        <w:rPr>
          <w:rFonts w:ascii="Cambria" w:hAnsi="Cambria" w:cs="Arial"/>
          <w:sz w:val="28"/>
          <w:szCs w:val="28"/>
        </w:rPr>
        <w:tab/>
        <w:t>druge</w:t>
      </w:r>
      <w:r w:rsidRPr="00F8248C">
        <w:rPr>
          <w:rFonts w:ascii="Cambria" w:hAnsi="Cambria" w:cs="Arial"/>
          <w:sz w:val="28"/>
          <w:szCs w:val="28"/>
        </w:rPr>
        <w:t xml:space="preserve"> poslove,</w:t>
      </w:r>
    </w:p>
    <w:p w:rsidR="009015D7" w:rsidRPr="00F8248C" w:rsidRDefault="009015D7" w:rsidP="00F8248C">
      <w:pPr>
        <w:numPr>
          <w:ilvl w:val="0"/>
          <w:numId w:val="8"/>
        </w:numPr>
        <w:jc w:val="both"/>
        <w:rPr>
          <w:rFonts w:ascii="Cambria" w:hAnsi="Cambria" w:cs="Arial"/>
          <w:sz w:val="28"/>
          <w:szCs w:val="28"/>
        </w:rPr>
      </w:pPr>
      <w:r w:rsidRPr="00F8248C">
        <w:rPr>
          <w:rFonts w:ascii="Cambria" w:hAnsi="Cambria" w:cs="Arial"/>
          <w:b/>
          <w:sz w:val="28"/>
          <w:szCs w:val="28"/>
        </w:rPr>
        <w:t>Jelena Jeknić -Milovanović,</w:t>
      </w:r>
      <w:r w:rsidRPr="00F8248C">
        <w:rPr>
          <w:rFonts w:ascii="Cambria" w:hAnsi="Cambria" w:cs="Arial"/>
          <w:sz w:val="28"/>
          <w:szCs w:val="28"/>
        </w:rPr>
        <w:t xml:space="preserve">  </w:t>
      </w:r>
      <w:r w:rsidRPr="00F8248C">
        <w:rPr>
          <w:rFonts w:ascii="Cambria" w:hAnsi="Cambria"/>
          <w:sz w:val="28"/>
          <w:szCs w:val="28"/>
        </w:rPr>
        <w:t>Viša</w:t>
      </w:r>
      <w:r w:rsidRPr="00F8248C">
        <w:rPr>
          <w:rFonts w:ascii="Cambria" w:hAnsi="Cambria"/>
          <w:sz w:val="28"/>
          <w:szCs w:val="28"/>
          <w:lang w:val="hr-HR"/>
        </w:rPr>
        <w:t xml:space="preserve"> </w:t>
      </w:r>
      <w:r w:rsidRPr="00F8248C">
        <w:rPr>
          <w:rFonts w:ascii="Cambria" w:hAnsi="Cambria"/>
          <w:sz w:val="28"/>
          <w:szCs w:val="28"/>
        </w:rPr>
        <w:t xml:space="preserve"> savjetnica </w:t>
      </w:r>
      <w:r w:rsidRPr="00F8248C">
        <w:rPr>
          <w:rFonts w:ascii="Cambria" w:hAnsi="Cambria"/>
          <w:sz w:val="28"/>
          <w:szCs w:val="28"/>
          <w:lang w:val="hr-HR"/>
        </w:rPr>
        <w:t xml:space="preserve"> </w:t>
      </w:r>
      <w:r w:rsidRPr="00F8248C">
        <w:rPr>
          <w:rFonts w:ascii="Cambria" w:hAnsi="Cambria"/>
          <w:sz w:val="28"/>
          <w:szCs w:val="28"/>
        </w:rPr>
        <w:t>I za upravno – pravne poslove u Odjeljenju za upravni nadzor nad radom javnih službi u komunalnim djelatnostima</w:t>
      </w:r>
      <w:r>
        <w:rPr>
          <w:rFonts w:ascii="Cambria" w:hAnsi="Cambria"/>
          <w:sz w:val="28"/>
          <w:szCs w:val="28"/>
        </w:rPr>
        <w:t>,</w:t>
      </w:r>
      <w:r w:rsidRPr="00F8248C">
        <w:rPr>
          <w:rFonts w:ascii="Cambria" w:hAnsi="Cambria"/>
          <w:sz w:val="28"/>
          <w:szCs w:val="28"/>
        </w:rPr>
        <w:t xml:space="preserve">  </w:t>
      </w:r>
      <w:r w:rsidRPr="00F8248C">
        <w:rPr>
          <w:rFonts w:ascii="Cambria" w:hAnsi="Cambria" w:cs="Arial"/>
          <w:sz w:val="28"/>
          <w:szCs w:val="28"/>
        </w:rPr>
        <w:t xml:space="preserve">  </w:t>
      </w:r>
      <w:r w:rsidRPr="00F8248C">
        <w:rPr>
          <w:rFonts w:ascii="Cambria" w:hAnsi="Cambria" w:cs="Arial"/>
          <w:sz w:val="28"/>
          <w:szCs w:val="28"/>
          <w:lang w:val="sr-Latn-CS"/>
        </w:rPr>
        <w:t xml:space="preserve"> </w:t>
      </w:r>
    </w:p>
    <w:p w:rsidR="009015D7" w:rsidRPr="00F8248C" w:rsidRDefault="009015D7" w:rsidP="00612DB3">
      <w:pPr>
        <w:ind w:left="360" w:hanging="360"/>
        <w:jc w:val="both"/>
        <w:rPr>
          <w:rFonts w:ascii="Cambria" w:hAnsi="Cambria" w:cs="Arial"/>
          <w:sz w:val="28"/>
          <w:szCs w:val="28"/>
          <w:lang w:val="sr-Latn-CS"/>
        </w:rPr>
      </w:pPr>
      <w:r w:rsidRPr="00F8248C">
        <w:rPr>
          <w:rFonts w:ascii="Cambria" w:hAnsi="Cambria" w:cs="Arial"/>
          <w:sz w:val="28"/>
          <w:szCs w:val="28"/>
          <w:lang w:val="sr-Latn-CS"/>
        </w:rPr>
        <w:t xml:space="preserve">- </w:t>
      </w:r>
      <w:r>
        <w:rPr>
          <w:rFonts w:ascii="Cambria" w:hAnsi="Cambria" w:cs="Arial"/>
          <w:sz w:val="28"/>
          <w:szCs w:val="28"/>
          <w:lang w:val="sr-Latn-CS"/>
        </w:rPr>
        <w:t xml:space="preserve">  </w:t>
      </w:r>
      <w:r w:rsidRPr="00F8248C">
        <w:rPr>
          <w:rFonts w:ascii="Cambria" w:hAnsi="Cambria" w:cs="Arial"/>
          <w:sz w:val="28"/>
          <w:szCs w:val="28"/>
          <w:lang w:val="sr-Latn-CS"/>
        </w:rPr>
        <w:t xml:space="preserve"> </w:t>
      </w:r>
      <w:r w:rsidRPr="00F8248C">
        <w:rPr>
          <w:rFonts w:ascii="Cambria" w:hAnsi="Cambria" w:cs="Arial"/>
          <w:b/>
          <w:sz w:val="28"/>
          <w:szCs w:val="28"/>
          <w:lang w:val="sr-Latn-CS"/>
        </w:rPr>
        <w:t>Vuletić Zoran,</w:t>
      </w:r>
      <w:r w:rsidRPr="00F8248C">
        <w:rPr>
          <w:rFonts w:ascii="Cambria" w:hAnsi="Cambria" w:cs="Arial"/>
          <w:sz w:val="28"/>
          <w:szCs w:val="28"/>
          <w:lang w:val="sr-Latn-CS"/>
        </w:rPr>
        <w:t xml:space="preserve"> </w:t>
      </w:r>
      <w:r w:rsidRPr="00F8248C">
        <w:rPr>
          <w:rFonts w:ascii="Cambria" w:hAnsi="Cambria" w:cs="Arial"/>
          <w:bCs/>
          <w:iCs/>
          <w:sz w:val="28"/>
          <w:szCs w:val="28"/>
          <w:lang w:val="sr-Latn-CS"/>
        </w:rPr>
        <w:t>O</w:t>
      </w:r>
      <w:r w:rsidRPr="00F8248C">
        <w:rPr>
          <w:rFonts w:ascii="Cambria" w:hAnsi="Cambria"/>
          <w:sz w:val="28"/>
          <w:szCs w:val="28"/>
        </w:rPr>
        <w:t xml:space="preserve">vlašćeno službeno lice III  - za vođenje registra postavljanja, odnosno građenja privremenih </w:t>
      </w:r>
      <w:r w:rsidRPr="00AA17BF">
        <w:rPr>
          <w:rFonts w:ascii="Cambria" w:hAnsi="Cambria"/>
          <w:sz w:val="28"/>
          <w:szCs w:val="28"/>
        </w:rPr>
        <w:t xml:space="preserve">objekata </w:t>
      </w:r>
      <w:r w:rsidRPr="00AA17BF">
        <w:rPr>
          <w:rFonts w:ascii="Cambria" w:hAnsi="Cambria" w:cs="Arial"/>
          <w:sz w:val="28"/>
          <w:szCs w:val="28"/>
          <w:lang w:val="sr-Latn-CS"/>
        </w:rPr>
        <w:t>u</w:t>
      </w:r>
      <w:r w:rsidRPr="00F8248C">
        <w:rPr>
          <w:rFonts w:ascii="Cambria" w:hAnsi="Cambria" w:cs="Arial"/>
          <w:sz w:val="28"/>
          <w:szCs w:val="28"/>
          <w:lang w:val="sr-Latn-CS"/>
        </w:rPr>
        <w:t xml:space="preserve"> Odjeljenju za upravno – pravne poslove u komunalno – stambenoj oblasti, i</w:t>
      </w:r>
    </w:p>
    <w:p w:rsidR="009015D7" w:rsidRPr="00AA17BF" w:rsidRDefault="009015D7" w:rsidP="00AA17BF">
      <w:pPr>
        <w:tabs>
          <w:tab w:val="left" w:pos="540"/>
        </w:tabs>
        <w:ind w:left="450" w:hanging="450"/>
        <w:jc w:val="both"/>
        <w:rPr>
          <w:rFonts w:ascii="Cambria" w:hAnsi="Cambria"/>
          <w:iCs/>
          <w:sz w:val="28"/>
          <w:szCs w:val="28"/>
        </w:rPr>
      </w:pPr>
      <w:r w:rsidRPr="00AA17BF">
        <w:rPr>
          <w:rFonts w:ascii="Cambria" w:hAnsi="Cambria"/>
          <w:sz w:val="28"/>
          <w:szCs w:val="28"/>
          <w:lang w:val="sr-Latn-CS"/>
        </w:rPr>
        <w:t xml:space="preserve">-   </w:t>
      </w:r>
      <w:r w:rsidRPr="00AA17BF">
        <w:rPr>
          <w:rFonts w:ascii="Cambria" w:hAnsi="Cambria"/>
          <w:b/>
          <w:sz w:val="28"/>
          <w:szCs w:val="28"/>
          <w:lang w:val="sr-Latn-CS"/>
        </w:rPr>
        <w:t>Lazarević Dubravka,</w:t>
      </w:r>
      <w:r w:rsidRPr="00AA17BF">
        <w:rPr>
          <w:rFonts w:ascii="Cambria" w:hAnsi="Cambria"/>
          <w:sz w:val="28"/>
          <w:szCs w:val="28"/>
          <w:lang w:val="sr-Latn-CS"/>
        </w:rPr>
        <w:t xml:space="preserve"> </w:t>
      </w:r>
      <w:r>
        <w:rPr>
          <w:rFonts w:ascii="Cambria" w:hAnsi="Cambria"/>
          <w:iCs/>
          <w:sz w:val="28"/>
          <w:szCs w:val="28"/>
        </w:rPr>
        <w:t>Samostalna  savjetni</w:t>
      </w:r>
      <w:r w:rsidRPr="00AA17BF">
        <w:rPr>
          <w:rFonts w:ascii="Cambria" w:hAnsi="Cambria"/>
          <w:iCs/>
          <w:sz w:val="28"/>
          <w:szCs w:val="28"/>
        </w:rPr>
        <w:t>ca  III - za upravno – pravne poslove u  stambenoj oblasti</w:t>
      </w:r>
      <w:r w:rsidRPr="00AA17BF">
        <w:rPr>
          <w:rFonts w:ascii="Cambria" w:hAnsi="Cambria"/>
          <w:sz w:val="28"/>
          <w:szCs w:val="28"/>
          <w:lang w:val="sr-Latn-CS"/>
        </w:rPr>
        <w:t xml:space="preserve"> u Odjeljenju za upravno – pravne poslove </w:t>
      </w:r>
      <w:r>
        <w:rPr>
          <w:rFonts w:ascii="Cambria" w:hAnsi="Cambria"/>
          <w:sz w:val="28"/>
          <w:szCs w:val="28"/>
          <w:lang w:val="sr-Latn-CS"/>
        </w:rPr>
        <w:t>u komunalno – stambenoj oblasti.</w:t>
      </w:r>
    </w:p>
    <w:p w:rsidR="009015D7" w:rsidRPr="00AA17BF" w:rsidRDefault="009015D7" w:rsidP="00612DB3">
      <w:pPr>
        <w:pStyle w:val="BodyText"/>
        <w:rPr>
          <w:rFonts w:ascii="Arial Narrow" w:hAnsi="Arial Narrow"/>
          <w:b w:val="0"/>
          <w:iCs/>
          <w:sz w:val="28"/>
          <w:szCs w:val="28"/>
        </w:rPr>
      </w:pPr>
    </w:p>
    <w:p w:rsidR="009015D7" w:rsidRPr="00AA17BF" w:rsidRDefault="009015D7" w:rsidP="00AA17BF">
      <w:pPr>
        <w:pStyle w:val="BodyText"/>
        <w:rPr>
          <w:rFonts w:ascii="Arial Narrow" w:hAnsi="Arial Narrow" w:cs="Arial"/>
          <w:b w:val="0"/>
          <w:sz w:val="28"/>
          <w:szCs w:val="28"/>
        </w:rPr>
      </w:pPr>
      <w:r>
        <w:t xml:space="preserve"> </w:t>
      </w:r>
    </w:p>
    <w:p w:rsidR="009015D7" w:rsidRDefault="009015D7" w:rsidP="00612DB3">
      <w:pPr>
        <w:rPr>
          <w:rFonts w:ascii="Arial Narrow" w:hAnsi="Arial Narrow"/>
          <w:b/>
          <w:sz w:val="28"/>
          <w:szCs w:val="28"/>
        </w:rPr>
      </w:pPr>
    </w:p>
    <w:p w:rsidR="009015D7" w:rsidRPr="00AA17BF" w:rsidRDefault="009015D7" w:rsidP="00612DB3">
      <w:pPr>
        <w:rPr>
          <w:rFonts w:ascii="Cambria" w:hAnsi="Cambria"/>
          <w:b/>
          <w:sz w:val="28"/>
          <w:szCs w:val="28"/>
        </w:rPr>
      </w:pPr>
      <w:r w:rsidRPr="00AA17BF">
        <w:rPr>
          <w:rFonts w:ascii="Cambria" w:hAnsi="Cambria"/>
          <w:b/>
          <w:sz w:val="28"/>
          <w:szCs w:val="28"/>
        </w:rPr>
        <w:t>VI OBJAVLJIVANJE  VODIČA</w:t>
      </w:r>
    </w:p>
    <w:p w:rsidR="009015D7" w:rsidRPr="00AA17BF" w:rsidRDefault="009015D7" w:rsidP="00612DB3">
      <w:pPr>
        <w:rPr>
          <w:rFonts w:ascii="Cambria" w:hAnsi="Cambria"/>
          <w:b/>
          <w:sz w:val="28"/>
          <w:szCs w:val="28"/>
        </w:rPr>
      </w:pPr>
    </w:p>
    <w:p w:rsidR="009015D7" w:rsidRPr="00AA17BF" w:rsidRDefault="009015D7" w:rsidP="00612DB3">
      <w:pPr>
        <w:pStyle w:val="BodyText"/>
        <w:rPr>
          <w:rFonts w:ascii="Cambria" w:hAnsi="Cambria" w:cs="Arial"/>
          <w:b w:val="0"/>
          <w:sz w:val="28"/>
          <w:szCs w:val="28"/>
        </w:rPr>
      </w:pPr>
      <w:r w:rsidRPr="00AA17BF">
        <w:rPr>
          <w:rFonts w:ascii="Cambria" w:hAnsi="Cambria" w:cs="Arial"/>
          <w:b w:val="0"/>
          <w:sz w:val="28"/>
          <w:szCs w:val="28"/>
        </w:rPr>
        <w:t xml:space="preserve">Ovaj  Vodič   objaviće se na  oglasnoj  tabli  Sekretarijata    i  web saitu Glavnog  grada – Podgorica </w:t>
      </w:r>
      <w:hyperlink r:id="rId9" w:history="1">
        <w:r w:rsidRPr="00AA17BF">
          <w:rPr>
            <w:rStyle w:val="Hyperlink"/>
            <w:rFonts w:ascii="Cambria" w:hAnsi="Cambria" w:cs="Arial"/>
            <w:sz w:val="28"/>
            <w:szCs w:val="28"/>
          </w:rPr>
          <w:t>www.podgorica.me</w:t>
        </w:r>
      </w:hyperlink>
      <w:r w:rsidRPr="00AA17BF">
        <w:rPr>
          <w:rFonts w:ascii="Cambria" w:hAnsi="Cambria" w:cs="Arial"/>
          <w:b w:val="0"/>
          <w:sz w:val="28"/>
          <w:szCs w:val="28"/>
        </w:rPr>
        <w:t xml:space="preserve">  - Sekretarijat  za  komunalne poslove .   </w:t>
      </w:r>
    </w:p>
    <w:p w:rsidR="009015D7" w:rsidRPr="00AA17BF" w:rsidRDefault="009015D7" w:rsidP="00612DB3">
      <w:pPr>
        <w:jc w:val="both"/>
        <w:rPr>
          <w:rFonts w:ascii="Cambria" w:hAnsi="Cambria" w:cs="Arial"/>
          <w:sz w:val="28"/>
          <w:szCs w:val="28"/>
        </w:rPr>
      </w:pPr>
    </w:p>
    <w:p w:rsidR="009015D7" w:rsidRPr="00AA17BF" w:rsidRDefault="009015D7" w:rsidP="00612DB3">
      <w:pPr>
        <w:jc w:val="both"/>
        <w:rPr>
          <w:rFonts w:ascii="Cambria" w:hAnsi="Cambria" w:cs="Arial"/>
          <w:sz w:val="28"/>
          <w:szCs w:val="28"/>
        </w:rPr>
      </w:pPr>
      <w:r w:rsidRPr="00AA17BF">
        <w:rPr>
          <w:rFonts w:ascii="Cambria" w:hAnsi="Cambria" w:cs="Arial"/>
          <w:sz w:val="28"/>
          <w:szCs w:val="28"/>
        </w:rPr>
        <w:t xml:space="preserve">Ovim Vodičem za  pristup informacijama,  zamjenjuje  se  Vodič </w:t>
      </w:r>
      <w:r>
        <w:rPr>
          <w:rFonts w:ascii="Cambria" w:hAnsi="Cambria" w:cs="Arial"/>
          <w:sz w:val="28"/>
          <w:szCs w:val="28"/>
        </w:rPr>
        <w:t xml:space="preserve">Sekretarijata za komunalne poslove i saobraćaj  </w:t>
      </w:r>
      <w:r w:rsidRPr="00AA17BF">
        <w:rPr>
          <w:rFonts w:ascii="Cambria" w:hAnsi="Cambria" w:cs="Arial"/>
          <w:sz w:val="28"/>
          <w:szCs w:val="28"/>
        </w:rPr>
        <w:t xml:space="preserve"> broj 04 - 032 – 2631/13 od  14.10.2013. godine.</w:t>
      </w:r>
    </w:p>
    <w:p w:rsidR="009015D7" w:rsidRPr="00AA17BF" w:rsidRDefault="009015D7" w:rsidP="00612DB3">
      <w:pPr>
        <w:jc w:val="both"/>
        <w:rPr>
          <w:rFonts w:ascii="Cambria" w:hAnsi="Cambria" w:cs="Arial"/>
          <w:sz w:val="28"/>
          <w:szCs w:val="28"/>
        </w:rPr>
      </w:pPr>
    </w:p>
    <w:p w:rsidR="009015D7" w:rsidRPr="00AA17BF" w:rsidRDefault="009015D7" w:rsidP="00612DB3">
      <w:pPr>
        <w:jc w:val="both"/>
        <w:rPr>
          <w:rFonts w:ascii="Cambria" w:hAnsi="Cambria" w:cs="Arial"/>
          <w:sz w:val="28"/>
          <w:szCs w:val="28"/>
        </w:rPr>
      </w:pPr>
    </w:p>
    <w:p w:rsidR="009015D7" w:rsidRPr="00AA17BF" w:rsidRDefault="009015D7" w:rsidP="00612DB3">
      <w:pPr>
        <w:pStyle w:val="Heading5"/>
        <w:rPr>
          <w:rFonts w:ascii="Cambria" w:hAnsi="Cambria" w:cs="Arial"/>
          <w:b w:val="0"/>
          <w:i w:val="0"/>
          <w:sz w:val="28"/>
          <w:szCs w:val="28"/>
        </w:rPr>
      </w:pPr>
      <w:r w:rsidRPr="00AA17BF">
        <w:rPr>
          <w:rFonts w:ascii="Cambria" w:hAnsi="Cambria"/>
          <w:b w:val="0"/>
          <w:i w:val="0"/>
          <w:sz w:val="28"/>
          <w:szCs w:val="28"/>
        </w:rPr>
        <w:t>Broj: 04-D1- 032</w:t>
      </w:r>
      <w:r>
        <w:rPr>
          <w:rFonts w:ascii="Cambria" w:hAnsi="Cambria"/>
          <w:b w:val="0"/>
          <w:i w:val="0"/>
          <w:sz w:val="28"/>
          <w:szCs w:val="28"/>
        </w:rPr>
        <w:t>/19</w:t>
      </w:r>
      <w:r w:rsidRPr="00AA17BF">
        <w:rPr>
          <w:rFonts w:ascii="Cambria" w:hAnsi="Cambria"/>
          <w:b w:val="0"/>
          <w:i w:val="0"/>
          <w:sz w:val="28"/>
          <w:szCs w:val="28"/>
        </w:rPr>
        <w:t xml:space="preserve"> -</w:t>
      </w:r>
      <w:r>
        <w:rPr>
          <w:rFonts w:ascii="Cambria" w:hAnsi="Cambria"/>
          <w:b w:val="0"/>
          <w:i w:val="0"/>
          <w:sz w:val="28"/>
          <w:szCs w:val="28"/>
        </w:rPr>
        <w:t>1233</w:t>
      </w:r>
    </w:p>
    <w:p w:rsidR="009015D7" w:rsidRPr="00AA17BF" w:rsidRDefault="009015D7" w:rsidP="00612DB3">
      <w:pPr>
        <w:jc w:val="both"/>
        <w:rPr>
          <w:rFonts w:ascii="Cambria" w:hAnsi="Cambria" w:cs="Tahoma"/>
          <w:sz w:val="28"/>
          <w:szCs w:val="28"/>
        </w:rPr>
      </w:pPr>
      <w:r>
        <w:rPr>
          <w:rFonts w:ascii="Cambria" w:hAnsi="Cambria" w:cs="Tahoma"/>
          <w:sz w:val="28"/>
          <w:szCs w:val="28"/>
        </w:rPr>
        <w:t>Podgorica, 19. februar 2019</w:t>
      </w:r>
      <w:r w:rsidRPr="00AA17BF">
        <w:rPr>
          <w:rFonts w:ascii="Cambria" w:hAnsi="Cambria" w:cs="Tahoma"/>
          <w:sz w:val="28"/>
          <w:szCs w:val="28"/>
        </w:rPr>
        <w:t>. godine</w:t>
      </w:r>
    </w:p>
    <w:p w:rsidR="009015D7" w:rsidRPr="00A86D3A" w:rsidRDefault="009015D7" w:rsidP="00612DB3">
      <w:pPr>
        <w:rPr>
          <w:rFonts w:ascii="Cambria" w:hAnsi="Cambria"/>
          <w:sz w:val="28"/>
          <w:szCs w:val="28"/>
        </w:rPr>
      </w:pPr>
    </w:p>
    <w:p w:rsidR="009015D7" w:rsidRPr="00A86D3A" w:rsidRDefault="009015D7" w:rsidP="00612DB3">
      <w:pPr>
        <w:rPr>
          <w:rFonts w:ascii="Cambria" w:hAnsi="Cambria" w:cs="Tahoma"/>
          <w:b/>
          <w:bCs/>
          <w:iCs/>
          <w:sz w:val="28"/>
          <w:szCs w:val="28"/>
        </w:rPr>
      </w:pPr>
      <w:r w:rsidRPr="00A86D3A">
        <w:rPr>
          <w:rFonts w:ascii="Cambria" w:hAnsi="Cambria" w:cs="Tahoma"/>
          <w:b/>
          <w:sz w:val="28"/>
          <w:szCs w:val="28"/>
        </w:rPr>
        <w:t xml:space="preserve">                                                                                         v.d.    </w:t>
      </w:r>
      <w:r w:rsidRPr="00A86D3A">
        <w:rPr>
          <w:rFonts w:ascii="Cambria" w:hAnsi="Cambria" w:cs="Tahoma"/>
          <w:b/>
          <w:bCs/>
          <w:iCs/>
          <w:sz w:val="28"/>
          <w:szCs w:val="28"/>
        </w:rPr>
        <w:t>S E  K R E T A R -a,</w:t>
      </w:r>
    </w:p>
    <w:p w:rsidR="009015D7" w:rsidRPr="00A86D3A" w:rsidRDefault="009015D7" w:rsidP="00612DB3">
      <w:pPr>
        <w:rPr>
          <w:rFonts w:ascii="Cambria" w:hAnsi="Cambria" w:cs="Tahoma"/>
          <w:b/>
          <w:iCs/>
          <w:sz w:val="28"/>
          <w:szCs w:val="28"/>
        </w:rPr>
      </w:pPr>
      <w:r w:rsidRPr="00A86D3A">
        <w:rPr>
          <w:rFonts w:ascii="Cambria" w:hAnsi="Cambria" w:cs="Tahoma"/>
          <w:b/>
          <w:iCs/>
          <w:sz w:val="28"/>
          <w:szCs w:val="28"/>
        </w:rPr>
        <w:t xml:space="preserve">                                                                             </w:t>
      </w:r>
    </w:p>
    <w:p w:rsidR="009015D7" w:rsidRPr="00A86D3A" w:rsidRDefault="009015D7" w:rsidP="00612DB3">
      <w:pPr>
        <w:rPr>
          <w:rFonts w:ascii="Cambria" w:hAnsi="Cambria" w:cs="Tahoma"/>
          <w:b/>
          <w:bCs/>
          <w:iCs/>
          <w:sz w:val="28"/>
          <w:szCs w:val="28"/>
        </w:rPr>
      </w:pPr>
      <w:r w:rsidRPr="00A86D3A">
        <w:rPr>
          <w:rFonts w:ascii="Cambria" w:hAnsi="Cambria" w:cs="Tahoma"/>
          <w:b/>
          <w:iCs/>
          <w:sz w:val="28"/>
          <w:szCs w:val="28"/>
        </w:rPr>
        <w:t xml:space="preserve">                                                                                         </w:t>
      </w:r>
      <w:r w:rsidRPr="00A86D3A">
        <w:rPr>
          <w:rFonts w:ascii="Cambria" w:hAnsi="Cambria" w:cs="Tahoma"/>
          <w:b/>
          <w:bCs/>
          <w:iCs/>
          <w:sz w:val="28"/>
          <w:szCs w:val="28"/>
        </w:rPr>
        <w:t>Ma</w:t>
      </w:r>
      <w:r>
        <w:rPr>
          <w:rFonts w:ascii="Cambria" w:hAnsi="Cambria" w:cs="Tahoma"/>
          <w:b/>
          <w:bCs/>
          <w:iCs/>
          <w:sz w:val="28"/>
          <w:szCs w:val="28"/>
        </w:rPr>
        <w:t>r</w:t>
      </w:r>
      <w:r w:rsidRPr="00A86D3A">
        <w:rPr>
          <w:rFonts w:ascii="Cambria" w:hAnsi="Cambria" w:cs="Tahoma"/>
          <w:b/>
          <w:bCs/>
          <w:iCs/>
          <w:sz w:val="28"/>
          <w:szCs w:val="28"/>
        </w:rPr>
        <w:t>ko Rakočević, dipl.ecc</w:t>
      </w:r>
    </w:p>
    <w:p w:rsidR="009015D7" w:rsidRPr="00A86D3A" w:rsidRDefault="009015D7" w:rsidP="00612DB3">
      <w:pPr>
        <w:rPr>
          <w:rFonts w:ascii="Cambria" w:hAnsi="Cambria" w:cs="Tahoma"/>
          <w:b/>
          <w:bCs/>
          <w:iCs/>
          <w:sz w:val="28"/>
          <w:szCs w:val="28"/>
        </w:rPr>
      </w:pPr>
    </w:p>
    <w:p w:rsidR="009015D7" w:rsidRPr="00A86D3A" w:rsidRDefault="009015D7" w:rsidP="00612DB3">
      <w:pPr>
        <w:rPr>
          <w:rFonts w:ascii="Cambria" w:hAnsi="Cambria" w:cs="Tahoma"/>
          <w:b/>
          <w:bCs/>
          <w:iCs/>
          <w:sz w:val="28"/>
          <w:szCs w:val="28"/>
        </w:rPr>
      </w:pPr>
    </w:p>
    <w:p w:rsidR="009015D7" w:rsidRPr="00C96DED"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p w:rsidR="009015D7" w:rsidRDefault="009015D7" w:rsidP="00612DB3">
      <w:pPr>
        <w:rPr>
          <w:rFonts w:ascii="Arial Narrow" w:hAnsi="Arial Narrow" w:cs="Tahoma"/>
          <w:bCs/>
          <w:sz w:val="28"/>
          <w:szCs w:val="28"/>
        </w:rPr>
      </w:pPr>
    </w:p>
    <w:sectPr w:rsidR="009015D7" w:rsidSect="001C459B">
      <w:footerReference w:type="default" r:id="rId10"/>
      <w:pgSz w:w="12240" w:h="15840"/>
      <w:pgMar w:top="899" w:right="900" w:bottom="1260"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5D7" w:rsidRDefault="009015D7" w:rsidP="007E201A">
      <w:r>
        <w:separator/>
      </w:r>
    </w:p>
  </w:endnote>
  <w:endnote w:type="continuationSeparator" w:id="0">
    <w:p w:rsidR="009015D7" w:rsidRDefault="009015D7" w:rsidP="007E201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5D7" w:rsidRDefault="009015D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015D7" w:rsidRDefault="009015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5D7" w:rsidRDefault="009015D7" w:rsidP="007E201A">
      <w:r>
        <w:separator/>
      </w:r>
    </w:p>
  </w:footnote>
  <w:footnote w:type="continuationSeparator" w:id="0">
    <w:p w:rsidR="009015D7" w:rsidRDefault="009015D7" w:rsidP="007E20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AD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057C0F1D"/>
    <w:multiLevelType w:val="singleLevel"/>
    <w:tmpl w:val="04090005"/>
    <w:lvl w:ilvl="0">
      <w:start w:val="1"/>
      <w:numFmt w:val="bullet"/>
      <w:lvlText w:val=""/>
      <w:lvlJc w:val="left"/>
      <w:pPr>
        <w:tabs>
          <w:tab w:val="num" w:pos="540"/>
        </w:tabs>
        <w:ind w:left="540" w:hanging="360"/>
      </w:pPr>
      <w:rPr>
        <w:rFonts w:ascii="Wingdings" w:hAnsi="Wingdings" w:hint="default"/>
      </w:rPr>
    </w:lvl>
  </w:abstractNum>
  <w:abstractNum w:abstractNumId="2">
    <w:nsid w:val="0B2C52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B59161C"/>
    <w:multiLevelType w:val="singleLevel"/>
    <w:tmpl w:val="04090005"/>
    <w:lvl w:ilvl="0">
      <w:start w:val="1"/>
      <w:numFmt w:val="bullet"/>
      <w:lvlText w:val=""/>
      <w:lvlJc w:val="left"/>
      <w:pPr>
        <w:tabs>
          <w:tab w:val="num" w:pos="540"/>
        </w:tabs>
        <w:ind w:left="540" w:hanging="360"/>
      </w:pPr>
      <w:rPr>
        <w:rFonts w:ascii="Wingdings" w:hAnsi="Wingdings" w:hint="default"/>
      </w:rPr>
    </w:lvl>
  </w:abstractNum>
  <w:abstractNum w:abstractNumId="4">
    <w:nsid w:val="110C3294"/>
    <w:multiLevelType w:val="hybridMultilevel"/>
    <w:tmpl w:val="D0ECA3AA"/>
    <w:lvl w:ilvl="0" w:tplc="828EF502">
      <w:start w:val="4"/>
      <w:numFmt w:val="bullet"/>
      <w:lvlText w:val="-"/>
      <w:lvlJc w:val="left"/>
      <w:pPr>
        <w:tabs>
          <w:tab w:val="num" w:pos="420"/>
        </w:tabs>
        <w:ind w:left="420" w:hanging="360"/>
      </w:pPr>
      <w:rPr>
        <w:rFonts w:ascii="Cambria" w:eastAsia="Times New Roman" w:hAnsi="Cambria"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nsid w:val="1B391B6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2E2500C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30C41D5D"/>
    <w:multiLevelType w:val="hybridMultilevel"/>
    <w:tmpl w:val="77FA4FE8"/>
    <w:lvl w:ilvl="0" w:tplc="0409000F">
      <w:start w:val="1"/>
      <w:numFmt w:val="decimal"/>
      <w:lvlText w:val="%1."/>
      <w:lvlJc w:val="left"/>
      <w:pPr>
        <w:tabs>
          <w:tab w:val="num" w:pos="720"/>
        </w:tabs>
        <w:ind w:left="720" w:hanging="360"/>
      </w:pPr>
      <w:rPr>
        <w:rFonts w:cs="Times New Roman" w:hint="default"/>
      </w:rPr>
    </w:lvl>
    <w:lvl w:ilvl="1" w:tplc="EA4C17FA">
      <w:start w:val="1"/>
      <w:numFmt w:val="bullet"/>
      <w:lvlText w:val="-"/>
      <w:lvlJc w:val="left"/>
      <w:pPr>
        <w:tabs>
          <w:tab w:val="num" w:pos="1260"/>
        </w:tabs>
        <w:ind w:left="126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C544B28"/>
    <w:multiLevelType w:val="hybridMultilevel"/>
    <w:tmpl w:val="35CA06A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E654AB7"/>
    <w:multiLevelType w:val="hybridMultilevel"/>
    <w:tmpl w:val="1A1647A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6"/>
    <w:lvlOverride w:ilvl="0">
      <w:startOverride w:val="1"/>
    </w:lvlOverride>
  </w:num>
  <w:num w:numId="3">
    <w:abstractNumId w:val="3"/>
  </w:num>
  <w:num w:numId="4">
    <w:abstractNumId w:val="1"/>
  </w:num>
  <w:num w:numId="5">
    <w:abstractNumId w:val="2"/>
  </w:num>
  <w:num w:numId="6">
    <w:abstractNumId w:val="0"/>
  </w:num>
  <w:num w:numId="7">
    <w:abstractNumId w:val="5"/>
  </w:num>
  <w:num w:numId="8">
    <w:abstractNumId w:val="4"/>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2DB3"/>
    <w:rsid w:val="00013A98"/>
    <w:rsid w:val="000303FC"/>
    <w:rsid w:val="000472B7"/>
    <w:rsid w:val="00070628"/>
    <w:rsid w:val="000A4490"/>
    <w:rsid w:val="000A7886"/>
    <w:rsid w:val="000B7745"/>
    <w:rsid w:val="000D038A"/>
    <w:rsid w:val="000E7031"/>
    <w:rsid w:val="000F10EB"/>
    <w:rsid w:val="000F51B8"/>
    <w:rsid w:val="001C459B"/>
    <w:rsid w:val="00203D6C"/>
    <w:rsid w:val="00205BFD"/>
    <w:rsid w:val="00271589"/>
    <w:rsid w:val="002B55EA"/>
    <w:rsid w:val="00301065"/>
    <w:rsid w:val="003119BE"/>
    <w:rsid w:val="003C0907"/>
    <w:rsid w:val="004521AF"/>
    <w:rsid w:val="004A1F54"/>
    <w:rsid w:val="004C3AAF"/>
    <w:rsid w:val="004C5837"/>
    <w:rsid w:val="004E00EA"/>
    <w:rsid w:val="00507AFD"/>
    <w:rsid w:val="00507BD5"/>
    <w:rsid w:val="00520ADE"/>
    <w:rsid w:val="005277FB"/>
    <w:rsid w:val="00582D7C"/>
    <w:rsid w:val="005C4FAD"/>
    <w:rsid w:val="005C7544"/>
    <w:rsid w:val="005E3EF3"/>
    <w:rsid w:val="00612DB3"/>
    <w:rsid w:val="006217DB"/>
    <w:rsid w:val="00636F33"/>
    <w:rsid w:val="00655AD2"/>
    <w:rsid w:val="006A0E41"/>
    <w:rsid w:val="006B4170"/>
    <w:rsid w:val="006D5A1F"/>
    <w:rsid w:val="0071474C"/>
    <w:rsid w:val="007336A7"/>
    <w:rsid w:val="0077790A"/>
    <w:rsid w:val="007A44B9"/>
    <w:rsid w:val="007E201A"/>
    <w:rsid w:val="00803FFA"/>
    <w:rsid w:val="008040AF"/>
    <w:rsid w:val="00822A09"/>
    <w:rsid w:val="00842E52"/>
    <w:rsid w:val="0085009B"/>
    <w:rsid w:val="00861FBA"/>
    <w:rsid w:val="008A0066"/>
    <w:rsid w:val="008C6520"/>
    <w:rsid w:val="009015D7"/>
    <w:rsid w:val="00925532"/>
    <w:rsid w:val="009D6C10"/>
    <w:rsid w:val="009F3B05"/>
    <w:rsid w:val="009F7563"/>
    <w:rsid w:val="00A45675"/>
    <w:rsid w:val="00A86D3A"/>
    <w:rsid w:val="00AA17BF"/>
    <w:rsid w:val="00B0742D"/>
    <w:rsid w:val="00B470CF"/>
    <w:rsid w:val="00B67CC5"/>
    <w:rsid w:val="00C008FF"/>
    <w:rsid w:val="00C00ADE"/>
    <w:rsid w:val="00C1260C"/>
    <w:rsid w:val="00C30522"/>
    <w:rsid w:val="00C34E5E"/>
    <w:rsid w:val="00C813EE"/>
    <w:rsid w:val="00C84CEB"/>
    <w:rsid w:val="00C96DED"/>
    <w:rsid w:val="00CC2254"/>
    <w:rsid w:val="00CD5950"/>
    <w:rsid w:val="00CE4CED"/>
    <w:rsid w:val="00CF4100"/>
    <w:rsid w:val="00D11EF6"/>
    <w:rsid w:val="00D2029F"/>
    <w:rsid w:val="00D30008"/>
    <w:rsid w:val="00D40F16"/>
    <w:rsid w:val="00D74580"/>
    <w:rsid w:val="00DB6745"/>
    <w:rsid w:val="00DC10C7"/>
    <w:rsid w:val="00DD0A0A"/>
    <w:rsid w:val="00DE2CA5"/>
    <w:rsid w:val="00E57931"/>
    <w:rsid w:val="00E80705"/>
    <w:rsid w:val="00E8245F"/>
    <w:rsid w:val="00F813BF"/>
    <w:rsid w:val="00F82132"/>
    <w:rsid w:val="00F8248C"/>
    <w:rsid w:val="00FB5D0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B3"/>
    <w:rPr>
      <w:rFonts w:ascii="Times New Roman" w:eastAsia="Times New Roman" w:hAnsi="Times New Roman"/>
      <w:sz w:val="24"/>
      <w:szCs w:val="24"/>
      <w:lang w:val="sl-SI"/>
    </w:rPr>
  </w:style>
  <w:style w:type="paragraph" w:styleId="Heading3">
    <w:name w:val="heading 3"/>
    <w:basedOn w:val="Normal"/>
    <w:next w:val="Normal"/>
    <w:link w:val="Heading3Char"/>
    <w:uiPriority w:val="99"/>
    <w:qFormat/>
    <w:rsid w:val="00612DB3"/>
    <w:pPr>
      <w:keepNext/>
      <w:jc w:val="both"/>
      <w:outlineLvl w:val="2"/>
    </w:pPr>
    <w:rPr>
      <w:rFonts w:ascii="Tahoma" w:hAnsi="Tahoma" w:cs="Tahoma"/>
      <w:b/>
      <w:bCs/>
    </w:rPr>
  </w:style>
  <w:style w:type="paragraph" w:styleId="Heading5">
    <w:name w:val="heading 5"/>
    <w:basedOn w:val="Normal"/>
    <w:next w:val="Normal"/>
    <w:link w:val="Heading5Char"/>
    <w:uiPriority w:val="99"/>
    <w:qFormat/>
    <w:rsid w:val="00612DB3"/>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12DB3"/>
    <w:rPr>
      <w:rFonts w:ascii="Tahoma" w:hAnsi="Tahoma" w:cs="Tahoma"/>
      <w:b/>
      <w:bCs/>
      <w:sz w:val="24"/>
      <w:szCs w:val="24"/>
      <w:lang w:val="sl-SI"/>
    </w:rPr>
  </w:style>
  <w:style w:type="character" w:customStyle="1" w:styleId="Heading5Char">
    <w:name w:val="Heading 5 Char"/>
    <w:basedOn w:val="DefaultParagraphFont"/>
    <w:link w:val="Heading5"/>
    <w:uiPriority w:val="99"/>
    <w:locked/>
    <w:rsid w:val="00612DB3"/>
    <w:rPr>
      <w:rFonts w:ascii="Times New Roman" w:hAnsi="Times New Roman" w:cs="Times New Roman"/>
      <w:b/>
      <w:bCs/>
      <w:i/>
      <w:iCs/>
      <w:sz w:val="26"/>
      <w:szCs w:val="26"/>
      <w:lang w:val="sl-SI"/>
    </w:rPr>
  </w:style>
  <w:style w:type="paragraph" w:styleId="Title">
    <w:name w:val="Title"/>
    <w:basedOn w:val="Normal"/>
    <w:link w:val="TitleChar"/>
    <w:uiPriority w:val="99"/>
    <w:qFormat/>
    <w:rsid w:val="00612DB3"/>
    <w:pPr>
      <w:jc w:val="center"/>
    </w:pPr>
    <w:rPr>
      <w:rFonts w:ascii="Tahoma" w:hAnsi="Tahoma" w:cs="Tahoma"/>
      <w:b/>
      <w:bCs/>
    </w:rPr>
  </w:style>
  <w:style w:type="character" w:customStyle="1" w:styleId="TitleChar">
    <w:name w:val="Title Char"/>
    <w:basedOn w:val="DefaultParagraphFont"/>
    <w:link w:val="Title"/>
    <w:uiPriority w:val="99"/>
    <w:locked/>
    <w:rsid w:val="00612DB3"/>
    <w:rPr>
      <w:rFonts w:ascii="Tahoma" w:hAnsi="Tahoma" w:cs="Tahoma"/>
      <w:b/>
      <w:bCs/>
      <w:sz w:val="24"/>
      <w:szCs w:val="24"/>
      <w:lang w:val="sl-SI"/>
    </w:rPr>
  </w:style>
  <w:style w:type="paragraph" w:styleId="BodyText">
    <w:name w:val="Body Text"/>
    <w:basedOn w:val="Normal"/>
    <w:link w:val="BodyTextChar1"/>
    <w:uiPriority w:val="99"/>
    <w:rsid w:val="00612DB3"/>
    <w:pPr>
      <w:jc w:val="both"/>
    </w:pPr>
    <w:rPr>
      <w:rFonts w:ascii="Tahoma" w:hAnsi="Tahoma" w:cs="Tahoma"/>
      <w:b/>
      <w:bCs/>
    </w:rPr>
  </w:style>
  <w:style w:type="character" w:customStyle="1" w:styleId="BodyTextChar">
    <w:name w:val="Body Text Char"/>
    <w:basedOn w:val="DefaultParagraphFont"/>
    <w:link w:val="BodyText"/>
    <w:uiPriority w:val="99"/>
    <w:semiHidden/>
    <w:locked/>
    <w:rsid w:val="00612DB3"/>
    <w:rPr>
      <w:rFonts w:ascii="Times New Roman" w:hAnsi="Times New Roman" w:cs="Times New Roman"/>
      <w:sz w:val="24"/>
      <w:szCs w:val="24"/>
      <w:lang w:val="sl-SI"/>
    </w:rPr>
  </w:style>
  <w:style w:type="character" w:customStyle="1" w:styleId="BodyTextChar1">
    <w:name w:val="Body Text Char1"/>
    <w:basedOn w:val="DefaultParagraphFont"/>
    <w:link w:val="BodyText"/>
    <w:uiPriority w:val="99"/>
    <w:locked/>
    <w:rsid w:val="00612DB3"/>
    <w:rPr>
      <w:rFonts w:ascii="Tahoma" w:hAnsi="Tahoma" w:cs="Tahoma"/>
      <w:b/>
      <w:bCs/>
      <w:sz w:val="24"/>
      <w:szCs w:val="24"/>
      <w:lang w:val="sl-SI"/>
    </w:rPr>
  </w:style>
  <w:style w:type="paragraph" w:styleId="Footer">
    <w:name w:val="footer"/>
    <w:basedOn w:val="Normal"/>
    <w:link w:val="FooterChar"/>
    <w:uiPriority w:val="99"/>
    <w:rsid w:val="00612DB3"/>
    <w:pPr>
      <w:tabs>
        <w:tab w:val="center" w:pos="4703"/>
        <w:tab w:val="right" w:pos="9406"/>
      </w:tabs>
    </w:pPr>
  </w:style>
  <w:style w:type="character" w:customStyle="1" w:styleId="FooterChar">
    <w:name w:val="Footer Char"/>
    <w:basedOn w:val="DefaultParagraphFont"/>
    <w:link w:val="Footer"/>
    <w:uiPriority w:val="99"/>
    <w:locked/>
    <w:rsid w:val="00612DB3"/>
    <w:rPr>
      <w:rFonts w:ascii="Times New Roman" w:hAnsi="Times New Roman" w:cs="Times New Roman"/>
      <w:sz w:val="24"/>
      <w:szCs w:val="24"/>
      <w:lang w:val="sl-SI"/>
    </w:rPr>
  </w:style>
  <w:style w:type="character" w:styleId="PageNumber">
    <w:name w:val="page number"/>
    <w:basedOn w:val="DefaultParagraphFont"/>
    <w:uiPriority w:val="99"/>
    <w:rsid w:val="00612DB3"/>
    <w:rPr>
      <w:rFonts w:cs="Times New Roman"/>
    </w:rPr>
  </w:style>
  <w:style w:type="character" w:styleId="Hyperlink">
    <w:name w:val="Hyperlink"/>
    <w:basedOn w:val="DefaultParagraphFont"/>
    <w:uiPriority w:val="99"/>
    <w:rsid w:val="00612DB3"/>
    <w:rPr>
      <w:rFonts w:cs="Times New Roman"/>
      <w:color w:val="0000FF"/>
      <w:u w:val="single"/>
    </w:rPr>
  </w:style>
  <w:style w:type="paragraph" w:styleId="Header">
    <w:name w:val="header"/>
    <w:basedOn w:val="Normal"/>
    <w:link w:val="HeaderChar"/>
    <w:uiPriority w:val="99"/>
    <w:rsid w:val="0085009B"/>
    <w:pPr>
      <w:tabs>
        <w:tab w:val="center" w:pos="4320"/>
        <w:tab w:val="right" w:pos="8640"/>
      </w:tabs>
    </w:pPr>
    <w:rPr>
      <w:rFonts w:eastAsia="Calibri"/>
      <w:sz w:val="28"/>
      <w:szCs w:val="20"/>
      <w:lang w:val="en-US"/>
    </w:rPr>
  </w:style>
  <w:style w:type="character" w:customStyle="1" w:styleId="HeaderChar">
    <w:name w:val="Header Char"/>
    <w:basedOn w:val="DefaultParagraphFont"/>
    <w:link w:val="Header"/>
    <w:uiPriority w:val="99"/>
    <w:semiHidden/>
    <w:locked/>
    <w:rsid w:val="00013A98"/>
    <w:rPr>
      <w:rFonts w:ascii="Times New Roman" w:hAnsi="Times New Roman" w:cs="Times New Roman"/>
      <w:sz w:val="24"/>
      <w:szCs w:val="24"/>
      <w:lang w:val="sl-SI"/>
    </w:rPr>
  </w:style>
  <w:style w:type="paragraph" w:styleId="Caption">
    <w:name w:val="caption"/>
    <w:basedOn w:val="Normal"/>
    <w:next w:val="Normal"/>
    <w:uiPriority w:val="99"/>
    <w:qFormat/>
    <w:locked/>
    <w:rsid w:val="0085009B"/>
    <w:pPr>
      <w:overflowPunct w:val="0"/>
      <w:autoSpaceDE w:val="0"/>
      <w:autoSpaceDN w:val="0"/>
      <w:adjustRightInd w:val="0"/>
      <w:jc w:val="center"/>
    </w:pPr>
    <w:rPr>
      <w:rFonts w:eastAsia="Calibri"/>
      <w:b/>
      <w:i/>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gksp@t-com.m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odgoric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269</TotalTime>
  <Pages>8</Pages>
  <Words>1875</Words>
  <Characters>10692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člana 11 Zakona o slobodnom pristupu informacijama („Službeni list CG“, broj 44/12), Sekretarijat za komunalno poslove i saobraćaj, o b j a v lj u j e</dc:title>
  <dc:subject/>
  <dc:creator>snovicevic</dc:creator>
  <cp:keywords/>
  <dc:description/>
  <cp:lastModifiedBy>vbasanovic</cp:lastModifiedBy>
  <cp:revision>27</cp:revision>
  <cp:lastPrinted>2019-02-19T13:37:00Z</cp:lastPrinted>
  <dcterms:created xsi:type="dcterms:W3CDTF">2019-02-18T09:26:00Z</dcterms:created>
  <dcterms:modified xsi:type="dcterms:W3CDTF">2019-02-21T10:30:00Z</dcterms:modified>
</cp:coreProperties>
</file>